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A08E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bookmarkStart w:id="0" w:name="_Toc14254_WPSOffice_Level1"/>
      <w:bookmarkStart w:id="1" w:name="_Toc26734_WPSOffice_Level1"/>
      <w:bookmarkStart w:id="2" w:name="_Toc14020_WPSOffice_Level1"/>
      <w:bookmarkStart w:id="3" w:name="_Toc16839_WPSOffice_Level1"/>
      <w:r>
        <w:rPr>
          <w:rFonts w:hint="eastAsia" w:ascii="宋体" w:hAnsi="宋体" w:eastAsia="宋体" w:cs="宋体"/>
          <w:sz w:val="28"/>
          <w:szCs w:val="44"/>
        </w:rPr>
        <w:t>武义县普通国道公路全寿命周期养护试点项目</w:t>
      </w:r>
    </w:p>
    <w:p w14:paraId="6A7EB0BC">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6E23F319">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75DFB09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2A5AA703">
      <w:pPr>
        <w:pStyle w:val="2"/>
        <w:ind w:left="0" w:leftChars="0" w:firstLine="0" w:firstLineChars="0"/>
        <w:rPr>
          <w:rFonts w:hint="eastAsia" w:ascii="宋体" w:hAnsi="宋体" w:eastAsia="宋体" w:cs="宋体"/>
          <w:sz w:val="28"/>
          <w:szCs w:val="44"/>
        </w:rPr>
      </w:pPr>
    </w:p>
    <w:p w14:paraId="34EA5DED">
      <w:pPr>
        <w:pStyle w:val="2"/>
        <w:rPr>
          <w:rFonts w:hint="eastAsia" w:ascii="宋体" w:hAnsi="宋体" w:eastAsia="宋体" w:cs="宋体"/>
          <w:sz w:val="28"/>
          <w:szCs w:val="44"/>
        </w:rPr>
      </w:pPr>
    </w:p>
    <w:p w14:paraId="63575EB8">
      <w:pPr>
        <w:pStyle w:val="2"/>
        <w:rPr>
          <w:rFonts w:hint="eastAsia" w:ascii="宋体" w:hAnsi="宋体" w:eastAsia="宋体" w:cs="宋体"/>
          <w:sz w:val="28"/>
          <w:szCs w:val="44"/>
        </w:rPr>
      </w:pPr>
    </w:p>
    <w:p w14:paraId="7F16DCB5">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lang w:val="en-US" w:eastAsia="zh-CN"/>
        </w:rPr>
        <w:t>劳务队伍合作</w:t>
      </w:r>
      <w:r>
        <w:rPr>
          <w:rFonts w:hint="eastAsia" w:ascii="宋体" w:hAnsi="宋体" w:eastAsia="宋体" w:cs="宋体"/>
          <w:sz w:val="44"/>
          <w:szCs w:val="44"/>
        </w:rPr>
        <w:t>公开选择文件</w:t>
      </w:r>
      <w:bookmarkEnd w:id="4"/>
    </w:p>
    <w:p w14:paraId="239BEAA9">
      <w:pPr>
        <w:pStyle w:val="4"/>
        <w:spacing w:beforeLines="0" w:afterLines="0" w:line="240" w:lineRule="auto"/>
        <w:jc w:val="center"/>
        <w:outlineLvl w:val="9"/>
        <w:rPr>
          <w:rFonts w:hint="eastAsia" w:ascii="宋体" w:hAnsi="宋体" w:eastAsia="宋体" w:cs="宋体"/>
          <w:sz w:val="28"/>
          <w:szCs w:val="44"/>
        </w:rPr>
      </w:pPr>
    </w:p>
    <w:p w14:paraId="77254CE7">
      <w:pPr>
        <w:pStyle w:val="4"/>
        <w:spacing w:beforeLines="0" w:afterLines="0" w:line="240" w:lineRule="auto"/>
        <w:jc w:val="center"/>
        <w:outlineLvl w:val="9"/>
        <w:rPr>
          <w:rFonts w:hint="eastAsia" w:ascii="宋体" w:hAnsi="宋体" w:eastAsia="宋体" w:cs="宋体"/>
          <w:sz w:val="28"/>
          <w:szCs w:val="44"/>
        </w:rPr>
      </w:pPr>
    </w:p>
    <w:p w14:paraId="1752D1C4">
      <w:pPr>
        <w:pStyle w:val="4"/>
        <w:spacing w:beforeLines="0" w:afterLines="0" w:line="240" w:lineRule="auto"/>
        <w:jc w:val="center"/>
        <w:outlineLvl w:val="9"/>
        <w:rPr>
          <w:rFonts w:hint="eastAsia" w:ascii="宋体" w:hAnsi="宋体" w:eastAsia="宋体" w:cs="宋体"/>
          <w:sz w:val="28"/>
          <w:szCs w:val="44"/>
        </w:rPr>
      </w:pPr>
    </w:p>
    <w:p w14:paraId="59F84B20">
      <w:pPr>
        <w:pStyle w:val="4"/>
        <w:spacing w:beforeLines="0" w:afterLines="0" w:line="240" w:lineRule="auto"/>
        <w:jc w:val="center"/>
        <w:outlineLvl w:val="9"/>
        <w:rPr>
          <w:rFonts w:hint="eastAsia" w:ascii="宋体" w:hAnsi="宋体" w:eastAsia="宋体" w:cs="宋体"/>
          <w:sz w:val="36"/>
          <w:szCs w:val="36"/>
        </w:rPr>
      </w:pPr>
    </w:p>
    <w:p w14:paraId="74DA00AC">
      <w:pPr>
        <w:rPr>
          <w:rFonts w:hint="eastAsia"/>
        </w:rPr>
      </w:pPr>
    </w:p>
    <w:p w14:paraId="3FFC13E9">
      <w:pPr>
        <w:pStyle w:val="2"/>
        <w:ind w:left="0" w:leftChars="0" w:firstLine="0" w:firstLineChars="0"/>
        <w:rPr>
          <w:rFonts w:hint="eastAsia" w:ascii="宋体" w:hAnsi="宋体" w:eastAsia="宋体" w:cs="宋体"/>
          <w:sz w:val="36"/>
          <w:szCs w:val="36"/>
        </w:rPr>
      </w:pPr>
    </w:p>
    <w:p w14:paraId="1D022549">
      <w:pPr>
        <w:pStyle w:val="2"/>
        <w:ind w:left="0" w:leftChars="0" w:firstLine="0" w:firstLineChars="0"/>
        <w:rPr>
          <w:rFonts w:hint="eastAsia" w:ascii="宋体" w:hAnsi="宋体" w:eastAsia="宋体" w:cs="宋体"/>
          <w:sz w:val="36"/>
          <w:szCs w:val="36"/>
        </w:rPr>
      </w:pPr>
    </w:p>
    <w:p w14:paraId="2862EFC1">
      <w:pPr>
        <w:pStyle w:val="2"/>
        <w:ind w:left="0" w:leftChars="0" w:firstLine="0" w:firstLineChars="0"/>
        <w:rPr>
          <w:rFonts w:hint="eastAsia" w:ascii="宋体" w:hAnsi="宋体" w:eastAsia="宋体" w:cs="宋体"/>
          <w:sz w:val="36"/>
          <w:szCs w:val="36"/>
        </w:rPr>
      </w:pPr>
    </w:p>
    <w:p w14:paraId="222FB806">
      <w:pPr>
        <w:rPr>
          <w:rFonts w:hint="eastAsia"/>
        </w:rPr>
      </w:pPr>
    </w:p>
    <w:p w14:paraId="23A1910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15205F89">
      <w:pPr>
        <w:spacing w:beforeLines="0" w:afterLines="0"/>
        <w:rPr>
          <w:rFonts w:hint="eastAsia" w:eastAsia="宋体"/>
          <w:sz w:val="21"/>
          <w:szCs w:val="24"/>
        </w:rPr>
      </w:pPr>
    </w:p>
    <w:p w14:paraId="6120BFD7">
      <w:pPr>
        <w:pStyle w:val="4"/>
        <w:spacing w:beforeLines="0" w:afterLines="0" w:line="240" w:lineRule="auto"/>
        <w:jc w:val="center"/>
        <w:outlineLvl w:val="9"/>
        <w:rPr>
          <w:rFonts w:hint="eastAsia" w:ascii="宋体" w:hAnsi="宋体" w:eastAsia="宋体" w:cs="宋体"/>
          <w:color w:val="auto"/>
          <w:sz w:val="36"/>
          <w:szCs w:val="36"/>
        </w:rPr>
      </w:pPr>
    </w:p>
    <w:p w14:paraId="42BD4662">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rPr>
      </w:pPr>
      <w:bookmarkStart w:id="6" w:name="_Toc20748"/>
      <w:r>
        <w:rPr>
          <w:rFonts w:hint="eastAsia" w:ascii="宋体" w:hAnsi="宋体" w:eastAsia="宋体" w:cs="宋体"/>
          <w:color w:val="auto"/>
          <w:sz w:val="36"/>
          <w:szCs w:val="36"/>
        </w:rPr>
        <w:t>二〇二</w:t>
      </w:r>
      <w:r>
        <w:rPr>
          <w:rFonts w:hint="eastAsia" w:ascii="宋体" w:hAnsi="宋体" w:cs="宋体"/>
          <w:color w:val="auto"/>
          <w:sz w:val="36"/>
          <w:szCs w:val="36"/>
          <w:lang w:val="en-US" w:eastAsia="zh-CN"/>
        </w:rPr>
        <w:t>五</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七</w:t>
      </w:r>
      <w:r>
        <w:rPr>
          <w:rFonts w:hint="eastAsia" w:ascii="宋体" w:hAnsi="宋体" w:eastAsia="宋体" w:cs="宋体"/>
          <w:color w:val="auto"/>
          <w:sz w:val="36"/>
          <w:szCs w:val="36"/>
        </w:rPr>
        <w:t>月</w:t>
      </w:r>
      <w:bookmarkEnd w:id="6"/>
    </w:p>
    <w:p w14:paraId="02C906E7">
      <w:pPr>
        <w:rPr>
          <w:rFonts w:hint="eastAsia" w:ascii="宋体" w:hAnsi="宋体" w:eastAsia="宋体" w:cs="宋体"/>
          <w:color w:val="auto"/>
          <w:sz w:val="36"/>
          <w:szCs w:val="36"/>
        </w:rPr>
      </w:pPr>
    </w:p>
    <w:p w14:paraId="66497BD6">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58028F77">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54C983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2095E961">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685AD74F">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77EE0C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6ABD196">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cstheme="minorEastAsia"/>
              <w:bCs/>
              <w:sz w:val="28"/>
              <w:szCs w:val="28"/>
              <w:lang w:val="en-US" w:eastAsia="zh-CN"/>
            </w:rPr>
            <w:t>9</w:t>
          </w:r>
          <w:r>
            <w:rPr>
              <w:rFonts w:hint="eastAsia" w:asciiTheme="minorEastAsia" w:hAnsiTheme="minorEastAsia" w:eastAsiaTheme="minorEastAsia" w:cstheme="minorEastAsia"/>
              <w:bCs/>
              <w:sz w:val="28"/>
              <w:szCs w:val="28"/>
              <w:u w:val="single"/>
              <w:lang w:eastAsia="zh-CN"/>
            </w:rPr>
            <w:fldChar w:fldCharType="end"/>
          </w:r>
        </w:p>
        <w:p w14:paraId="6CE2F355">
          <w:pPr>
            <w:pStyle w:val="31"/>
            <w:tabs>
              <w:tab w:val="right" w:leader="dot" w:pos="9071"/>
            </w:tabs>
            <w:spacing w:line="360" w:lineRule="auto"/>
            <w:jc w:val="center"/>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cstheme="minorEastAsia"/>
              <w:bCs/>
              <w:sz w:val="28"/>
              <w:szCs w:val="28"/>
              <w:lang w:val="en-US" w:eastAsia="zh-CN"/>
            </w:rPr>
            <w:t>1</w:t>
          </w:r>
          <w:r>
            <w:rPr>
              <w:rFonts w:hint="eastAsia" w:asciiTheme="minorEastAsia" w:hAnsiTheme="minorEastAsia" w:eastAsiaTheme="minorEastAsia" w:cstheme="minorEastAsia"/>
              <w:bCs/>
              <w:sz w:val="28"/>
              <w:szCs w:val="28"/>
              <w:u w:val="single"/>
              <w:lang w:eastAsia="zh-CN"/>
            </w:rPr>
            <w:fldChar w:fldCharType="end"/>
          </w:r>
          <w:r>
            <w:rPr>
              <w:rFonts w:hint="eastAsia" w:asciiTheme="minorEastAsia" w:hAnsiTheme="minorEastAsia" w:cstheme="minorEastAsia"/>
              <w:bCs/>
              <w:sz w:val="28"/>
              <w:szCs w:val="28"/>
              <w:u w:val="single"/>
              <w:lang w:val="en-US" w:eastAsia="zh-CN"/>
            </w:rPr>
            <w:t>0</w:t>
          </w:r>
        </w:p>
        <w:p w14:paraId="706A4FB2">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147AA291">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29027"/>
      <w:bookmarkStart w:id="8" w:name="_Toc5478"/>
      <w:bookmarkStart w:id="9" w:name="_Toc26337_WPSOffice_Level1"/>
    </w:p>
    <w:p w14:paraId="1CBBA6D4">
      <w:pPr>
        <w:rPr>
          <w:rFonts w:hint="eastAsia" w:asciiTheme="majorEastAsia" w:hAnsiTheme="majorEastAsia" w:eastAsiaTheme="majorEastAsia" w:cstheme="majorEastAsia"/>
          <w:sz w:val="32"/>
          <w:szCs w:val="32"/>
        </w:rPr>
      </w:pPr>
    </w:p>
    <w:p w14:paraId="4D3F125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4DAAC7A">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1B8EB80">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69B04DF8">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2E7345E7">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368FB0E0">
      <w:pPr>
        <w:rPr>
          <w:rFonts w:hint="eastAsia" w:ascii="宋体" w:hAnsi="宋体" w:cs="宋体"/>
          <w:bCs w:val="0"/>
          <w:snapToGrid w:val="0"/>
          <w:kern w:val="0"/>
          <w:sz w:val="32"/>
        </w:rPr>
      </w:pPr>
    </w:p>
    <w:p w14:paraId="61E8A515">
      <w:pPr>
        <w:pStyle w:val="2"/>
        <w:rPr>
          <w:rFonts w:hint="eastAsia" w:ascii="宋体" w:hAnsi="宋体" w:cs="宋体"/>
          <w:bCs w:val="0"/>
          <w:snapToGrid w:val="0"/>
          <w:kern w:val="0"/>
          <w:sz w:val="32"/>
        </w:rPr>
      </w:pPr>
    </w:p>
    <w:p w14:paraId="1E2D37F7">
      <w:pPr>
        <w:pStyle w:val="2"/>
        <w:rPr>
          <w:rFonts w:hint="eastAsia" w:ascii="宋体" w:hAnsi="宋体" w:cs="宋体"/>
          <w:bCs w:val="0"/>
          <w:snapToGrid w:val="0"/>
          <w:kern w:val="0"/>
          <w:sz w:val="32"/>
        </w:rPr>
      </w:pPr>
    </w:p>
    <w:p w14:paraId="150BA9F3">
      <w:pPr>
        <w:pStyle w:val="2"/>
        <w:rPr>
          <w:rFonts w:hint="eastAsia" w:ascii="宋体" w:hAnsi="宋体" w:cs="宋体"/>
          <w:bCs w:val="0"/>
          <w:snapToGrid w:val="0"/>
          <w:kern w:val="0"/>
          <w:sz w:val="32"/>
        </w:rPr>
      </w:pPr>
    </w:p>
    <w:p w14:paraId="781FD826">
      <w:pPr>
        <w:pStyle w:val="2"/>
        <w:rPr>
          <w:rFonts w:hint="eastAsia" w:ascii="宋体" w:hAnsi="宋体" w:cs="宋体"/>
          <w:bCs w:val="0"/>
          <w:snapToGrid w:val="0"/>
          <w:kern w:val="0"/>
          <w:sz w:val="32"/>
        </w:rPr>
      </w:pPr>
    </w:p>
    <w:p w14:paraId="2B9AC743">
      <w:pPr>
        <w:pStyle w:val="2"/>
        <w:ind w:left="0" w:leftChars="0" w:firstLine="0" w:firstLineChars="0"/>
        <w:rPr>
          <w:rFonts w:hint="eastAsia" w:ascii="宋体" w:hAnsi="宋体" w:cs="宋体"/>
          <w:bCs w:val="0"/>
          <w:snapToGrid w:val="0"/>
          <w:kern w:val="0"/>
          <w:sz w:val="32"/>
        </w:rPr>
      </w:pPr>
    </w:p>
    <w:p w14:paraId="17E29145">
      <w:pPr>
        <w:pStyle w:val="4"/>
        <w:tabs>
          <w:tab w:val="left" w:pos="2544"/>
          <w:tab w:val="center" w:pos="4320"/>
        </w:tabs>
        <w:adjustRightInd w:val="0"/>
        <w:snapToGrid w:val="0"/>
        <w:spacing w:before="0" w:after="0" w:line="360" w:lineRule="auto"/>
        <w:ind w:left="0" w:leftChars="0" w:firstLine="0" w:firstLineChars="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0199D584">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对武义县普通国道公路全寿命周期养护试点项目</w:t>
      </w:r>
      <w:r>
        <w:rPr>
          <w:rFonts w:hint="eastAsia" w:asciiTheme="minorEastAsia" w:hAnsiTheme="minorEastAsia" w:eastAsiaTheme="minorEastAsia" w:cstheme="minorEastAsia"/>
          <w:sz w:val="21"/>
          <w:szCs w:val="21"/>
          <w:u w:val="single"/>
          <w:lang w:val="en-US" w:eastAsia="zh-CN"/>
        </w:rPr>
        <w:t>劳务队伍</w:t>
      </w:r>
      <w:r>
        <w:rPr>
          <w:rFonts w:hint="eastAsia" w:asciiTheme="minorEastAsia" w:hAnsiTheme="minorEastAsia" w:eastAsiaTheme="minorEastAsia" w:cstheme="minorEastAsia"/>
          <w:spacing w:val="-4"/>
          <w:sz w:val="21"/>
          <w:szCs w:val="21"/>
          <w:u w:val="single"/>
          <w:lang w:val="en-US" w:eastAsia="zh-CN"/>
        </w:rPr>
        <w:t>合作</w:t>
      </w:r>
      <w:r>
        <w:rPr>
          <w:rFonts w:hint="eastAsia" w:asciiTheme="minorEastAsia" w:hAnsiTheme="minorEastAsia" w:eastAsiaTheme="minorEastAsia" w:cstheme="minorEastAsia"/>
          <w:spacing w:val="-4"/>
          <w:sz w:val="21"/>
          <w:szCs w:val="21"/>
          <w:u w:val="none"/>
          <w:lang w:val="en-US" w:eastAsia="zh-CN"/>
        </w:rPr>
        <w:t>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48C74B0A">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6B2BB1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rPr>
          <w:rFonts w:hint="eastAsia" w:ascii="Times New Roman" w:hAnsi="Times New Roman" w:eastAsia="宋体" w:cs="Times New Roman"/>
          <w:lang w:val="en-US" w:eastAsia="zh-CN"/>
        </w:rPr>
      </w:pPr>
      <w:bookmarkStart w:id="13" w:name="_Toc15805"/>
      <w:bookmarkStart w:id="14" w:name="OLE_LINK3"/>
      <w:bookmarkStart w:id="15" w:name="OLE_LINK2"/>
      <w:bookmarkStart w:id="16" w:name="OLE_LINK1"/>
      <w:bookmarkStart w:id="17" w:name="_Toc14279"/>
      <w:r>
        <w:rPr>
          <w:rFonts w:hint="eastAsia" w:asciiTheme="minorEastAsia" w:hAnsiTheme="minorEastAsia" w:eastAsiaTheme="minorEastAsia" w:cstheme="minorEastAsia"/>
          <w:b w:val="0"/>
          <w:bCs w:val="0"/>
          <w:spacing w:val="-1"/>
          <w:kern w:val="2"/>
          <w:sz w:val="21"/>
          <w:szCs w:val="21"/>
          <w:lang w:val="en-US" w:eastAsia="zh-CN" w:bidi="ar-SA"/>
        </w:rPr>
        <w:t>（1）</w:t>
      </w:r>
      <w:bookmarkEnd w:id="13"/>
      <w:r>
        <w:rPr>
          <w:rFonts w:hint="eastAsia" w:asciiTheme="minorEastAsia" w:hAnsiTheme="minorEastAsia" w:eastAsiaTheme="minorEastAsia" w:cstheme="minorEastAsia"/>
          <w:b w:val="0"/>
          <w:bCs w:val="0"/>
          <w:spacing w:val="-1"/>
          <w:kern w:val="2"/>
          <w:sz w:val="21"/>
          <w:szCs w:val="21"/>
          <w:lang w:val="en-US" w:eastAsia="zh-CN" w:bidi="ar-SA"/>
        </w:rPr>
        <w:t>项目概况：全寿命周期养护范围为武义县境内的现有 2 条普通国道，即 G235 新海线、G330 洞合线，其中 G235 新海线里程长度约 60.863 公里(不含城管路段)，G330 洞合线里程长度约 11.47 公里，路线里程总长约 72.333 公里。2025年-2027年养护工程主要养护内容为路面养护工程（路面病害处置、罩面、补强、翻修等），隧道维修，小修（边沟、排水沟、截水沟、急流槽维修、波形护栏局部更换、挡土墙维修、照明设施维修更换、标志牌局部更换、热熔涂料路面标线局部修复、爆闪灯更换/安装等）因此需要劳务队伍合作采购</w:t>
      </w:r>
      <w:r>
        <w:rPr>
          <w:rFonts w:hint="eastAsia" w:ascii="Times New Roman" w:hAnsi="Times New Roman" w:eastAsia="宋体" w:cs="Times New Roman"/>
          <w:lang w:val="en-US" w:eastAsia="zh-CN"/>
        </w:rPr>
        <w:t>。</w:t>
      </w:r>
    </w:p>
    <w:bookmarkEnd w:id="14"/>
    <w:p w14:paraId="66C939B0">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bookmarkStart w:id="18" w:name="_Toc4304"/>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8"/>
    </w:p>
    <w:bookmarkEnd w:id="15"/>
    <w:p w14:paraId="5E07A7DD">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9" w:name="_Toc22457"/>
      <w:r>
        <w:rPr>
          <w:rFonts w:hint="eastAsia" w:asciiTheme="minorEastAsia" w:hAnsiTheme="minorEastAsia" w:eastAsiaTheme="minorEastAsia" w:cstheme="minorEastAsia"/>
          <w:b w:val="0"/>
          <w:bCs w:val="0"/>
          <w:spacing w:val="-1"/>
          <w:kern w:val="2"/>
          <w:sz w:val="21"/>
          <w:szCs w:val="21"/>
          <w:lang w:val="en-US" w:eastAsia="zh-CN" w:bidi="ar-SA"/>
        </w:rPr>
        <w:t>报价需知:乙方完成选择清单内容及其附属、辅助工作、缺陷修复工作所发生的所有人工费、自有机械设备费、零星材料、利润及合同明示或暗示的一切风险、责任和义务；自行考虑食宿及驻地办公，必须按项目标化、环保要求进行建设，并达到业主的标化要求，相关费用包含在综合单价内。</w:t>
      </w:r>
      <w:bookmarkEnd w:id="19"/>
      <w:bookmarkStart w:id="20" w:name="_Toc18437"/>
    </w:p>
    <w:p w14:paraId="55F9A0D4">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质量要求：符合施工技术规范及施工图设计文件，严格按照施工图纸及技术交底进行施工，工程必须达到设计要求和验收标准。</w:t>
      </w:r>
      <w:bookmarkEnd w:id="20"/>
    </w:p>
    <w:p w14:paraId="4EBE2F9E">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服务期限</w:t>
      </w:r>
      <w:r>
        <w:rPr>
          <w:rFonts w:hint="eastAsia" w:asciiTheme="minorEastAsia" w:hAnsiTheme="minorEastAsia" w:eastAsiaTheme="minorEastAsia" w:cstheme="minorEastAsia"/>
          <w:spacing w:val="-1"/>
          <w:sz w:val="21"/>
          <w:szCs w:val="21"/>
          <w:lang w:val="en-US" w:eastAsia="zh-CN"/>
        </w:rPr>
        <w:t>：</w:t>
      </w:r>
      <w:bookmarkEnd w:id="16"/>
      <w:bookmarkEnd w:id="17"/>
      <w:bookmarkStart w:id="21" w:name="_Toc5968"/>
      <w:r>
        <w:rPr>
          <w:rFonts w:hint="eastAsia" w:asciiTheme="minorEastAsia" w:hAnsiTheme="minorEastAsia" w:eastAsiaTheme="minorEastAsia" w:cstheme="minorEastAsia"/>
          <w:spacing w:val="-1"/>
          <w:sz w:val="21"/>
          <w:szCs w:val="21"/>
          <w:lang w:val="en-US" w:eastAsia="zh-CN"/>
        </w:rPr>
        <w:t>1095日历天。</w:t>
      </w:r>
    </w:p>
    <w:p w14:paraId="2E2C5E60">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3、服务地点：</w:t>
      </w:r>
      <w:r>
        <w:rPr>
          <w:rFonts w:hint="eastAsia" w:asciiTheme="minorEastAsia" w:hAnsiTheme="minorEastAsia" w:eastAsiaTheme="minorEastAsia" w:cstheme="minorEastAsia"/>
          <w:snapToGrid w:val="0"/>
          <w:kern w:val="0"/>
          <w:sz w:val="21"/>
          <w:szCs w:val="21"/>
          <w:lang w:val="en-US" w:eastAsia="zh-CN"/>
        </w:rPr>
        <w:t>浙江省</w:t>
      </w:r>
      <w:r>
        <w:rPr>
          <w:rFonts w:hint="eastAsia"/>
          <w:b w:val="0"/>
          <w:bCs w:val="0"/>
          <w:u w:val="none"/>
          <w:lang w:val="en-US" w:eastAsia="zh-CN"/>
        </w:rPr>
        <w:t>金华市武义县</w:t>
      </w:r>
      <w:r>
        <w:rPr>
          <w:rFonts w:hint="eastAsia" w:asciiTheme="minorEastAsia" w:hAnsiTheme="minorEastAsia" w:eastAsiaTheme="minorEastAsia" w:cstheme="minorEastAsia"/>
          <w:b w:val="0"/>
          <w:bCs w:val="0"/>
          <w:spacing w:val="-1"/>
          <w:sz w:val="21"/>
          <w:szCs w:val="21"/>
          <w:lang w:val="en-US" w:eastAsia="zh-CN"/>
        </w:rPr>
        <w:t>。</w:t>
      </w:r>
      <w:bookmarkEnd w:id="21"/>
    </w:p>
    <w:p w14:paraId="045FBE7E">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2" w:name="_Toc12812"/>
      <w:r>
        <w:rPr>
          <w:rFonts w:hint="eastAsia" w:asciiTheme="minorEastAsia" w:hAnsiTheme="minorEastAsia" w:eastAsiaTheme="minorEastAsia" w:cstheme="minorEastAsia"/>
          <w:b/>
          <w:bCs/>
          <w:spacing w:val="-1"/>
          <w:sz w:val="21"/>
          <w:szCs w:val="21"/>
          <w:lang w:val="en-US" w:eastAsia="zh-CN"/>
        </w:rPr>
        <w:t>4、响应人资格条件</w:t>
      </w:r>
      <w:bookmarkEnd w:id="22"/>
    </w:p>
    <w:p w14:paraId="1DDB367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（1）在中华人民共和国境内注册，具有独立法人资格；</w:t>
      </w:r>
    </w:p>
    <w:p w14:paraId="1A9315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2908114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6A8F84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r>
        <w:rPr>
          <w:rFonts w:hint="eastAsia" w:asciiTheme="minorEastAsia" w:hAnsiTheme="minorEastAsia" w:eastAsiaTheme="minorEastAsia" w:cstheme="minorEastAsia"/>
          <w:snapToGrid w:val="0"/>
          <w:kern w:val="0"/>
          <w:sz w:val="21"/>
          <w:szCs w:val="21"/>
          <w:lang w:eastAsia="zh-CN"/>
        </w:rPr>
        <w:t>。</w:t>
      </w:r>
    </w:p>
    <w:p w14:paraId="1096DFE6">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19590"/>
      <w:r>
        <w:rPr>
          <w:rFonts w:hint="eastAsia" w:asciiTheme="minorEastAsia" w:hAnsiTheme="minorEastAsia" w:eastAsiaTheme="minorEastAsia" w:cstheme="minorEastAsia"/>
          <w:b/>
          <w:bCs/>
          <w:spacing w:val="-1"/>
          <w:sz w:val="21"/>
          <w:szCs w:val="21"/>
          <w:lang w:val="en-US" w:eastAsia="zh-CN"/>
        </w:rPr>
        <w:t>5、选择文件的获取</w:t>
      </w:r>
      <w:bookmarkEnd w:id="23"/>
    </w:p>
    <w:p w14:paraId="25D667EC">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55AE9AFD">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4969973D">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1028BD7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4" w:name="_Toc14588"/>
      <w:r>
        <w:rPr>
          <w:rFonts w:hint="eastAsia" w:asciiTheme="minorEastAsia" w:hAnsiTheme="minorEastAsia" w:eastAsiaTheme="minorEastAsia" w:cstheme="minorEastAsia"/>
          <w:b/>
          <w:bCs/>
          <w:spacing w:val="-1"/>
          <w:sz w:val="21"/>
          <w:szCs w:val="21"/>
          <w:lang w:val="en-US" w:eastAsia="zh-CN"/>
        </w:rPr>
        <w:t>6、响应文件递交</w:t>
      </w:r>
      <w:bookmarkEnd w:id="24"/>
    </w:p>
    <w:p w14:paraId="12CCA57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u w:val="none"/>
          <w:lang w:val="en-US" w:eastAsia="zh-CN"/>
        </w:rPr>
        <w:t xml:space="preserve"> 2025  </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u w:val="none"/>
          <w:lang w:val="en-US" w:eastAsia="zh-CN"/>
        </w:rPr>
        <w:t xml:space="preserve"> 7</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highlight w:val="none"/>
          <w:lang w:val="en-US" w:eastAsia="zh-CN"/>
        </w:rPr>
        <w:t>29</w:t>
      </w:r>
      <w:r>
        <w:rPr>
          <w:rFonts w:hint="eastAsia" w:asciiTheme="minorEastAsia" w:hAnsiTheme="minorEastAsia" w:eastAsiaTheme="minorEastAsia" w:cstheme="minorEastAsia"/>
          <w:snapToGrid w:val="0"/>
          <w:kern w:val="0"/>
          <w:sz w:val="21"/>
          <w:szCs w:val="21"/>
          <w:highlight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14：40</w:t>
      </w:r>
      <w:r>
        <w:rPr>
          <w:rFonts w:hint="eastAsia" w:asciiTheme="minorEastAsia" w:hAnsiTheme="minorEastAsia" w:eastAsiaTheme="minorEastAsia" w:cstheme="minorEastAsia"/>
          <w:snapToGrid w:val="0"/>
          <w:kern w:val="0"/>
          <w:sz w:val="21"/>
          <w:szCs w:val="21"/>
          <w:highlight w:val="none"/>
          <w:lang w:eastAsia="zh-CN"/>
        </w:rPr>
        <w:t>。</w:t>
      </w:r>
    </w:p>
    <w:p w14:paraId="2642AACD">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杭州市西湖区双浦镇枫桦东路68号三楼东侧杭州交通高等级公路养护有限公司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03B718A1">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6DAA9E40">
      <w:pPr>
        <w:keepNext w:val="0"/>
        <w:keepLines w:val="0"/>
        <w:pageBreakBefore w:val="0"/>
        <w:widowControl w:val="0"/>
        <w:tabs>
          <w:tab w:val="left" w:pos="360"/>
          <w:tab w:val="left" w:pos="540"/>
        </w:tabs>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1672ABC0">
      <w:pPr>
        <w:keepNext w:val="0"/>
        <w:keepLines w:val="0"/>
        <w:pageBreakBefore w:val="0"/>
        <w:widowControl w:val="0"/>
        <w:kinsoku/>
        <w:wordWrap/>
        <w:overflowPunct/>
        <w:topLinePunct w:val="0"/>
        <w:autoSpaceDE/>
        <w:autoSpaceDN/>
        <w:bidi w:val="0"/>
        <w:adjustRightInd/>
        <w:spacing w:before="179" w:line="24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5" w:name="_Toc3097"/>
      <w:r>
        <w:rPr>
          <w:rFonts w:hint="eastAsia" w:asciiTheme="minorEastAsia" w:hAnsiTheme="minorEastAsia" w:eastAsiaTheme="minorEastAsia" w:cstheme="minorEastAsia"/>
          <w:b/>
          <w:bCs/>
          <w:spacing w:val="-1"/>
          <w:sz w:val="21"/>
          <w:szCs w:val="21"/>
          <w:lang w:val="en-US" w:eastAsia="zh-CN"/>
        </w:rPr>
        <w:t>7、发布公告的媒介</w:t>
      </w:r>
      <w:bookmarkEnd w:id="25"/>
    </w:p>
    <w:p w14:paraId="22FF3D32">
      <w:pPr>
        <w:keepNext w:val="0"/>
        <w:keepLines w:val="0"/>
        <w:pageBreakBefore w:val="0"/>
        <w:widowControl w:val="0"/>
        <w:kinsoku/>
        <w:wordWrap/>
        <w:overflowPunct/>
        <w:topLinePunct w:val="0"/>
        <w:autoSpaceDE/>
        <w:autoSpaceDN/>
        <w:bidi w:val="0"/>
        <w:adjustRightInd/>
        <w:spacing w:before="205" w:line="240" w:lineRule="auto"/>
        <w:ind w:left="47" w:right="180" w:firstLine="420"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官网(http://www.hzjtgdj.com/)上发布。</w:t>
      </w:r>
    </w:p>
    <w:p w14:paraId="61805D84">
      <w:pPr>
        <w:keepNext w:val="0"/>
        <w:keepLines w:val="0"/>
        <w:pageBreakBefore w:val="0"/>
        <w:widowControl w:val="0"/>
        <w:kinsoku/>
        <w:wordWrap/>
        <w:overflowPunct/>
        <w:topLinePunct w:val="0"/>
        <w:autoSpaceDE/>
        <w:autoSpaceDN/>
        <w:bidi w:val="0"/>
        <w:adjustRightInd/>
        <w:spacing w:before="179" w:line="24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6" w:name="_Toc9395"/>
      <w:r>
        <w:rPr>
          <w:rFonts w:hint="eastAsia" w:asciiTheme="minorEastAsia" w:hAnsiTheme="minorEastAsia" w:eastAsiaTheme="minorEastAsia" w:cstheme="minorEastAsia"/>
          <w:b/>
          <w:bCs/>
          <w:spacing w:val="-1"/>
          <w:sz w:val="21"/>
          <w:szCs w:val="21"/>
          <w:lang w:val="en-US" w:eastAsia="zh-CN"/>
        </w:rPr>
        <w:t>8、联系方式</w:t>
      </w:r>
      <w:bookmarkEnd w:id="26"/>
    </w:p>
    <w:p w14:paraId="09EDA30D">
      <w:pPr>
        <w:keepNext w:val="0"/>
        <w:keepLines w:val="0"/>
        <w:pageBreakBefore w:val="0"/>
        <w:widowControl w:val="0"/>
        <w:kinsoku/>
        <w:wordWrap/>
        <w:overflowPunct/>
        <w:topLinePunct w:val="0"/>
        <w:autoSpaceDE/>
        <w:autoSpaceDN/>
        <w:bidi w:val="0"/>
        <w:adjustRightInd/>
        <w:spacing w:before="194" w:line="24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68A6EAC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3D83AB4">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程先生</w:t>
      </w:r>
      <w:r>
        <w:rPr>
          <w:rFonts w:hint="eastAsia" w:asciiTheme="minorEastAsia" w:hAnsiTheme="minorEastAsia" w:eastAsiaTheme="minorEastAsia" w:cstheme="minorEastAsia"/>
          <w:color w:val="auto"/>
          <w:sz w:val="21"/>
          <w:szCs w:val="21"/>
          <w:u w:val="single"/>
        </w:rPr>
        <w:t xml:space="preserve">  </w:t>
      </w:r>
    </w:p>
    <w:p w14:paraId="790BD40D">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15558093565</w:t>
      </w:r>
      <w:r>
        <w:rPr>
          <w:rFonts w:hint="eastAsia" w:asciiTheme="minorEastAsia" w:hAnsiTheme="minorEastAsia" w:eastAsiaTheme="minorEastAsia" w:cstheme="minorEastAsia"/>
          <w:color w:val="auto"/>
          <w:spacing w:val="-2"/>
          <w:sz w:val="21"/>
          <w:szCs w:val="21"/>
          <w:lang w:val="en-US" w:eastAsia="zh-CN"/>
        </w:rPr>
        <w:t xml:space="preserve">                         </w:t>
      </w:r>
    </w:p>
    <w:p w14:paraId="508F21E4">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p>
    <w:p w14:paraId="10F31336">
      <w:pPr>
        <w:pStyle w:val="2"/>
        <w:rPr>
          <w:rFonts w:hint="eastAsia"/>
          <w:lang w:val="en-US" w:eastAsia="zh-CN"/>
        </w:rPr>
      </w:pPr>
    </w:p>
    <w:p w14:paraId="04FD4F0A">
      <w:pPr>
        <w:keepNext w:val="0"/>
        <w:keepLines w:val="0"/>
        <w:pageBreakBefore w:val="0"/>
        <w:widowControl w:val="0"/>
        <w:kinsoku/>
        <w:wordWrap/>
        <w:overflowPunct/>
        <w:topLinePunct w:val="0"/>
        <w:autoSpaceDE/>
        <w:autoSpaceDN/>
        <w:bidi w:val="0"/>
        <w:adjustRightInd/>
        <w:spacing w:before="1" w:line="360" w:lineRule="auto"/>
        <w:ind w:firstLine="5656" w:firstLineChars="28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4"/>
          <w:sz w:val="21"/>
          <w:szCs w:val="21"/>
          <w:lang w:val="en-US" w:eastAsia="zh-CN"/>
        </w:rPr>
        <w:t>2025年</w:t>
      </w:r>
      <w:r>
        <w:rPr>
          <w:rFonts w:hint="eastAsia" w:asciiTheme="minorEastAsia" w:hAnsiTheme="minorEastAsia" w:eastAsiaTheme="minorEastAsia" w:cstheme="minorEastAsia"/>
          <w:spacing w:val="-4"/>
          <w:sz w:val="21"/>
          <w:szCs w:val="21"/>
          <w:highlight w:val="none"/>
          <w:lang w:val="en-US" w:eastAsia="zh-CN"/>
        </w:rPr>
        <w:t>7月 22</w:t>
      </w:r>
      <w:r>
        <w:rPr>
          <w:rFonts w:hint="eastAsia" w:asciiTheme="minorEastAsia" w:hAnsiTheme="minorEastAsia" w:eastAsiaTheme="minorEastAsia" w:cstheme="minorEastAsia"/>
          <w:spacing w:val="-4"/>
          <w:sz w:val="21"/>
          <w:szCs w:val="21"/>
          <w:highlight w:val="none"/>
          <w:lang w:eastAsia="zh-CN"/>
        </w:rPr>
        <w:t>日</w:t>
      </w:r>
    </w:p>
    <w:p w14:paraId="402BCA88">
      <w:pPr>
        <w:pStyle w:val="2"/>
        <w:rPr>
          <w:rFonts w:hint="eastAsia"/>
        </w:rPr>
      </w:pPr>
      <w:bookmarkStart w:id="27" w:name="_Toc21189"/>
    </w:p>
    <w:p w14:paraId="3009CC2E">
      <w:pPr>
        <w:rPr>
          <w:rFonts w:hint="eastAsia" w:ascii="宋体" w:hAnsi="宋体" w:cs="宋体"/>
          <w:bCs w:val="0"/>
          <w:snapToGrid w:val="0"/>
          <w:kern w:val="0"/>
          <w:sz w:val="32"/>
        </w:rPr>
      </w:pPr>
      <w:r>
        <w:rPr>
          <w:rFonts w:hint="eastAsia" w:ascii="宋体" w:hAnsi="宋体" w:cs="宋体"/>
          <w:bCs w:val="0"/>
          <w:snapToGrid w:val="0"/>
          <w:kern w:val="0"/>
          <w:sz w:val="32"/>
        </w:rPr>
        <w:br w:type="page"/>
      </w:r>
    </w:p>
    <w:p w14:paraId="47687230">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7"/>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10FA1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6D8D8F82">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4AC5F033">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7C0F6C8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6166C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DD1945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F9D7B5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2A86A9">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b w:val="0"/>
                <w:bCs w:val="0"/>
                <w:lang w:val="en-US" w:eastAsia="zh-CN"/>
              </w:rPr>
              <w:t>武义县普通国道公路全寿命周期养护试点项目</w:t>
            </w:r>
            <w:r>
              <w:rPr>
                <w:rFonts w:hint="eastAsia" w:asciiTheme="minorEastAsia" w:hAnsiTheme="minorEastAsia" w:eastAsiaTheme="minorEastAsia" w:cstheme="minorEastAsia"/>
                <w:sz w:val="21"/>
                <w:szCs w:val="21"/>
                <w:u w:val="none"/>
                <w:lang w:val="en-US" w:eastAsia="zh-CN"/>
              </w:rPr>
              <w:t>劳务队伍合作</w:t>
            </w:r>
          </w:p>
        </w:tc>
      </w:tr>
      <w:tr w14:paraId="5FF77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7D4AB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62EDCE0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01D127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w:t>
            </w:r>
            <w:r>
              <w:rPr>
                <w:rFonts w:hint="eastAsia"/>
                <w:b w:val="0"/>
                <w:bCs w:val="0"/>
                <w:u w:val="none"/>
                <w:lang w:val="en-US" w:eastAsia="zh-CN"/>
              </w:rPr>
              <w:t>金华市武义县</w:t>
            </w:r>
          </w:p>
        </w:tc>
      </w:tr>
      <w:tr w14:paraId="252D5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CD4E0A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166E907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31C515E1">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8FA4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A12C7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6536165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2624E41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5F765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86699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76D52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242C7BF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18C02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FAF5B1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C32731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155C1A6B">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392E0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F18B09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0941AC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546B171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2681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6C2E9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63918E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E2ED43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6C3CB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12861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48C0072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①正本一份，副本两份（正本的彩色复印件可用作副本）；</w:t>
            </w:r>
          </w:p>
          <w:p w14:paraId="10E8D1A3">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b/>
                <w:snapToGrid w:val="0"/>
                <w:kern w:val="0"/>
                <w:sz w:val="21"/>
                <w:szCs w:val="21"/>
              </w:rPr>
            </w:pPr>
            <w:r>
              <w:rPr>
                <w:rFonts w:hint="eastAsia" w:ascii="Times New Roman" w:hAnsi="Times New Roman" w:eastAsia="宋体" w:cs="Times New Roman"/>
                <w:lang w:val="en-US" w:eastAsia="zh-CN"/>
              </w:rPr>
              <w:t>②正、副本内容须完全一致，如有出入，以正本内容为准。</w:t>
            </w:r>
          </w:p>
        </w:tc>
      </w:tr>
      <w:tr w14:paraId="2992B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B239F0">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5218559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064E06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5A92A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8CBE7F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275D5B2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4CADFF45">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p>
          <w:p w14:paraId="7CBF89CF">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604D6DD">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b w:val="0"/>
                <w:bCs w:val="0"/>
                <w:lang w:val="en-US" w:eastAsia="zh-CN"/>
              </w:rPr>
              <w:t>武义县普通国道公路全寿命周期养护试点项目</w:t>
            </w:r>
            <w:r>
              <w:rPr>
                <w:rFonts w:hint="eastAsia" w:asciiTheme="minorEastAsia" w:hAnsiTheme="minorEastAsia" w:eastAsiaTheme="minorEastAsia" w:cstheme="minorEastAsia"/>
                <w:sz w:val="21"/>
                <w:szCs w:val="21"/>
                <w:u w:val="none"/>
                <w:lang w:val="en-US" w:eastAsia="zh-CN"/>
              </w:rPr>
              <w:t>劳务队伍合作</w:t>
            </w:r>
          </w:p>
          <w:p w14:paraId="40FCAC4F">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6FE9E3B1">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 xml:space="preserve">在 </w:t>
            </w:r>
            <w:r>
              <w:rPr>
                <w:rFonts w:hint="eastAsia" w:asciiTheme="minorEastAsia" w:hAnsiTheme="minorEastAsia" w:eastAsiaTheme="minorEastAsia" w:cstheme="minorEastAsia"/>
                <w:snapToGrid w:val="0"/>
                <w:kern w:val="0"/>
                <w:sz w:val="21"/>
                <w:szCs w:val="21"/>
                <w:u w:val="none"/>
                <w:lang w:val="en-US" w:eastAsia="zh-CN"/>
              </w:rPr>
              <w:t>2025</w:t>
            </w:r>
            <w:r>
              <w:rPr>
                <w:rFonts w:hint="eastAsia" w:asciiTheme="minorEastAsia" w:hAnsiTheme="minorEastAsia" w:eastAsiaTheme="minorEastAsia" w:cstheme="minorEastAsia"/>
                <w:snapToGrid w:val="0"/>
                <w:kern w:val="0"/>
                <w:sz w:val="21"/>
                <w:szCs w:val="21"/>
                <w:u w:val="none"/>
              </w:rPr>
              <w:t xml:space="preserve"> 年</w:t>
            </w:r>
            <w:r>
              <w:rPr>
                <w:rFonts w:hint="eastAsia" w:asciiTheme="minorEastAsia" w:hAnsiTheme="minorEastAsia" w:eastAsiaTheme="minorEastAsia" w:cstheme="minorEastAsia"/>
                <w:snapToGrid w:val="0"/>
                <w:kern w:val="0"/>
                <w:sz w:val="21"/>
                <w:szCs w:val="21"/>
                <w:u w:val="none"/>
                <w:lang w:val="en-US" w:eastAsia="zh-CN"/>
              </w:rPr>
              <w:t xml:space="preserve"> 7 </w:t>
            </w:r>
            <w:r>
              <w:rPr>
                <w:rFonts w:hint="eastAsia" w:asciiTheme="minorEastAsia" w:hAnsiTheme="minorEastAsia" w:eastAsiaTheme="minorEastAsia" w:cstheme="minorEastAsia"/>
                <w:snapToGrid w:val="0"/>
                <w:kern w:val="0"/>
                <w:sz w:val="21"/>
                <w:szCs w:val="21"/>
                <w:u w:val="none"/>
              </w:rPr>
              <w:t>月</w:t>
            </w:r>
            <w:r>
              <w:rPr>
                <w:rFonts w:hint="eastAsia" w:asciiTheme="minorEastAsia" w:hAnsiTheme="minorEastAsia" w:eastAsiaTheme="minorEastAsia" w:cstheme="minorEastAsia"/>
                <w:snapToGrid w:val="0"/>
                <w:kern w:val="0"/>
                <w:sz w:val="21"/>
                <w:szCs w:val="21"/>
                <w:highlight w:val="none"/>
                <w:u w:val="none"/>
                <w:lang w:val="en-US" w:eastAsia="zh-CN"/>
              </w:rPr>
              <w:t>29</w:t>
            </w:r>
            <w:r>
              <w:rPr>
                <w:rFonts w:hint="eastAsia" w:asciiTheme="minorEastAsia" w:hAnsiTheme="minorEastAsia" w:eastAsiaTheme="minorEastAsia" w:cstheme="minorEastAsia"/>
                <w:snapToGrid w:val="0"/>
                <w:kern w:val="0"/>
                <w:sz w:val="21"/>
                <w:szCs w:val="21"/>
                <w:highlight w:val="none"/>
                <w:u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 </w:t>
            </w:r>
            <w:r>
              <w:rPr>
                <w:rFonts w:hint="eastAsia" w:asciiTheme="minorEastAsia" w:hAnsiTheme="minorEastAsia" w:eastAsiaTheme="minorEastAsia" w:cstheme="minorEastAsia"/>
                <w:snapToGrid w:val="0"/>
                <w:kern w:val="0"/>
                <w:sz w:val="21"/>
                <w:szCs w:val="21"/>
                <w:highlight w:val="none"/>
                <w:u w:val="none"/>
                <w:lang w:eastAsia="zh-CN"/>
              </w:rPr>
              <w:t>：</w:t>
            </w:r>
            <w:r>
              <w:rPr>
                <w:rFonts w:hint="eastAsia" w:asciiTheme="minorEastAsia" w:hAnsiTheme="minorEastAsia" w:eastAsiaTheme="minorEastAsia" w:cstheme="minorEastAsia"/>
                <w:snapToGrid w:val="0"/>
                <w:kern w:val="0"/>
                <w:sz w:val="21"/>
                <w:szCs w:val="21"/>
                <w:highlight w:val="none"/>
                <w:u w:val="none"/>
                <w:lang w:val="en-US" w:eastAsia="zh-CN"/>
              </w:rPr>
              <w:t>40</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27E1A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18A73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7AA2046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75368F61">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57EB5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C0BFF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4844B31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4A329AB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9AB7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91BF78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057C539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58AB897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704C3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69FEC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1F68BD1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245FB0EC">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3D89B04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1F13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7E290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7135136C">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1E7DBF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A935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1C4D7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67A9E9C5">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657FAFD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02FF3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7947A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3C5EC32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4BF2EBE5">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5889D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280BBD8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6E6C89B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4A1BE4E">
            <w:pPr>
              <w:ind w:firstLine="420" w:firstLineChars="200"/>
              <w:rPr>
                <w:rFonts w:hint="eastAsia"/>
              </w:rPr>
            </w:pPr>
            <w:r>
              <w:rPr>
                <w:rFonts w:hint="eastAsia"/>
              </w:rPr>
              <w:t>公示媒介：杭州交通高等级公路养护有限公司(https://www.hzjtgdj.com)</w:t>
            </w:r>
          </w:p>
          <w:p w14:paraId="2971BB17">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04236DB0">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04AA4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0BA8A22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233816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70E043E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05F69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7737D92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06F49FB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01B01AA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1FADA1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65B8960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E644DA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311109B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1AE864B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6E1EE6B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2CBC32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459EA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435A58">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57C6FC3E">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02521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4E2EA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15686F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5A718C84">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615D747">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4984ADD">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152B2D3A">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CEF5088">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6B16C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B7413">
            <w:pPr>
              <w:spacing w:line="293" w:lineRule="auto"/>
              <w:jc w:val="center"/>
              <w:rPr>
                <w:rFonts w:hint="eastAsia" w:asciiTheme="minorEastAsia" w:hAnsiTheme="minorEastAsia" w:eastAsiaTheme="minorEastAsia" w:cstheme="minorEastAsia"/>
                <w:sz w:val="21"/>
                <w:szCs w:val="21"/>
              </w:rPr>
            </w:pPr>
          </w:p>
          <w:p w14:paraId="7013AAB0">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2E05E861">
            <w:pPr>
              <w:spacing w:line="282" w:lineRule="auto"/>
              <w:jc w:val="center"/>
              <w:rPr>
                <w:rFonts w:hint="eastAsia" w:asciiTheme="minorEastAsia" w:hAnsiTheme="minorEastAsia" w:eastAsiaTheme="minorEastAsia" w:cstheme="minorEastAsia"/>
                <w:sz w:val="21"/>
                <w:szCs w:val="21"/>
              </w:rPr>
            </w:pPr>
          </w:p>
          <w:p w14:paraId="7E920A1B">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7FEAF85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2EA14113">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44CDA5B1">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065EF379">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1216F79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792477A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3991B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B718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0602148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EB92C68">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4531F60">
      <w:pPr>
        <w:rPr>
          <w:rFonts w:hint="eastAsia" w:ascii="宋体" w:hAnsi="宋体" w:cs="宋体"/>
          <w:bCs w:val="0"/>
          <w:snapToGrid w:val="0"/>
          <w:kern w:val="0"/>
          <w:sz w:val="32"/>
          <w:lang w:val="en-US" w:eastAsia="zh-CN"/>
        </w:rPr>
      </w:pPr>
    </w:p>
    <w:p w14:paraId="514DE158">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2D30586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64C99D2C">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NumType w:fmt="decimal"/>
          <w:cols w:space="0" w:num="1"/>
          <w:rtlGutter w:val="0"/>
          <w:docGrid w:type="lines" w:linePitch="318" w:charSpace="0"/>
        </w:sectPr>
      </w:pPr>
    </w:p>
    <w:bookmarkEnd w:id="10"/>
    <w:p w14:paraId="4479AE57">
      <w:pPr>
        <w:pStyle w:val="4"/>
        <w:pageBreakBefore w:val="0"/>
        <w:widowControl w:val="0"/>
        <w:numPr>
          <w:ilvl w:val="0"/>
          <w:numId w:val="2"/>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rPr>
        <w:t xml:space="preserve"> </w:t>
      </w:r>
      <w:bookmarkStart w:id="28" w:name="_Toc6107"/>
      <w:r>
        <w:rPr>
          <w:rFonts w:hint="eastAsia" w:ascii="宋体" w:hAnsi="宋体" w:cs="宋体"/>
          <w:bCs w:val="0"/>
          <w:snapToGrid w:val="0"/>
          <w:kern w:val="0"/>
          <w:sz w:val="32"/>
          <w:lang w:val="en-US" w:eastAsia="zh-CN"/>
        </w:rPr>
        <w:t>工程量清单</w:t>
      </w:r>
      <w:bookmarkEnd w:id="28"/>
    </w:p>
    <w:p w14:paraId="4E7C3982">
      <w:pPr>
        <w:rPr>
          <w:rFonts w:hint="default"/>
          <w:lang w:val="en-US" w:eastAsia="zh-CN"/>
        </w:rPr>
      </w:pPr>
      <w:r>
        <w:rPr>
          <w:rFonts w:hint="eastAsia"/>
          <w:lang w:val="en-US" w:eastAsia="zh-CN"/>
        </w:rPr>
        <w:t>项目名称：</w:t>
      </w:r>
      <w:r>
        <w:rPr>
          <w:rFonts w:hint="eastAsia"/>
          <w:b w:val="0"/>
          <w:bCs w:val="0"/>
          <w:lang w:val="en-US" w:eastAsia="zh-CN"/>
        </w:rPr>
        <w:t>武义县普通国道公路全寿命周期养护试点项目</w:t>
      </w:r>
      <w:r>
        <w:rPr>
          <w:rFonts w:hint="eastAsia" w:asciiTheme="minorEastAsia" w:hAnsiTheme="minorEastAsia" w:eastAsiaTheme="minorEastAsia" w:cstheme="minorEastAsia"/>
          <w:sz w:val="21"/>
          <w:szCs w:val="21"/>
          <w:u w:val="none"/>
          <w:lang w:val="en-US" w:eastAsia="zh-CN"/>
        </w:rPr>
        <w:t>劳务队伍合作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3886"/>
        <w:gridCol w:w="794"/>
        <w:gridCol w:w="886"/>
        <w:gridCol w:w="1210"/>
        <w:gridCol w:w="1260"/>
      </w:tblGrid>
      <w:tr w14:paraId="05E1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C9B999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细目号</w:t>
            </w:r>
          </w:p>
        </w:tc>
        <w:tc>
          <w:tcPr>
            <w:tcW w:w="3886" w:type="dxa"/>
            <w:vAlign w:val="center"/>
          </w:tcPr>
          <w:p w14:paraId="4810DCD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细目名称</w:t>
            </w:r>
          </w:p>
        </w:tc>
        <w:tc>
          <w:tcPr>
            <w:tcW w:w="794" w:type="dxa"/>
            <w:vAlign w:val="center"/>
          </w:tcPr>
          <w:p w14:paraId="0711C07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计量单位</w:t>
            </w:r>
          </w:p>
        </w:tc>
        <w:tc>
          <w:tcPr>
            <w:tcW w:w="886" w:type="dxa"/>
            <w:vAlign w:val="center"/>
          </w:tcPr>
          <w:p w14:paraId="4BB9138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工程数量</w:t>
            </w:r>
          </w:p>
        </w:tc>
        <w:tc>
          <w:tcPr>
            <w:tcW w:w="1210" w:type="dxa"/>
            <w:vAlign w:val="center"/>
          </w:tcPr>
          <w:p w14:paraId="68BC2BF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单价（元）</w:t>
            </w:r>
          </w:p>
        </w:tc>
        <w:tc>
          <w:tcPr>
            <w:tcW w:w="1260" w:type="dxa"/>
            <w:vAlign w:val="center"/>
          </w:tcPr>
          <w:p w14:paraId="12B4B6B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合价（元）</w:t>
            </w:r>
          </w:p>
        </w:tc>
      </w:tr>
      <w:tr w14:paraId="79EF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8D9B0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300-1</w:t>
            </w:r>
          </w:p>
        </w:tc>
        <w:tc>
          <w:tcPr>
            <w:tcW w:w="3886" w:type="dxa"/>
            <w:vAlign w:val="center"/>
          </w:tcPr>
          <w:p w14:paraId="1974B7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沥青混合料（病害）</w:t>
            </w:r>
          </w:p>
        </w:tc>
        <w:tc>
          <w:tcPr>
            <w:tcW w:w="794" w:type="dxa"/>
            <w:vAlign w:val="center"/>
          </w:tcPr>
          <w:p w14:paraId="5E0B32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86" w:type="dxa"/>
            <w:vAlign w:val="center"/>
          </w:tcPr>
          <w:p w14:paraId="374304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30000</w:t>
            </w:r>
          </w:p>
        </w:tc>
        <w:tc>
          <w:tcPr>
            <w:tcW w:w="1210" w:type="dxa"/>
            <w:vAlign w:val="center"/>
          </w:tcPr>
          <w:p w14:paraId="5CB431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Align w:val="center"/>
          </w:tcPr>
          <w:p w14:paraId="07671CB9">
            <w:pPr>
              <w:jc w:val="center"/>
              <w:rPr>
                <w:rFonts w:hint="eastAsia" w:asciiTheme="minorEastAsia" w:hAnsiTheme="minorEastAsia" w:eastAsiaTheme="minorEastAsia" w:cstheme="minorEastAsia"/>
                <w:sz w:val="21"/>
                <w:szCs w:val="21"/>
                <w:vertAlign w:val="baseline"/>
                <w:lang w:val="en-US" w:eastAsia="zh-CN"/>
              </w:rPr>
            </w:pPr>
          </w:p>
        </w:tc>
      </w:tr>
      <w:tr w14:paraId="7674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1" w:type="dxa"/>
            <w:vAlign w:val="center"/>
          </w:tcPr>
          <w:p w14:paraId="3C29B6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300-2</w:t>
            </w:r>
          </w:p>
        </w:tc>
        <w:tc>
          <w:tcPr>
            <w:tcW w:w="3886" w:type="dxa"/>
            <w:vAlign w:val="center"/>
          </w:tcPr>
          <w:p w14:paraId="1DDA8E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沥青混合料（罩面）</w:t>
            </w:r>
          </w:p>
        </w:tc>
        <w:tc>
          <w:tcPr>
            <w:tcW w:w="794" w:type="dxa"/>
            <w:vAlign w:val="center"/>
          </w:tcPr>
          <w:p w14:paraId="68280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86" w:type="dxa"/>
            <w:vAlign w:val="center"/>
          </w:tcPr>
          <w:p w14:paraId="7200E27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40000</w:t>
            </w:r>
          </w:p>
        </w:tc>
        <w:tc>
          <w:tcPr>
            <w:tcW w:w="1210" w:type="dxa"/>
            <w:vAlign w:val="center"/>
          </w:tcPr>
          <w:p w14:paraId="6460D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Align w:val="center"/>
          </w:tcPr>
          <w:p w14:paraId="3BEB8D7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EED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D12FDC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300-3</w:t>
            </w:r>
          </w:p>
        </w:tc>
        <w:tc>
          <w:tcPr>
            <w:tcW w:w="3886" w:type="dxa"/>
            <w:vAlign w:val="center"/>
          </w:tcPr>
          <w:p w14:paraId="7FDF5E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安全封道维护</w:t>
            </w:r>
          </w:p>
        </w:tc>
        <w:tc>
          <w:tcPr>
            <w:tcW w:w="794" w:type="dxa"/>
            <w:vAlign w:val="center"/>
          </w:tcPr>
          <w:p w14:paraId="534991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86" w:type="dxa"/>
            <w:vAlign w:val="center"/>
          </w:tcPr>
          <w:p w14:paraId="3E477C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70000</w:t>
            </w:r>
          </w:p>
        </w:tc>
        <w:tc>
          <w:tcPr>
            <w:tcW w:w="1210" w:type="dxa"/>
            <w:vAlign w:val="center"/>
          </w:tcPr>
          <w:p w14:paraId="75F88E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Align w:val="center"/>
          </w:tcPr>
          <w:p w14:paraId="61A5614E">
            <w:pPr>
              <w:jc w:val="center"/>
              <w:rPr>
                <w:rFonts w:hint="eastAsia" w:asciiTheme="minorEastAsia" w:hAnsiTheme="minorEastAsia" w:eastAsiaTheme="minorEastAsia" w:cstheme="minorEastAsia"/>
                <w:sz w:val="21"/>
                <w:szCs w:val="21"/>
                <w:vertAlign w:val="baseline"/>
                <w:lang w:val="en-US" w:eastAsia="zh-CN"/>
              </w:rPr>
            </w:pPr>
          </w:p>
        </w:tc>
      </w:tr>
      <w:tr w14:paraId="59E1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06C5E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206-2</w:t>
            </w:r>
          </w:p>
        </w:tc>
        <w:tc>
          <w:tcPr>
            <w:tcW w:w="3886" w:type="dxa"/>
            <w:vAlign w:val="center"/>
          </w:tcPr>
          <w:p w14:paraId="6AEDBB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削坡</w:t>
            </w:r>
          </w:p>
        </w:tc>
        <w:tc>
          <w:tcPr>
            <w:tcW w:w="794" w:type="dxa"/>
            <w:vAlign w:val="center"/>
          </w:tcPr>
          <w:p w14:paraId="29F566C0">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5FBF1354">
            <w:pPr>
              <w:jc w:val="right"/>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5F512CC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2084E9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BDA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8E88A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08F821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清理松动碎石</w:t>
            </w:r>
          </w:p>
        </w:tc>
        <w:tc>
          <w:tcPr>
            <w:tcW w:w="794" w:type="dxa"/>
            <w:vAlign w:val="center"/>
          </w:tcPr>
          <w:p w14:paraId="4910E6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886" w:type="dxa"/>
            <w:vAlign w:val="center"/>
          </w:tcPr>
          <w:p w14:paraId="3B0359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210" w:type="dxa"/>
            <w:vAlign w:val="center"/>
          </w:tcPr>
          <w:p w14:paraId="5D9B7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Align w:val="center"/>
          </w:tcPr>
          <w:p w14:paraId="39B9E16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5D9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DD0D91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w:t>
            </w:r>
          </w:p>
        </w:tc>
        <w:tc>
          <w:tcPr>
            <w:tcW w:w="3886" w:type="dxa"/>
            <w:vAlign w:val="center"/>
          </w:tcPr>
          <w:p w14:paraId="549813C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洞身维修</w:t>
            </w:r>
          </w:p>
        </w:tc>
        <w:tc>
          <w:tcPr>
            <w:tcW w:w="794" w:type="dxa"/>
            <w:vAlign w:val="center"/>
          </w:tcPr>
          <w:p w14:paraId="1FCCCA58">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3B4FA984">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4F8AF81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8534F2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DC5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D40475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502-2</w:t>
            </w:r>
          </w:p>
        </w:tc>
        <w:tc>
          <w:tcPr>
            <w:tcW w:w="3886" w:type="dxa"/>
            <w:vAlign w:val="center"/>
          </w:tcPr>
          <w:p w14:paraId="667D8A3E">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衬砌裂纹、剥离、剥落处理</w:t>
            </w:r>
          </w:p>
        </w:tc>
        <w:tc>
          <w:tcPr>
            <w:tcW w:w="794" w:type="dxa"/>
            <w:vAlign w:val="center"/>
          </w:tcPr>
          <w:p w14:paraId="0A1BA54A">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3734826C">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1B9AE86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6429A9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C4A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4DD527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-r</w:t>
            </w:r>
          </w:p>
        </w:tc>
        <w:tc>
          <w:tcPr>
            <w:tcW w:w="3886" w:type="dxa"/>
            <w:vAlign w:val="center"/>
          </w:tcPr>
          <w:p w14:paraId="79F7436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裂缝封闭</w:t>
            </w:r>
          </w:p>
        </w:tc>
        <w:tc>
          <w:tcPr>
            <w:tcW w:w="794" w:type="dxa"/>
            <w:vAlign w:val="center"/>
          </w:tcPr>
          <w:p w14:paraId="4AE914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299EA4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3272.47</w:t>
            </w:r>
          </w:p>
        </w:tc>
        <w:tc>
          <w:tcPr>
            <w:tcW w:w="1210" w:type="dxa"/>
            <w:vAlign w:val="center"/>
          </w:tcPr>
          <w:p w14:paraId="3719DFE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863DD4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AF7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95D409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-s</w:t>
            </w:r>
          </w:p>
        </w:tc>
        <w:tc>
          <w:tcPr>
            <w:tcW w:w="3886" w:type="dxa"/>
            <w:vAlign w:val="center"/>
          </w:tcPr>
          <w:p w14:paraId="3B44F56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裂缝灌浆</w:t>
            </w:r>
          </w:p>
        </w:tc>
        <w:tc>
          <w:tcPr>
            <w:tcW w:w="794" w:type="dxa"/>
            <w:vAlign w:val="center"/>
          </w:tcPr>
          <w:p w14:paraId="516818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214D45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3742.91</w:t>
            </w:r>
          </w:p>
        </w:tc>
        <w:tc>
          <w:tcPr>
            <w:tcW w:w="1210" w:type="dxa"/>
            <w:vAlign w:val="center"/>
          </w:tcPr>
          <w:p w14:paraId="1CB18F0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89E61A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08A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69AD2E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502-3</w:t>
            </w:r>
          </w:p>
        </w:tc>
        <w:tc>
          <w:tcPr>
            <w:tcW w:w="3886" w:type="dxa"/>
            <w:vAlign w:val="center"/>
          </w:tcPr>
          <w:p w14:paraId="64D89BFF">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衬砌的渗漏水处理</w:t>
            </w:r>
          </w:p>
        </w:tc>
        <w:tc>
          <w:tcPr>
            <w:tcW w:w="794" w:type="dxa"/>
            <w:vAlign w:val="center"/>
          </w:tcPr>
          <w:p w14:paraId="71057835">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531724A6">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4142DA0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8C9EB7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A73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862B04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-d</w:t>
            </w:r>
          </w:p>
        </w:tc>
        <w:tc>
          <w:tcPr>
            <w:tcW w:w="3886" w:type="dxa"/>
            <w:vAlign w:val="center"/>
          </w:tcPr>
          <w:p w14:paraId="6502EFF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点渗漏浅孔注浆</w:t>
            </w:r>
          </w:p>
        </w:tc>
        <w:tc>
          <w:tcPr>
            <w:tcW w:w="794" w:type="dxa"/>
            <w:vAlign w:val="center"/>
          </w:tcPr>
          <w:p w14:paraId="48A601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w:t>
            </w:r>
          </w:p>
        </w:tc>
        <w:tc>
          <w:tcPr>
            <w:tcW w:w="886" w:type="dxa"/>
            <w:vAlign w:val="center"/>
          </w:tcPr>
          <w:p w14:paraId="400598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10" w:type="dxa"/>
            <w:vAlign w:val="center"/>
          </w:tcPr>
          <w:p w14:paraId="326E016B">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CC51B89">
            <w:pPr>
              <w:jc w:val="center"/>
              <w:rPr>
                <w:rFonts w:hint="eastAsia" w:asciiTheme="minorEastAsia" w:hAnsiTheme="minorEastAsia" w:eastAsiaTheme="minorEastAsia" w:cstheme="minorEastAsia"/>
                <w:sz w:val="21"/>
                <w:szCs w:val="21"/>
                <w:vertAlign w:val="baseline"/>
                <w:lang w:val="en-US" w:eastAsia="zh-CN"/>
              </w:rPr>
            </w:pPr>
          </w:p>
        </w:tc>
      </w:tr>
      <w:tr w14:paraId="415A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6573F5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-e</w:t>
            </w:r>
          </w:p>
        </w:tc>
        <w:tc>
          <w:tcPr>
            <w:tcW w:w="3886" w:type="dxa"/>
            <w:vAlign w:val="center"/>
          </w:tcPr>
          <w:p w14:paraId="5A7187E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水泥基渗透结晶型防水涂料</w:t>
            </w:r>
          </w:p>
        </w:tc>
        <w:tc>
          <w:tcPr>
            <w:tcW w:w="794" w:type="dxa"/>
            <w:vAlign w:val="center"/>
          </w:tcPr>
          <w:p w14:paraId="4C769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1CE761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3.72</w:t>
            </w:r>
          </w:p>
        </w:tc>
        <w:tc>
          <w:tcPr>
            <w:tcW w:w="1210" w:type="dxa"/>
            <w:vAlign w:val="center"/>
          </w:tcPr>
          <w:p w14:paraId="43C0067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F3AC92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32A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AD04E8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-f</w:t>
            </w:r>
          </w:p>
        </w:tc>
        <w:tc>
          <w:tcPr>
            <w:tcW w:w="3886" w:type="dxa"/>
            <w:vAlign w:val="center"/>
          </w:tcPr>
          <w:p w14:paraId="5AE3634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凿槽埋不锈钢排水管</w:t>
            </w:r>
          </w:p>
        </w:tc>
        <w:tc>
          <w:tcPr>
            <w:tcW w:w="794" w:type="dxa"/>
            <w:vAlign w:val="center"/>
          </w:tcPr>
          <w:p w14:paraId="71B8C8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26FED8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210" w:type="dxa"/>
            <w:vAlign w:val="center"/>
          </w:tcPr>
          <w:p w14:paraId="68A14AC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C9B062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563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659D03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-j</w:t>
            </w:r>
          </w:p>
        </w:tc>
        <w:tc>
          <w:tcPr>
            <w:tcW w:w="3886" w:type="dxa"/>
            <w:vAlign w:val="center"/>
          </w:tcPr>
          <w:p w14:paraId="3F93B8EA">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横向排水管（DN100mm）</w:t>
            </w:r>
          </w:p>
        </w:tc>
        <w:tc>
          <w:tcPr>
            <w:tcW w:w="794" w:type="dxa"/>
            <w:vAlign w:val="center"/>
          </w:tcPr>
          <w:p w14:paraId="0C2740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46904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10" w:type="dxa"/>
            <w:vAlign w:val="center"/>
          </w:tcPr>
          <w:p w14:paraId="73F94FF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21A94F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67C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7BCB26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-k</w:t>
            </w:r>
          </w:p>
        </w:tc>
        <w:tc>
          <w:tcPr>
            <w:tcW w:w="3886" w:type="dxa"/>
            <w:vAlign w:val="center"/>
          </w:tcPr>
          <w:p w14:paraId="7F0FCB9B">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灌注水溶性聚氨酯</w:t>
            </w:r>
          </w:p>
        </w:tc>
        <w:tc>
          <w:tcPr>
            <w:tcW w:w="794" w:type="dxa"/>
            <w:vAlign w:val="center"/>
          </w:tcPr>
          <w:p w14:paraId="547186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32AE45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0.86</w:t>
            </w:r>
          </w:p>
        </w:tc>
        <w:tc>
          <w:tcPr>
            <w:tcW w:w="1210" w:type="dxa"/>
            <w:vAlign w:val="center"/>
          </w:tcPr>
          <w:p w14:paraId="33F5A3C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2852D0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C3C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52836A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502-4</w:t>
            </w:r>
          </w:p>
        </w:tc>
        <w:tc>
          <w:tcPr>
            <w:tcW w:w="3886" w:type="dxa"/>
            <w:vAlign w:val="center"/>
          </w:tcPr>
          <w:p w14:paraId="67400753">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衬砌表面腐蚀处理</w:t>
            </w:r>
          </w:p>
        </w:tc>
        <w:tc>
          <w:tcPr>
            <w:tcW w:w="794" w:type="dxa"/>
            <w:vAlign w:val="center"/>
          </w:tcPr>
          <w:p w14:paraId="14BABEA9">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35D93B8B">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601318C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20965C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60E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4B2260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-c</w:t>
            </w:r>
          </w:p>
        </w:tc>
        <w:tc>
          <w:tcPr>
            <w:tcW w:w="3886" w:type="dxa"/>
            <w:vAlign w:val="center"/>
          </w:tcPr>
          <w:p w14:paraId="2F4218F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二衬脱空整治</w:t>
            </w:r>
          </w:p>
        </w:tc>
        <w:tc>
          <w:tcPr>
            <w:tcW w:w="794" w:type="dxa"/>
            <w:vAlign w:val="center"/>
          </w:tcPr>
          <w:p w14:paraId="17542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w:t>
            </w:r>
          </w:p>
        </w:tc>
        <w:tc>
          <w:tcPr>
            <w:tcW w:w="886" w:type="dxa"/>
            <w:vAlign w:val="center"/>
          </w:tcPr>
          <w:p w14:paraId="1B630A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210" w:type="dxa"/>
            <w:vAlign w:val="center"/>
          </w:tcPr>
          <w:p w14:paraId="5219471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B6C741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EAF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D39A1A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-d</w:t>
            </w:r>
          </w:p>
        </w:tc>
        <w:tc>
          <w:tcPr>
            <w:tcW w:w="3886" w:type="dxa"/>
            <w:vAlign w:val="center"/>
          </w:tcPr>
          <w:p w14:paraId="0EFBB18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衬砌表面涂料</w:t>
            </w:r>
          </w:p>
        </w:tc>
        <w:tc>
          <w:tcPr>
            <w:tcW w:w="794" w:type="dxa"/>
            <w:vAlign w:val="center"/>
          </w:tcPr>
          <w:p w14:paraId="186D68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021251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758.28</w:t>
            </w:r>
          </w:p>
        </w:tc>
        <w:tc>
          <w:tcPr>
            <w:tcW w:w="1210" w:type="dxa"/>
            <w:vAlign w:val="center"/>
          </w:tcPr>
          <w:p w14:paraId="28B793A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3E71F6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42C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7FFB2E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502-5</w:t>
            </w:r>
          </w:p>
        </w:tc>
        <w:tc>
          <w:tcPr>
            <w:tcW w:w="3886" w:type="dxa"/>
            <w:vAlign w:val="center"/>
          </w:tcPr>
          <w:p w14:paraId="4CCAB53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刷漆</w:t>
            </w:r>
          </w:p>
        </w:tc>
        <w:tc>
          <w:tcPr>
            <w:tcW w:w="794" w:type="dxa"/>
            <w:vAlign w:val="center"/>
          </w:tcPr>
          <w:p w14:paraId="77946BF1">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292DDCCF">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6D3693E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641F1B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1A9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322148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6251CFB3">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车通白漆</w:t>
            </w:r>
          </w:p>
        </w:tc>
        <w:tc>
          <w:tcPr>
            <w:tcW w:w="794" w:type="dxa"/>
            <w:vAlign w:val="center"/>
          </w:tcPr>
          <w:p w14:paraId="12A345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0735B2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139.88</w:t>
            </w:r>
          </w:p>
        </w:tc>
        <w:tc>
          <w:tcPr>
            <w:tcW w:w="1210" w:type="dxa"/>
            <w:vAlign w:val="center"/>
          </w:tcPr>
          <w:p w14:paraId="55C7219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3DE936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C0D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E00E67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096F8F4A">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车通黑漆</w:t>
            </w:r>
          </w:p>
        </w:tc>
        <w:tc>
          <w:tcPr>
            <w:tcW w:w="794" w:type="dxa"/>
            <w:vAlign w:val="center"/>
          </w:tcPr>
          <w:p w14:paraId="7D43C3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4EF34E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484.4</w:t>
            </w:r>
          </w:p>
        </w:tc>
        <w:tc>
          <w:tcPr>
            <w:tcW w:w="1210" w:type="dxa"/>
            <w:vAlign w:val="center"/>
          </w:tcPr>
          <w:p w14:paraId="719CC75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1A5AF8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9C8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6C6011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-c</w:t>
            </w:r>
          </w:p>
        </w:tc>
        <w:tc>
          <w:tcPr>
            <w:tcW w:w="3886" w:type="dxa"/>
            <w:vAlign w:val="center"/>
          </w:tcPr>
          <w:p w14:paraId="2D07DF44">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电表门刷漆</w:t>
            </w:r>
          </w:p>
        </w:tc>
        <w:tc>
          <w:tcPr>
            <w:tcW w:w="794" w:type="dxa"/>
            <w:vAlign w:val="center"/>
          </w:tcPr>
          <w:p w14:paraId="11FC8F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86" w:type="dxa"/>
            <w:vAlign w:val="center"/>
          </w:tcPr>
          <w:p w14:paraId="212B6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210" w:type="dxa"/>
            <w:vAlign w:val="center"/>
          </w:tcPr>
          <w:p w14:paraId="0A91E7A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EACDD0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909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70F044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-d</w:t>
            </w:r>
          </w:p>
        </w:tc>
        <w:tc>
          <w:tcPr>
            <w:tcW w:w="3886" w:type="dxa"/>
            <w:vAlign w:val="center"/>
          </w:tcPr>
          <w:p w14:paraId="33FD6951">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消防栓红漆</w:t>
            </w:r>
          </w:p>
        </w:tc>
        <w:tc>
          <w:tcPr>
            <w:tcW w:w="794" w:type="dxa"/>
            <w:vAlign w:val="center"/>
          </w:tcPr>
          <w:p w14:paraId="49698E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5F8ED8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330.48</w:t>
            </w:r>
          </w:p>
        </w:tc>
        <w:tc>
          <w:tcPr>
            <w:tcW w:w="1210" w:type="dxa"/>
            <w:vAlign w:val="center"/>
          </w:tcPr>
          <w:p w14:paraId="40CE262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1ED4C1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B85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F66D67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503</w:t>
            </w:r>
          </w:p>
        </w:tc>
        <w:tc>
          <w:tcPr>
            <w:tcW w:w="3886" w:type="dxa"/>
            <w:vAlign w:val="center"/>
          </w:tcPr>
          <w:p w14:paraId="5D0F5D39">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路面及其它设施维修</w:t>
            </w:r>
          </w:p>
        </w:tc>
        <w:tc>
          <w:tcPr>
            <w:tcW w:w="794" w:type="dxa"/>
            <w:vAlign w:val="center"/>
          </w:tcPr>
          <w:p w14:paraId="19A900C4">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34419879">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1BD02E2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E5E6BF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4B3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420207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503-5</w:t>
            </w:r>
          </w:p>
        </w:tc>
        <w:tc>
          <w:tcPr>
            <w:tcW w:w="3886" w:type="dxa"/>
            <w:vAlign w:val="center"/>
          </w:tcPr>
          <w:p w14:paraId="520F0F7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高位水池检修踏步</w:t>
            </w:r>
          </w:p>
        </w:tc>
        <w:tc>
          <w:tcPr>
            <w:tcW w:w="794" w:type="dxa"/>
            <w:vAlign w:val="center"/>
          </w:tcPr>
          <w:p w14:paraId="6944CB53">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3BAEBC25">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529FDD3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B506C3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CBC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70786D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7686C4B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C25混凝土（含挖基）</w:t>
            </w:r>
          </w:p>
        </w:tc>
        <w:tc>
          <w:tcPr>
            <w:tcW w:w="794" w:type="dxa"/>
            <w:vAlign w:val="center"/>
          </w:tcPr>
          <w:p w14:paraId="5D086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886" w:type="dxa"/>
            <w:vAlign w:val="center"/>
          </w:tcPr>
          <w:p w14:paraId="29246E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106.4</w:t>
            </w:r>
          </w:p>
        </w:tc>
        <w:tc>
          <w:tcPr>
            <w:tcW w:w="1210" w:type="dxa"/>
            <w:vAlign w:val="center"/>
          </w:tcPr>
          <w:p w14:paraId="573C3F5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72AC04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7AF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BDD7E2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1EE802F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护栏钢管</w:t>
            </w:r>
          </w:p>
        </w:tc>
        <w:tc>
          <w:tcPr>
            <w:tcW w:w="794" w:type="dxa"/>
            <w:vAlign w:val="center"/>
          </w:tcPr>
          <w:p w14:paraId="0B74A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610CE7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968.1</w:t>
            </w:r>
          </w:p>
        </w:tc>
        <w:tc>
          <w:tcPr>
            <w:tcW w:w="1210" w:type="dxa"/>
            <w:vAlign w:val="center"/>
          </w:tcPr>
          <w:p w14:paraId="50DB60A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C370C8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D99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868949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508-1</w:t>
            </w:r>
          </w:p>
        </w:tc>
        <w:tc>
          <w:tcPr>
            <w:tcW w:w="3886" w:type="dxa"/>
            <w:vAlign w:val="center"/>
          </w:tcPr>
          <w:p w14:paraId="02E143D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计日工</w:t>
            </w:r>
          </w:p>
        </w:tc>
        <w:tc>
          <w:tcPr>
            <w:tcW w:w="794" w:type="dxa"/>
            <w:vAlign w:val="center"/>
          </w:tcPr>
          <w:p w14:paraId="203C86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工日</w:t>
            </w:r>
          </w:p>
        </w:tc>
        <w:tc>
          <w:tcPr>
            <w:tcW w:w="886" w:type="dxa"/>
            <w:vAlign w:val="center"/>
          </w:tcPr>
          <w:p w14:paraId="4102C1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210" w:type="dxa"/>
            <w:vAlign w:val="center"/>
          </w:tcPr>
          <w:p w14:paraId="75F8093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491274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BF8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1" w:type="dxa"/>
            <w:gridSpan w:val="3"/>
            <w:vAlign w:val="center"/>
          </w:tcPr>
          <w:p w14:paraId="0B61423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合计</w:t>
            </w:r>
          </w:p>
        </w:tc>
        <w:tc>
          <w:tcPr>
            <w:tcW w:w="886" w:type="dxa"/>
            <w:vAlign w:val="center"/>
          </w:tcPr>
          <w:p w14:paraId="45197114">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671F2B97">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F6C932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bl>
    <w:p w14:paraId="59E24796">
      <w:pPr>
        <w:numPr>
          <w:ilvl w:val="0"/>
          <w:numId w:val="0"/>
        </w:numPr>
        <w:rPr>
          <w:rFonts w:hint="eastAsia" w:asciiTheme="minorEastAsia" w:hAnsiTheme="minorEastAsia" w:eastAsiaTheme="minorEastAsia" w:cstheme="minorEastAsia"/>
          <w:sz w:val="21"/>
          <w:szCs w:val="21"/>
          <w:lang w:val="en-US" w:eastAsia="zh-CN"/>
        </w:rPr>
      </w:pPr>
    </w:p>
    <w:p w14:paraId="7773CE23">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AF6262D">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3FA336DD">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30F407A3">
      <w:pPr>
        <w:rPr>
          <w:rFonts w:hint="eastAsia" w:asciiTheme="majorEastAsia" w:hAnsiTheme="majorEastAsia" w:eastAsiaTheme="majorEastAsia" w:cstheme="majorEastAsia"/>
          <w:b/>
          <w:color w:val="000000"/>
          <w:kern w:val="0"/>
          <w:sz w:val="40"/>
          <w:szCs w:val="40"/>
          <w:lang w:val="en-US" w:eastAsia="zh-CN" w:bidi="ar"/>
        </w:rPr>
      </w:pPr>
      <w:r>
        <w:rPr>
          <w:rFonts w:hint="eastAsia" w:asciiTheme="majorEastAsia" w:hAnsiTheme="majorEastAsia" w:eastAsiaTheme="majorEastAsia" w:cstheme="majorEastAsia"/>
          <w:b/>
          <w:color w:val="000000"/>
          <w:kern w:val="0"/>
          <w:sz w:val="40"/>
          <w:szCs w:val="40"/>
          <w:lang w:val="en-US" w:eastAsia="zh-CN" w:bidi="ar"/>
        </w:rPr>
        <w:br w:type="page"/>
      </w:r>
    </w:p>
    <w:p w14:paraId="6726D32A">
      <w:pPr>
        <w:pStyle w:val="2"/>
        <w:rPr>
          <w:rFonts w:hint="eastAsia"/>
          <w:lang w:val="en-US" w:eastAsia="zh-CN"/>
        </w:rPr>
      </w:pPr>
    </w:p>
    <w:p w14:paraId="7F5EA98F">
      <w:pPr>
        <w:pStyle w:val="2"/>
        <w:rPr>
          <w:rFonts w:hint="eastAsia" w:asciiTheme="majorEastAsia" w:hAnsiTheme="majorEastAsia" w:eastAsiaTheme="majorEastAsia" w:cstheme="majorEastAsia"/>
          <w:b/>
          <w:color w:val="000000"/>
          <w:kern w:val="0"/>
          <w:sz w:val="40"/>
          <w:szCs w:val="40"/>
          <w:lang w:val="en-US" w:eastAsia="zh-CN" w:bidi="ar"/>
        </w:rPr>
      </w:pPr>
    </w:p>
    <w:p w14:paraId="61B77C36">
      <w:pPr>
        <w:pStyle w:val="4"/>
        <w:numPr>
          <w:ilvl w:val="0"/>
          <w:numId w:val="2"/>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rPr>
        <w:t xml:space="preserve"> </w:t>
      </w:r>
      <w:bookmarkStart w:id="29" w:name="_Toc30179"/>
      <w:r>
        <w:rPr>
          <w:rFonts w:hint="eastAsia" w:ascii="宋体" w:hAnsi="宋体" w:cs="宋体"/>
          <w:bCs w:val="0"/>
          <w:snapToGrid w:val="0"/>
          <w:kern w:val="0"/>
          <w:sz w:val="32"/>
          <w:lang w:val="en-US" w:eastAsia="zh-CN"/>
        </w:rPr>
        <w:t>评选办法</w:t>
      </w:r>
      <w:bookmarkEnd w:id="29"/>
    </w:p>
    <w:p w14:paraId="0135D26D">
      <w:pPr>
        <w:rPr>
          <w:rFonts w:hint="eastAsia"/>
          <w:lang w:val="en-US" w:eastAsia="zh-CN"/>
        </w:rPr>
      </w:pPr>
    </w:p>
    <w:p w14:paraId="2F09E157">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1E5EBBD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246A273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5DFAD37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3.评审小组将遵循公平、公正的竞争原则，严格按照选择文件的要求，对响应文件、承诺文件等进行分析、评价，并确定中选单位。</w:t>
      </w:r>
    </w:p>
    <w:p w14:paraId="3D9C5730">
      <w:pPr>
        <w:pStyle w:val="2"/>
        <w:rPr>
          <w:rFonts w:hint="eastAsia"/>
          <w:lang w:val="en-US" w:eastAsia="zh-CN"/>
        </w:rPr>
      </w:pPr>
    </w:p>
    <w:p w14:paraId="505CA4CF">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1CFB21D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63E79C7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440823D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4A820F3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0C5F360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46A3BAD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383FD4D8">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62C471B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2B3796E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7CA21040">
      <w:pPr>
        <w:pStyle w:val="2"/>
        <w:rPr>
          <w:rFonts w:hint="eastAsia"/>
          <w:lang w:val="en-US" w:eastAsia="zh-CN"/>
        </w:rPr>
      </w:pPr>
    </w:p>
    <w:p w14:paraId="05A8D92F">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35DD485D">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snapToGrid w:val="0"/>
          <w:kern w:val="0"/>
          <w:sz w:val="21"/>
          <w:szCs w:val="21"/>
        </w:rPr>
        <w:t>1</w:t>
      </w:r>
      <w:r>
        <w:rPr>
          <w:rFonts w:hint="eastAsia" w:ascii="宋体" w:hAnsi="宋体" w:eastAsia="宋体" w:cs="宋体"/>
          <w:snapToGrid w:val="0"/>
          <w:kern w:val="0"/>
          <w:sz w:val="21"/>
          <w:szCs w:val="21"/>
          <w:lang w:eastAsia="zh-CN"/>
        </w:rPr>
        <w:t>、</w:t>
      </w: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法（各响应单位税率不同时，以不含税总价最低为准）。</w:t>
      </w:r>
    </w:p>
    <w:p w14:paraId="766D37E6">
      <w:pPr>
        <w:jc w:val="center"/>
        <w:outlineLvl w:val="0"/>
        <w:rPr>
          <w:rFonts w:hint="eastAsia" w:ascii="宋体" w:hAnsi="宋体" w:eastAsia="宋体" w:cs="宋体"/>
          <w:b/>
          <w:bCs w:val="0"/>
          <w:snapToGrid w:val="0"/>
          <w:kern w:val="0"/>
          <w:sz w:val="32"/>
          <w:szCs w:val="44"/>
          <w:lang w:val="en-US" w:eastAsia="zh-CN" w:bidi="ar-SA"/>
        </w:rPr>
      </w:pPr>
      <w:bookmarkStart w:id="30" w:name="_Toc16993"/>
    </w:p>
    <w:p w14:paraId="5619CA92">
      <w:pPr>
        <w:jc w:val="center"/>
        <w:outlineLvl w:val="0"/>
        <w:rPr>
          <w:rFonts w:hint="eastAsia" w:ascii="宋体" w:hAnsi="宋体" w:eastAsia="宋体" w:cs="宋体"/>
          <w:b/>
          <w:bCs w:val="0"/>
          <w:snapToGrid w:val="0"/>
          <w:kern w:val="0"/>
          <w:sz w:val="32"/>
          <w:szCs w:val="44"/>
          <w:lang w:val="en-US" w:eastAsia="zh-CN" w:bidi="ar-SA"/>
        </w:rPr>
      </w:pPr>
    </w:p>
    <w:p w14:paraId="4A752B55">
      <w:pPr>
        <w:jc w:val="center"/>
        <w:outlineLvl w:val="0"/>
        <w:rPr>
          <w:rFonts w:hint="eastAsia" w:ascii="宋体" w:hAnsi="宋体" w:eastAsia="宋体" w:cs="宋体"/>
          <w:b/>
          <w:bCs w:val="0"/>
          <w:snapToGrid w:val="0"/>
          <w:kern w:val="0"/>
          <w:sz w:val="32"/>
          <w:szCs w:val="44"/>
          <w:lang w:val="en-US" w:eastAsia="zh-CN" w:bidi="ar-SA"/>
        </w:rPr>
      </w:pPr>
    </w:p>
    <w:p w14:paraId="2746F12E">
      <w:pPr>
        <w:jc w:val="center"/>
        <w:outlineLvl w:val="0"/>
        <w:rPr>
          <w:rFonts w:hint="eastAsia" w:ascii="宋体" w:hAnsi="宋体" w:eastAsia="宋体" w:cs="宋体"/>
          <w:b/>
          <w:bCs w:val="0"/>
          <w:snapToGrid w:val="0"/>
          <w:kern w:val="0"/>
          <w:sz w:val="32"/>
          <w:szCs w:val="44"/>
          <w:lang w:val="en-US" w:eastAsia="zh-CN" w:bidi="ar-SA"/>
        </w:rPr>
      </w:pPr>
    </w:p>
    <w:p w14:paraId="428A8BAD">
      <w:pPr>
        <w:jc w:val="center"/>
        <w:outlineLvl w:val="0"/>
        <w:rPr>
          <w:rFonts w:hint="eastAsia" w:ascii="宋体" w:hAnsi="宋体" w:eastAsia="宋体" w:cs="宋体"/>
          <w:b/>
          <w:bCs w:val="0"/>
          <w:snapToGrid w:val="0"/>
          <w:kern w:val="0"/>
          <w:sz w:val="32"/>
          <w:szCs w:val="44"/>
          <w:lang w:val="en-US" w:eastAsia="zh-CN" w:bidi="ar-SA"/>
        </w:rPr>
      </w:pPr>
    </w:p>
    <w:p w14:paraId="3198595F">
      <w:pPr>
        <w:jc w:val="center"/>
        <w:outlineLvl w:val="0"/>
        <w:rPr>
          <w:rFonts w:hint="eastAsia" w:ascii="宋体" w:hAnsi="宋体" w:eastAsia="宋体" w:cs="宋体"/>
          <w:b/>
          <w:bCs w:val="0"/>
          <w:snapToGrid w:val="0"/>
          <w:kern w:val="0"/>
          <w:sz w:val="32"/>
          <w:szCs w:val="44"/>
          <w:lang w:val="en-US" w:eastAsia="zh-CN" w:bidi="ar-SA"/>
        </w:rPr>
      </w:pPr>
    </w:p>
    <w:p w14:paraId="248BD5C1">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5FC8E373">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C9DEA4C">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A2D4C9C">
      <w:pPr>
        <w:rPr>
          <w:rFonts w:hint="eastAsia" w:asciiTheme="majorEastAsia" w:hAnsiTheme="majorEastAsia" w:eastAsiaTheme="majorEastAsia" w:cstheme="majorEastAsia"/>
          <w:bCs w:val="0"/>
          <w:snapToGrid w:val="0"/>
          <w:kern w:val="0"/>
          <w:sz w:val="44"/>
          <w:szCs w:val="44"/>
          <w:lang w:val="en-US" w:eastAsia="zh-CN"/>
        </w:rPr>
      </w:pPr>
    </w:p>
    <w:p w14:paraId="4FC1868F">
      <w:pPr>
        <w:pStyle w:val="2"/>
        <w:rPr>
          <w:rFonts w:hint="eastAsia" w:asciiTheme="majorEastAsia" w:hAnsiTheme="majorEastAsia" w:eastAsiaTheme="majorEastAsia" w:cstheme="majorEastAsia"/>
          <w:bCs w:val="0"/>
          <w:snapToGrid w:val="0"/>
          <w:kern w:val="0"/>
          <w:sz w:val="44"/>
          <w:szCs w:val="44"/>
          <w:lang w:val="en-US" w:eastAsia="zh-CN"/>
        </w:rPr>
      </w:pPr>
    </w:p>
    <w:p w14:paraId="56398740">
      <w:pPr>
        <w:pStyle w:val="2"/>
        <w:rPr>
          <w:rFonts w:hint="eastAsia" w:asciiTheme="majorEastAsia" w:hAnsiTheme="majorEastAsia" w:eastAsiaTheme="majorEastAsia" w:cstheme="majorEastAsia"/>
          <w:bCs w:val="0"/>
          <w:snapToGrid w:val="0"/>
          <w:kern w:val="0"/>
          <w:sz w:val="44"/>
          <w:szCs w:val="44"/>
          <w:lang w:val="en-US" w:eastAsia="zh-CN"/>
        </w:rPr>
      </w:pPr>
    </w:p>
    <w:p w14:paraId="01A56A74">
      <w:pPr>
        <w:pStyle w:val="2"/>
        <w:rPr>
          <w:rFonts w:hint="eastAsia" w:asciiTheme="majorEastAsia" w:hAnsiTheme="majorEastAsia" w:eastAsiaTheme="majorEastAsia" w:cstheme="majorEastAsia"/>
          <w:bCs w:val="0"/>
          <w:snapToGrid w:val="0"/>
          <w:kern w:val="0"/>
          <w:sz w:val="44"/>
          <w:szCs w:val="44"/>
          <w:lang w:val="en-US" w:eastAsia="zh-CN"/>
        </w:rPr>
      </w:pPr>
    </w:p>
    <w:p w14:paraId="7D1330EC">
      <w:pPr>
        <w:pStyle w:val="2"/>
        <w:rPr>
          <w:rFonts w:hint="eastAsia" w:asciiTheme="majorEastAsia" w:hAnsiTheme="majorEastAsia" w:eastAsiaTheme="majorEastAsia" w:cstheme="majorEastAsia"/>
          <w:bCs w:val="0"/>
          <w:snapToGrid w:val="0"/>
          <w:kern w:val="0"/>
          <w:sz w:val="44"/>
          <w:szCs w:val="44"/>
          <w:lang w:val="en-US" w:eastAsia="zh-CN"/>
        </w:rPr>
      </w:pPr>
    </w:p>
    <w:p w14:paraId="1C5C388C">
      <w:pPr>
        <w:pStyle w:val="2"/>
        <w:rPr>
          <w:rFonts w:hint="eastAsia" w:asciiTheme="majorEastAsia" w:hAnsiTheme="majorEastAsia" w:eastAsiaTheme="majorEastAsia" w:cstheme="majorEastAsia"/>
          <w:bCs w:val="0"/>
          <w:snapToGrid w:val="0"/>
          <w:kern w:val="0"/>
          <w:sz w:val="44"/>
          <w:szCs w:val="44"/>
          <w:lang w:val="en-US" w:eastAsia="zh-CN"/>
        </w:rPr>
      </w:pPr>
    </w:p>
    <w:p w14:paraId="3B7277B0">
      <w:pPr>
        <w:pStyle w:val="2"/>
        <w:rPr>
          <w:rFonts w:hint="eastAsia" w:asciiTheme="majorEastAsia" w:hAnsiTheme="majorEastAsia" w:eastAsiaTheme="majorEastAsia" w:cstheme="majorEastAsia"/>
          <w:bCs w:val="0"/>
          <w:snapToGrid w:val="0"/>
          <w:kern w:val="0"/>
          <w:sz w:val="44"/>
          <w:szCs w:val="44"/>
          <w:lang w:val="en-US" w:eastAsia="zh-CN"/>
        </w:rPr>
      </w:pPr>
    </w:p>
    <w:p w14:paraId="5F59B016">
      <w:pPr>
        <w:pStyle w:val="2"/>
        <w:rPr>
          <w:rFonts w:hint="eastAsia" w:asciiTheme="majorEastAsia" w:hAnsiTheme="majorEastAsia" w:eastAsiaTheme="majorEastAsia" w:cstheme="majorEastAsia"/>
          <w:bCs w:val="0"/>
          <w:snapToGrid w:val="0"/>
          <w:kern w:val="0"/>
          <w:sz w:val="44"/>
          <w:szCs w:val="44"/>
          <w:lang w:val="en-US" w:eastAsia="zh-CN"/>
        </w:rPr>
      </w:pPr>
    </w:p>
    <w:p w14:paraId="1873222A">
      <w:pPr>
        <w:pStyle w:val="2"/>
        <w:rPr>
          <w:rFonts w:hint="eastAsia" w:asciiTheme="majorEastAsia" w:hAnsiTheme="majorEastAsia" w:eastAsiaTheme="majorEastAsia" w:cstheme="majorEastAsia"/>
          <w:bCs w:val="0"/>
          <w:snapToGrid w:val="0"/>
          <w:kern w:val="0"/>
          <w:sz w:val="44"/>
          <w:szCs w:val="44"/>
          <w:lang w:val="en-US" w:eastAsia="zh-CN"/>
        </w:rPr>
      </w:pPr>
    </w:p>
    <w:p w14:paraId="0E52A694">
      <w:pPr>
        <w:pStyle w:val="2"/>
        <w:rPr>
          <w:rFonts w:hint="eastAsia" w:asciiTheme="majorEastAsia" w:hAnsiTheme="majorEastAsia" w:eastAsiaTheme="majorEastAsia" w:cstheme="majorEastAsia"/>
          <w:bCs w:val="0"/>
          <w:snapToGrid w:val="0"/>
          <w:kern w:val="0"/>
          <w:sz w:val="44"/>
          <w:szCs w:val="44"/>
          <w:lang w:val="en-US" w:eastAsia="zh-CN"/>
        </w:rPr>
      </w:pPr>
    </w:p>
    <w:p w14:paraId="3D89602D">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5BC7996A">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2D0DBC6">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85E77B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16C3A45">
      <w:pPr>
        <w:rPr>
          <w:rFonts w:hint="eastAsia"/>
          <w:lang w:val="en-US" w:eastAsia="zh-CN"/>
        </w:rPr>
      </w:pPr>
    </w:p>
    <w:p w14:paraId="6DB466F2">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Theme="majorEastAsia" w:hAnsiTheme="majorEastAsia" w:eastAsiaTheme="majorEastAsia" w:cstheme="majorEastAsia"/>
          <w:bCs w:val="0"/>
          <w:snapToGrid w:val="0"/>
          <w:kern w:val="0"/>
          <w:sz w:val="44"/>
          <w:szCs w:val="44"/>
          <w:lang w:val="en-US" w:eastAsia="zh-CN"/>
        </w:rPr>
      </w:pPr>
      <w:bookmarkStart w:id="31" w:name="OLE_LINK6"/>
      <w:r>
        <w:rPr>
          <w:rFonts w:hint="eastAsia" w:asciiTheme="majorEastAsia" w:hAnsiTheme="majorEastAsia" w:eastAsiaTheme="majorEastAsia" w:cstheme="majorEastAsia"/>
          <w:bCs w:val="0"/>
          <w:snapToGrid w:val="0"/>
          <w:kern w:val="0"/>
          <w:sz w:val="44"/>
          <w:szCs w:val="44"/>
          <w:lang w:val="en-US" w:eastAsia="zh-CN"/>
        </w:rPr>
        <w:t xml:space="preserve"> 武义县普通国道公路全寿命周期养护试点项目</w:t>
      </w:r>
    </w:p>
    <w:bookmarkEnd w:id="31"/>
    <w:p w14:paraId="470FF76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C4215F8">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B0B52FF">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AE049E1">
      <w:pPr>
        <w:adjustRightInd w:val="0"/>
        <w:snapToGrid w:val="0"/>
        <w:spacing w:line="560" w:lineRule="exact"/>
        <w:rPr>
          <w:rFonts w:hint="eastAsia" w:asciiTheme="majorEastAsia" w:hAnsiTheme="majorEastAsia" w:eastAsiaTheme="majorEastAsia" w:cstheme="majorEastAsia"/>
          <w:sz w:val="30"/>
        </w:rPr>
      </w:pPr>
    </w:p>
    <w:p w14:paraId="11E5D1B8">
      <w:pPr>
        <w:adjustRightInd w:val="0"/>
        <w:snapToGrid w:val="0"/>
        <w:spacing w:line="560" w:lineRule="exact"/>
        <w:jc w:val="center"/>
        <w:rPr>
          <w:rFonts w:hint="eastAsia" w:asciiTheme="majorEastAsia" w:hAnsiTheme="majorEastAsia" w:eastAsiaTheme="majorEastAsia" w:cstheme="majorEastAsia"/>
          <w:sz w:val="30"/>
        </w:rPr>
      </w:pPr>
    </w:p>
    <w:p w14:paraId="22F483F7">
      <w:pPr>
        <w:adjustRightInd w:val="0"/>
        <w:snapToGrid w:val="0"/>
        <w:spacing w:line="560" w:lineRule="exact"/>
        <w:jc w:val="center"/>
        <w:rPr>
          <w:rFonts w:hint="eastAsia" w:asciiTheme="majorEastAsia" w:hAnsiTheme="majorEastAsia" w:eastAsiaTheme="majorEastAsia" w:cstheme="majorEastAsia"/>
          <w:sz w:val="30"/>
        </w:rPr>
      </w:pPr>
    </w:p>
    <w:p w14:paraId="190FDE07">
      <w:pPr>
        <w:adjustRightInd w:val="0"/>
        <w:snapToGrid w:val="0"/>
        <w:spacing w:line="560" w:lineRule="exact"/>
        <w:jc w:val="center"/>
        <w:rPr>
          <w:rFonts w:hint="eastAsia" w:asciiTheme="majorEastAsia" w:hAnsiTheme="majorEastAsia" w:eastAsiaTheme="majorEastAsia" w:cstheme="majorEastAsia"/>
          <w:sz w:val="30"/>
        </w:rPr>
      </w:pPr>
    </w:p>
    <w:p w14:paraId="2440A835">
      <w:pPr>
        <w:adjustRightInd w:val="0"/>
        <w:snapToGrid w:val="0"/>
        <w:spacing w:line="560" w:lineRule="exact"/>
        <w:jc w:val="center"/>
        <w:rPr>
          <w:rFonts w:hint="eastAsia" w:asciiTheme="majorEastAsia" w:hAnsiTheme="majorEastAsia" w:eastAsiaTheme="majorEastAsia" w:cstheme="majorEastAsia"/>
          <w:sz w:val="30"/>
        </w:rPr>
      </w:pPr>
    </w:p>
    <w:p w14:paraId="6EA5B305">
      <w:pPr>
        <w:adjustRightInd w:val="0"/>
        <w:snapToGrid w:val="0"/>
        <w:spacing w:line="560" w:lineRule="exact"/>
        <w:jc w:val="center"/>
        <w:rPr>
          <w:rFonts w:hint="eastAsia" w:asciiTheme="majorEastAsia" w:hAnsiTheme="majorEastAsia" w:eastAsiaTheme="majorEastAsia" w:cstheme="majorEastAsia"/>
          <w:sz w:val="30"/>
        </w:rPr>
      </w:pPr>
    </w:p>
    <w:p w14:paraId="46A40783">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劳务队伍合作响应文件</w:t>
      </w:r>
    </w:p>
    <w:p w14:paraId="0EADAEE4">
      <w:pPr>
        <w:adjustRightInd w:val="0"/>
        <w:snapToGrid w:val="0"/>
        <w:spacing w:line="560" w:lineRule="exact"/>
        <w:jc w:val="center"/>
        <w:rPr>
          <w:rFonts w:hint="eastAsia" w:asciiTheme="majorEastAsia" w:hAnsiTheme="majorEastAsia" w:eastAsiaTheme="majorEastAsia" w:cstheme="majorEastAsia"/>
          <w:sz w:val="30"/>
        </w:rPr>
      </w:pPr>
    </w:p>
    <w:p w14:paraId="5DFD1BD5">
      <w:pPr>
        <w:adjustRightInd w:val="0"/>
        <w:snapToGrid w:val="0"/>
        <w:spacing w:line="560" w:lineRule="exact"/>
        <w:jc w:val="center"/>
        <w:rPr>
          <w:rFonts w:hint="eastAsia" w:asciiTheme="majorEastAsia" w:hAnsiTheme="majorEastAsia" w:eastAsiaTheme="majorEastAsia" w:cstheme="majorEastAsia"/>
          <w:sz w:val="30"/>
        </w:rPr>
      </w:pPr>
    </w:p>
    <w:p w14:paraId="2159A7FC">
      <w:pPr>
        <w:adjustRightInd w:val="0"/>
        <w:snapToGrid w:val="0"/>
        <w:spacing w:line="560" w:lineRule="exact"/>
        <w:rPr>
          <w:rFonts w:hint="eastAsia" w:asciiTheme="majorEastAsia" w:hAnsiTheme="majorEastAsia" w:eastAsiaTheme="majorEastAsia" w:cstheme="majorEastAsia"/>
          <w:sz w:val="30"/>
        </w:rPr>
      </w:pPr>
    </w:p>
    <w:p w14:paraId="59B3EF2F">
      <w:pPr>
        <w:adjustRightInd w:val="0"/>
        <w:snapToGrid w:val="0"/>
        <w:spacing w:line="560" w:lineRule="exact"/>
        <w:rPr>
          <w:rFonts w:hint="eastAsia" w:asciiTheme="majorEastAsia" w:hAnsiTheme="majorEastAsia" w:eastAsiaTheme="majorEastAsia" w:cstheme="majorEastAsia"/>
          <w:sz w:val="30"/>
        </w:rPr>
      </w:pPr>
    </w:p>
    <w:p w14:paraId="7166C7CB">
      <w:pPr>
        <w:pStyle w:val="2"/>
        <w:rPr>
          <w:rFonts w:hint="eastAsia"/>
        </w:rPr>
      </w:pPr>
    </w:p>
    <w:p w14:paraId="04B7440E">
      <w:pPr>
        <w:adjustRightInd w:val="0"/>
        <w:snapToGrid w:val="0"/>
        <w:spacing w:line="560" w:lineRule="exact"/>
        <w:rPr>
          <w:rFonts w:hint="eastAsia" w:asciiTheme="majorEastAsia" w:hAnsiTheme="majorEastAsia" w:eastAsiaTheme="majorEastAsia" w:cstheme="majorEastAsia"/>
          <w:sz w:val="30"/>
        </w:rPr>
      </w:pPr>
    </w:p>
    <w:p w14:paraId="598B35A0">
      <w:pPr>
        <w:adjustRightInd w:val="0"/>
        <w:snapToGrid w:val="0"/>
        <w:spacing w:line="560" w:lineRule="exact"/>
        <w:rPr>
          <w:rFonts w:hint="eastAsia" w:asciiTheme="majorEastAsia" w:hAnsiTheme="majorEastAsia" w:eastAsiaTheme="majorEastAsia" w:cstheme="majorEastAsia"/>
          <w:sz w:val="30"/>
        </w:rPr>
      </w:pPr>
    </w:p>
    <w:p w14:paraId="297F0636">
      <w:pPr>
        <w:adjustRightInd w:val="0"/>
        <w:snapToGrid w:val="0"/>
        <w:spacing w:line="560" w:lineRule="exact"/>
        <w:rPr>
          <w:rFonts w:hint="eastAsia" w:asciiTheme="majorEastAsia" w:hAnsiTheme="majorEastAsia" w:eastAsiaTheme="majorEastAsia" w:cstheme="majorEastAsia"/>
          <w:sz w:val="30"/>
        </w:rPr>
      </w:pPr>
    </w:p>
    <w:p w14:paraId="52B6A55C">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3F8BEDAB">
      <w:pPr>
        <w:adjustRightInd w:val="0"/>
        <w:snapToGrid w:val="0"/>
        <w:spacing w:line="560" w:lineRule="exact"/>
        <w:jc w:val="both"/>
        <w:rPr>
          <w:rFonts w:hint="eastAsia" w:asciiTheme="majorEastAsia" w:hAnsiTheme="majorEastAsia" w:eastAsiaTheme="majorEastAsia" w:cstheme="majorEastAsia"/>
          <w:sz w:val="30"/>
        </w:rPr>
      </w:pPr>
    </w:p>
    <w:p w14:paraId="43BBB612">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76A0C05B">
      <w:pPr>
        <w:pStyle w:val="18"/>
        <w:rPr>
          <w:rFonts w:hint="eastAsia" w:ascii="仿宋_GB2312" w:hAnsi="宋体" w:eastAsia="仿宋_GB2312"/>
          <w:b/>
          <w:sz w:val="36"/>
          <w:szCs w:val="36"/>
        </w:rPr>
      </w:pPr>
    </w:p>
    <w:p w14:paraId="2D7CC1F6">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11888BB1">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065F897">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1．我方仔细研究了</w:t>
      </w:r>
      <w:r>
        <w:rPr>
          <w:rFonts w:hint="eastAsia" w:ascii="宋体" w:hAnsi="宋体" w:eastAsia="宋体" w:cs="宋体"/>
          <w:snapToGrid w:val="0"/>
          <w:kern w:val="0"/>
          <w:szCs w:val="21"/>
          <w:u w:val="single"/>
          <w:lang w:val="en-US" w:eastAsia="zh-CN"/>
        </w:rPr>
        <w:t xml:space="preserve"> </w:t>
      </w:r>
      <w:r>
        <w:rPr>
          <w:rFonts w:hint="eastAsia" w:ascii="宋体" w:hAnsi="宋体" w:cs="宋体"/>
          <w:snapToGrid w:val="0"/>
          <w:kern w:val="0"/>
          <w:szCs w:val="21"/>
          <w:u w:val="single"/>
          <w:lang w:val="en-US" w:eastAsia="zh-CN"/>
        </w:rPr>
        <w:t xml:space="preserve">  武义县普通国道公路全寿命周期养护试点项目劳务队伍合作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09FA521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62D3FCB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26DE2E2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3CA1A115">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DADC2D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4C45BFA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25025D8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46DFBA07">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17FAB8E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55AECA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65AEFCD6">
      <w:pPr>
        <w:rPr>
          <w:rFonts w:hint="eastAsia"/>
          <w:lang w:val="en-US" w:eastAsia="zh-CN"/>
        </w:rPr>
      </w:pPr>
    </w:p>
    <w:p w14:paraId="71C21574">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4673307A">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04131042">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64DEC9B">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12018870">
      <w:pPr>
        <w:spacing w:line="480" w:lineRule="exact"/>
        <w:jc w:val="center"/>
        <w:rPr>
          <w:rFonts w:hint="eastAsia" w:ascii="黑体" w:eastAsia="黑体"/>
          <w:b/>
          <w:bCs/>
          <w:sz w:val="36"/>
        </w:rPr>
      </w:pPr>
    </w:p>
    <w:p w14:paraId="4B0C10EF">
      <w:pPr>
        <w:pStyle w:val="2"/>
        <w:rPr>
          <w:rFonts w:hint="eastAsia"/>
        </w:rPr>
      </w:pPr>
    </w:p>
    <w:p w14:paraId="2059F165">
      <w:pPr>
        <w:spacing w:line="480" w:lineRule="exact"/>
        <w:jc w:val="center"/>
        <w:rPr>
          <w:rFonts w:hint="eastAsia" w:ascii="黑体" w:eastAsia="黑体"/>
          <w:b/>
          <w:bCs/>
          <w:sz w:val="36"/>
        </w:rPr>
      </w:pPr>
    </w:p>
    <w:p w14:paraId="04C41964">
      <w:pPr>
        <w:spacing w:line="480" w:lineRule="exact"/>
        <w:jc w:val="both"/>
        <w:rPr>
          <w:rFonts w:hint="eastAsia" w:ascii="黑体" w:eastAsia="黑体"/>
          <w:b/>
          <w:bCs/>
          <w:sz w:val="36"/>
        </w:rPr>
      </w:pPr>
    </w:p>
    <w:p w14:paraId="7C45C7A5">
      <w:pPr>
        <w:spacing w:line="360" w:lineRule="auto"/>
        <w:jc w:val="center"/>
        <w:outlineLvl w:val="1"/>
        <w:rPr>
          <w:rFonts w:hint="eastAsia" w:ascii="宋体" w:hAnsi="宋体" w:cs="宋体"/>
          <w:b/>
          <w:bCs/>
          <w:sz w:val="32"/>
          <w:szCs w:val="32"/>
        </w:rPr>
      </w:pPr>
      <w:bookmarkStart w:id="32" w:name="_Toc478761773"/>
      <w:bookmarkStart w:id="33" w:name="_Toc31445"/>
      <w:r>
        <w:rPr>
          <w:rFonts w:hint="eastAsia" w:ascii="宋体" w:hAnsi="宋体" w:cs="宋体"/>
          <w:b/>
          <w:bCs/>
          <w:sz w:val="32"/>
          <w:szCs w:val="32"/>
        </w:rPr>
        <w:t>二、</w:t>
      </w:r>
      <w:bookmarkEnd w:id="32"/>
      <w:bookmarkEnd w:id="33"/>
      <w:r>
        <w:rPr>
          <w:rFonts w:hint="eastAsia" w:ascii="宋体" w:hAnsi="宋体" w:cs="宋体"/>
          <w:b/>
          <w:bCs/>
          <w:sz w:val="32"/>
          <w:szCs w:val="32"/>
        </w:rPr>
        <w:t>法定代表人身份证明或附有法定代表人身份证明</w:t>
      </w:r>
    </w:p>
    <w:p w14:paraId="04134992">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4E95A5E7">
      <w:pPr>
        <w:snapToGrid w:val="0"/>
        <w:spacing w:line="360" w:lineRule="auto"/>
        <w:jc w:val="center"/>
        <w:rPr>
          <w:rFonts w:hint="eastAsia" w:ascii="宋体" w:hAnsi="宋体" w:cs="宋体"/>
          <w:b/>
          <w:bCs/>
          <w:sz w:val="32"/>
          <w:szCs w:val="32"/>
        </w:rPr>
      </w:pPr>
    </w:p>
    <w:p w14:paraId="60710F40">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58F65053">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3CF47E4F">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054D69E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6166A6CA">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2D23103B">
      <w:pPr>
        <w:snapToGrid w:val="0"/>
        <w:spacing w:line="480" w:lineRule="auto"/>
        <w:ind w:firstLine="0" w:firstLineChars="0"/>
        <w:rPr>
          <w:rFonts w:hint="eastAsia" w:ascii="宋体" w:hAnsi="宋体" w:cs="宋体"/>
          <w:szCs w:val="21"/>
        </w:rPr>
      </w:pPr>
    </w:p>
    <w:p w14:paraId="53ACD287">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0A84FE7B">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74D4735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7331CFC3">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766DD77">
      <w:pPr>
        <w:pStyle w:val="18"/>
        <w:rPr>
          <w:rFonts w:hint="eastAsia"/>
        </w:rPr>
      </w:pPr>
    </w:p>
    <w:p w14:paraId="6CF86881">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7E1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90E53E0">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法定代表人身份证复印件粘贴处（正、反面）</w:t>
            </w:r>
            <w:r>
              <w:rPr>
                <w:rFonts w:hint="eastAsia" w:ascii="宋体" w:hAnsi="宋体" w:cs="宋体"/>
                <w:szCs w:val="21"/>
                <w:lang w:val="en-US" w:eastAsia="zh-CN"/>
              </w:rPr>
              <w:t>可附页</w:t>
            </w:r>
          </w:p>
        </w:tc>
      </w:tr>
    </w:tbl>
    <w:p w14:paraId="3AA9E1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4" w:name="_Toc44"/>
      <w:bookmarkStart w:id="35"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4"/>
      <w:bookmarkEnd w:id="35"/>
    </w:p>
    <w:p w14:paraId="7F5852E4">
      <w:pPr>
        <w:spacing w:line="440" w:lineRule="exact"/>
        <w:ind w:firstLine="420" w:firstLineChars="200"/>
        <w:rPr>
          <w:rFonts w:hint="eastAsia" w:ascii="宋体" w:hAnsi="宋体" w:cs="宋体"/>
          <w:szCs w:val="21"/>
        </w:rPr>
      </w:pPr>
    </w:p>
    <w:p w14:paraId="65D19E9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0E1E10A6">
      <w:pPr>
        <w:pStyle w:val="2"/>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1F247DB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26772BDC">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7DB50A46">
      <w:pPr>
        <w:spacing w:line="360" w:lineRule="auto"/>
        <w:rPr>
          <w:rFonts w:hint="eastAsia" w:ascii="宋体" w:hAnsi="宋体" w:cs="宋体"/>
          <w:szCs w:val="21"/>
        </w:rPr>
      </w:pPr>
    </w:p>
    <w:p w14:paraId="302C7E34">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034A7D85">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2C0835CB">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0CDDB2">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63BB1B5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0D7DFD8A">
      <w:pPr>
        <w:snapToGrid w:val="0"/>
        <w:spacing w:line="480" w:lineRule="auto"/>
        <w:jc w:val="both"/>
        <w:rPr>
          <w:rFonts w:hint="eastAsia" w:ascii="宋体" w:hAnsi="宋体" w:cs="宋体"/>
          <w:szCs w:val="21"/>
          <w:u w:val="single"/>
        </w:rPr>
      </w:pPr>
    </w:p>
    <w:p w14:paraId="7411C8C7">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4D37A13B">
      <w:pPr>
        <w:rPr>
          <w:rFonts w:hint="eastAsia" w:ascii="宋体" w:hAnsi="宋体" w:cs="宋体"/>
          <w:szCs w:val="21"/>
        </w:rPr>
      </w:pPr>
    </w:p>
    <w:p w14:paraId="7990A42A">
      <w:pPr>
        <w:pStyle w:val="18"/>
        <w:rPr>
          <w:rFonts w:hint="eastAsia" w:ascii="宋体" w:hAnsi="宋体" w:cs="宋体"/>
          <w:szCs w:val="21"/>
        </w:rPr>
      </w:pPr>
    </w:p>
    <w:p w14:paraId="38AA8DD1">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BEA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E34623B">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委托代理人身份证复印件粘贴处（正、反面）</w:t>
            </w:r>
            <w:r>
              <w:rPr>
                <w:rFonts w:hint="eastAsia" w:ascii="宋体" w:hAnsi="宋体" w:cs="宋体"/>
                <w:szCs w:val="21"/>
                <w:lang w:val="en-US" w:eastAsia="zh-CN"/>
              </w:rPr>
              <w:t>可附页</w:t>
            </w:r>
          </w:p>
        </w:tc>
      </w:tr>
    </w:tbl>
    <w:p w14:paraId="6F425351">
      <w:pPr>
        <w:rPr>
          <w:rFonts w:hint="eastAsia"/>
        </w:rPr>
      </w:pPr>
    </w:p>
    <w:p w14:paraId="734F62CC">
      <w:pPr>
        <w:spacing w:line="480" w:lineRule="exact"/>
        <w:jc w:val="center"/>
        <w:rPr>
          <w:rFonts w:hint="eastAsia" w:ascii="黑体" w:eastAsia="黑体"/>
          <w:b/>
          <w:bCs/>
          <w:sz w:val="36"/>
        </w:rPr>
      </w:pPr>
    </w:p>
    <w:p w14:paraId="5AA6046B">
      <w:pPr>
        <w:rPr>
          <w:rFonts w:hint="eastAsia"/>
        </w:rPr>
      </w:pPr>
    </w:p>
    <w:p w14:paraId="0132118B">
      <w:pPr>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四、报价清单</w:t>
      </w:r>
    </w:p>
    <w:p w14:paraId="16422929">
      <w:pPr>
        <w:pStyle w:val="2"/>
        <w:ind w:left="0" w:leftChars="0" w:firstLine="0" w:firstLineChars="0"/>
        <w:rPr>
          <w:rFonts w:hint="default"/>
          <w:lang w:val="en-US" w:eastAsia="zh-CN"/>
        </w:rPr>
      </w:pPr>
      <w:r>
        <w:rPr>
          <w:rFonts w:hint="eastAsia"/>
          <w:lang w:val="en-US" w:eastAsia="zh-CN"/>
        </w:rPr>
        <w:t>项目名称：</w:t>
      </w:r>
      <w:r>
        <w:rPr>
          <w:rFonts w:hint="eastAsia"/>
          <w:b w:val="0"/>
          <w:bCs w:val="0"/>
          <w:lang w:val="en-US" w:eastAsia="zh-CN"/>
        </w:rPr>
        <w:t>武义县普通国道公路全寿命周期养护试点项目</w:t>
      </w:r>
      <w:r>
        <w:rPr>
          <w:rFonts w:hint="eastAsia" w:asciiTheme="minorEastAsia" w:hAnsiTheme="minorEastAsia" w:eastAsiaTheme="minorEastAsia" w:cstheme="minorEastAsia"/>
          <w:sz w:val="21"/>
          <w:szCs w:val="21"/>
          <w:u w:val="none"/>
          <w:lang w:val="en-US" w:eastAsia="zh-CN"/>
        </w:rPr>
        <w:t>劳务队伍合作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3886"/>
        <w:gridCol w:w="794"/>
        <w:gridCol w:w="886"/>
        <w:gridCol w:w="1210"/>
        <w:gridCol w:w="1260"/>
      </w:tblGrid>
      <w:tr w14:paraId="5727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94AC99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细目号</w:t>
            </w:r>
          </w:p>
        </w:tc>
        <w:tc>
          <w:tcPr>
            <w:tcW w:w="3886" w:type="dxa"/>
            <w:vAlign w:val="center"/>
          </w:tcPr>
          <w:p w14:paraId="7AECE48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细目名称</w:t>
            </w:r>
          </w:p>
        </w:tc>
        <w:tc>
          <w:tcPr>
            <w:tcW w:w="794" w:type="dxa"/>
            <w:vAlign w:val="center"/>
          </w:tcPr>
          <w:p w14:paraId="01A4CC2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计量单位</w:t>
            </w:r>
          </w:p>
        </w:tc>
        <w:tc>
          <w:tcPr>
            <w:tcW w:w="886" w:type="dxa"/>
            <w:vAlign w:val="center"/>
          </w:tcPr>
          <w:p w14:paraId="5108CD9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工程数量</w:t>
            </w:r>
          </w:p>
        </w:tc>
        <w:tc>
          <w:tcPr>
            <w:tcW w:w="1210" w:type="dxa"/>
            <w:vAlign w:val="center"/>
          </w:tcPr>
          <w:p w14:paraId="4E8D454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单价（元）</w:t>
            </w:r>
          </w:p>
        </w:tc>
        <w:tc>
          <w:tcPr>
            <w:tcW w:w="1260" w:type="dxa"/>
            <w:vAlign w:val="center"/>
          </w:tcPr>
          <w:p w14:paraId="2DE8601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合价（元）</w:t>
            </w:r>
          </w:p>
        </w:tc>
      </w:tr>
      <w:tr w14:paraId="5B81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0014D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300-1</w:t>
            </w:r>
          </w:p>
        </w:tc>
        <w:tc>
          <w:tcPr>
            <w:tcW w:w="3886" w:type="dxa"/>
            <w:vAlign w:val="center"/>
          </w:tcPr>
          <w:p w14:paraId="3B0551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沥青混合料（病害）</w:t>
            </w:r>
          </w:p>
        </w:tc>
        <w:tc>
          <w:tcPr>
            <w:tcW w:w="794" w:type="dxa"/>
            <w:vAlign w:val="center"/>
          </w:tcPr>
          <w:p w14:paraId="5919CA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86" w:type="dxa"/>
            <w:vAlign w:val="center"/>
          </w:tcPr>
          <w:p w14:paraId="76A08B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30000</w:t>
            </w:r>
          </w:p>
        </w:tc>
        <w:tc>
          <w:tcPr>
            <w:tcW w:w="1210" w:type="dxa"/>
            <w:vAlign w:val="center"/>
          </w:tcPr>
          <w:p w14:paraId="5D390F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Align w:val="center"/>
          </w:tcPr>
          <w:p w14:paraId="74DE8DE0">
            <w:pPr>
              <w:jc w:val="center"/>
              <w:rPr>
                <w:rFonts w:hint="eastAsia" w:asciiTheme="minorEastAsia" w:hAnsiTheme="minorEastAsia" w:eastAsiaTheme="minorEastAsia" w:cstheme="minorEastAsia"/>
                <w:sz w:val="21"/>
                <w:szCs w:val="21"/>
                <w:vertAlign w:val="baseline"/>
                <w:lang w:val="en-US" w:eastAsia="zh-CN"/>
              </w:rPr>
            </w:pPr>
          </w:p>
        </w:tc>
      </w:tr>
      <w:tr w14:paraId="0881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1" w:type="dxa"/>
            <w:vAlign w:val="center"/>
          </w:tcPr>
          <w:p w14:paraId="7515C2D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300-2</w:t>
            </w:r>
          </w:p>
        </w:tc>
        <w:tc>
          <w:tcPr>
            <w:tcW w:w="3886" w:type="dxa"/>
            <w:vAlign w:val="center"/>
          </w:tcPr>
          <w:p w14:paraId="39A0FC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沥青混合料（罩面）</w:t>
            </w:r>
          </w:p>
        </w:tc>
        <w:tc>
          <w:tcPr>
            <w:tcW w:w="794" w:type="dxa"/>
            <w:vAlign w:val="center"/>
          </w:tcPr>
          <w:p w14:paraId="2839FC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86" w:type="dxa"/>
            <w:vAlign w:val="center"/>
          </w:tcPr>
          <w:p w14:paraId="38CDD4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40000</w:t>
            </w:r>
          </w:p>
        </w:tc>
        <w:tc>
          <w:tcPr>
            <w:tcW w:w="1210" w:type="dxa"/>
            <w:vAlign w:val="center"/>
          </w:tcPr>
          <w:p w14:paraId="52D77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Align w:val="center"/>
          </w:tcPr>
          <w:p w14:paraId="1AC3B9E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2A5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CE588C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300-3</w:t>
            </w:r>
          </w:p>
        </w:tc>
        <w:tc>
          <w:tcPr>
            <w:tcW w:w="3886" w:type="dxa"/>
            <w:vAlign w:val="center"/>
          </w:tcPr>
          <w:p w14:paraId="50480D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安全封道维护</w:t>
            </w:r>
          </w:p>
        </w:tc>
        <w:tc>
          <w:tcPr>
            <w:tcW w:w="794" w:type="dxa"/>
            <w:vAlign w:val="center"/>
          </w:tcPr>
          <w:p w14:paraId="13EC6D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86" w:type="dxa"/>
            <w:vAlign w:val="center"/>
          </w:tcPr>
          <w:p w14:paraId="659FE7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70000</w:t>
            </w:r>
          </w:p>
        </w:tc>
        <w:tc>
          <w:tcPr>
            <w:tcW w:w="1210" w:type="dxa"/>
            <w:vAlign w:val="center"/>
          </w:tcPr>
          <w:p w14:paraId="699052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Align w:val="center"/>
          </w:tcPr>
          <w:p w14:paraId="482FD228">
            <w:pPr>
              <w:jc w:val="center"/>
              <w:rPr>
                <w:rFonts w:hint="eastAsia" w:asciiTheme="minorEastAsia" w:hAnsiTheme="minorEastAsia" w:eastAsiaTheme="minorEastAsia" w:cstheme="minorEastAsia"/>
                <w:sz w:val="21"/>
                <w:szCs w:val="21"/>
                <w:vertAlign w:val="baseline"/>
                <w:lang w:val="en-US" w:eastAsia="zh-CN"/>
              </w:rPr>
            </w:pPr>
          </w:p>
        </w:tc>
      </w:tr>
      <w:tr w14:paraId="70E4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69F71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206-2</w:t>
            </w:r>
          </w:p>
        </w:tc>
        <w:tc>
          <w:tcPr>
            <w:tcW w:w="3886" w:type="dxa"/>
            <w:vAlign w:val="center"/>
          </w:tcPr>
          <w:p w14:paraId="02F855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削坡</w:t>
            </w:r>
          </w:p>
        </w:tc>
        <w:tc>
          <w:tcPr>
            <w:tcW w:w="794" w:type="dxa"/>
            <w:vAlign w:val="center"/>
          </w:tcPr>
          <w:p w14:paraId="57EB708C">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6B65FAB0">
            <w:pPr>
              <w:jc w:val="right"/>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20677CE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3677E7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40F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7FB81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5399694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清理松动碎石</w:t>
            </w:r>
          </w:p>
        </w:tc>
        <w:tc>
          <w:tcPr>
            <w:tcW w:w="794" w:type="dxa"/>
            <w:vAlign w:val="center"/>
          </w:tcPr>
          <w:p w14:paraId="39EFDB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886" w:type="dxa"/>
            <w:vAlign w:val="center"/>
          </w:tcPr>
          <w:p w14:paraId="7B59E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210" w:type="dxa"/>
            <w:vAlign w:val="center"/>
          </w:tcPr>
          <w:p w14:paraId="25F270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Align w:val="center"/>
          </w:tcPr>
          <w:p w14:paraId="2ECF8A4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9E7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595DEF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w:t>
            </w:r>
          </w:p>
        </w:tc>
        <w:tc>
          <w:tcPr>
            <w:tcW w:w="3886" w:type="dxa"/>
            <w:vAlign w:val="center"/>
          </w:tcPr>
          <w:p w14:paraId="064F9559">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洞身维修</w:t>
            </w:r>
          </w:p>
        </w:tc>
        <w:tc>
          <w:tcPr>
            <w:tcW w:w="794" w:type="dxa"/>
            <w:vAlign w:val="center"/>
          </w:tcPr>
          <w:p w14:paraId="55DD8E62">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76F625FB">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315362E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B62F5C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DCA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EBBF54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502-2</w:t>
            </w:r>
          </w:p>
        </w:tc>
        <w:tc>
          <w:tcPr>
            <w:tcW w:w="3886" w:type="dxa"/>
            <w:vAlign w:val="center"/>
          </w:tcPr>
          <w:p w14:paraId="1D4793EF">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衬砌裂纹、剥离、剥落处理</w:t>
            </w:r>
          </w:p>
        </w:tc>
        <w:tc>
          <w:tcPr>
            <w:tcW w:w="794" w:type="dxa"/>
            <w:vAlign w:val="center"/>
          </w:tcPr>
          <w:p w14:paraId="459CAD7F">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1346DB46">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2025DDC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EF766F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6A3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BB0D37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-r</w:t>
            </w:r>
          </w:p>
        </w:tc>
        <w:tc>
          <w:tcPr>
            <w:tcW w:w="3886" w:type="dxa"/>
            <w:vAlign w:val="center"/>
          </w:tcPr>
          <w:p w14:paraId="2CB7B10B">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裂缝封闭</w:t>
            </w:r>
          </w:p>
        </w:tc>
        <w:tc>
          <w:tcPr>
            <w:tcW w:w="794" w:type="dxa"/>
            <w:vAlign w:val="center"/>
          </w:tcPr>
          <w:p w14:paraId="3E48B8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2BD740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3272.47</w:t>
            </w:r>
          </w:p>
        </w:tc>
        <w:tc>
          <w:tcPr>
            <w:tcW w:w="1210" w:type="dxa"/>
            <w:vAlign w:val="center"/>
          </w:tcPr>
          <w:p w14:paraId="6A9A95C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543B55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89E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17FCD1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-s</w:t>
            </w:r>
          </w:p>
        </w:tc>
        <w:tc>
          <w:tcPr>
            <w:tcW w:w="3886" w:type="dxa"/>
            <w:vAlign w:val="center"/>
          </w:tcPr>
          <w:p w14:paraId="4444B33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裂缝灌浆</w:t>
            </w:r>
          </w:p>
        </w:tc>
        <w:tc>
          <w:tcPr>
            <w:tcW w:w="794" w:type="dxa"/>
            <w:vAlign w:val="center"/>
          </w:tcPr>
          <w:p w14:paraId="004C94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7ADA0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3742.91</w:t>
            </w:r>
          </w:p>
        </w:tc>
        <w:tc>
          <w:tcPr>
            <w:tcW w:w="1210" w:type="dxa"/>
            <w:vAlign w:val="center"/>
          </w:tcPr>
          <w:p w14:paraId="17AB751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4B18CD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36CE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233315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502-3</w:t>
            </w:r>
          </w:p>
        </w:tc>
        <w:tc>
          <w:tcPr>
            <w:tcW w:w="3886" w:type="dxa"/>
            <w:vAlign w:val="center"/>
          </w:tcPr>
          <w:p w14:paraId="3AEB3C6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衬砌的渗漏水处理</w:t>
            </w:r>
          </w:p>
        </w:tc>
        <w:tc>
          <w:tcPr>
            <w:tcW w:w="794" w:type="dxa"/>
            <w:vAlign w:val="center"/>
          </w:tcPr>
          <w:p w14:paraId="7D5E34AC">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29E18985">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70EEF03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60621A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E98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64B0B1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-d</w:t>
            </w:r>
          </w:p>
        </w:tc>
        <w:tc>
          <w:tcPr>
            <w:tcW w:w="3886" w:type="dxa"/>
            <w:vAlign w:val="center"/>
          </w:tcPr>
          <w:p w14:paraId="6B816FE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点渗漏浅孔注浆</w:t>
            </w:r>
          </w:p>
        </w:tc>
        <w:tc>
          <w:tcPr>
            <w:tcW w:w="794" w:type="dxa"/>
            <w:vAlign w:val="center"/>
          </w:tcPr>
          <w:p w14:paraId="6235B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w:t>
            </w:r>
          </w:p>
        </w:tc>
        <w:tc>
          <w:tcPr>
            <w:tcW w:w="886" w:type="dxa"/>
            <w:vAlign w:val="center"/>
          </w:tcPr>
          <w:p w14:paraId="1ACC6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10" w:type="dxa"/>
            <w:vAlign w:val="center"/>
          </w:tcPr>
          <w:p w14:paraId="545B2755">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EBA6C49">
            <w:pPr>
              <w:jc w:val="center"/>
              <w:rPr>
                <w:rFonts w:hint="eastAsia" w:asciiTheme="minorEastAsia" w:hAnsiTheme="minorEastAsia" w:eastAsiaTheme="minorEastAsia" w:cstheme="minorEastAsia"/>
                <w:sz w:val="21"/>
                <w:szCs w:val="21"/>
                <w:vertAlign w:val="baseline"/>
                <w:lang w:val="en-US" w:eastAsia="zh-CN"/>
              </w:rPr>
            </w:pPr>
          </w:p>
        </w:tc>
      </w:tr>
      <w:tr w14:paraId="7DD4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188C091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-e</w:t>
            </w:r>
          </w:p>
        </w:tc>
        <w:tc>
          <w:tcPr>
            <w:tcW w:w="3886" w:type="dxa"/>
            <w:vAlign w:val="center"/>
          </w:tcPr>
          <w:p w14:paraId="00560C0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水泥基渗透结晶型防水涂料</w:t>
            </w:r>
          </w:p>
        </w:tc>
        <w:tc>
          <w:tcPr>
            <w:tcW w:w="794" w:type="dxa"/>
            <w:vAlign w:val="center"/>
          </w:tcPr>
          <w:p w14:paraId="1159A2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070ABB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3.72</w:t>
            </w:r>
          </w:p>
        </w:tc>
        <w:tc>
          <w:tcPr>
            <w:tcW w:w="1210" w:type="dxa"/>
            <w:vAlign w:val="center"/>
          </w:tcPr>
          <w:p w14:paraId="4C1480A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6E215E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1D1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EAC60E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-f</w:t>
            </w:r>
          </w:p>
        </w:tc>
        <w:tc>
          <w:tcPr>
            <w:tcW w:w="3886" w:type="dxa"/>
            <w:vAlign w:val="center"/>
          </w:tcPr>
          <w:p w14:paraId="180DA74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凿槽埋不锈钢排水管</w:t>
            </w:r>
          </w:p>
        </w:tc>
        <w:tc>
          <w:tcPr>
            <w:tcW w:w="794" w:type="dxa"/>
            <w:vAlign w:val="center"/>
          </w:tcPr>
          <w:p w14:paraId="79CC9E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35B4BC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210" w:type="dxa"/>
            <w:vAlign w:val="center"/>
          </w:tcPr>
          <w:p w14:paraId="0399540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D66E6E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A29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4C918B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-j</w:t>
            </w:r>
          </w:p>
        </w:tc>
        <w:tc>
          <w:tcPr>
            <w:tcW w:w="3886" w:type="dxa"/>
            <w:vAlign w:val="center"/>
          </w:tcPr>
          <w:p w14:paraId="55310D63">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横向排水管（DN100mm）</w:t>
            </w:r>
          </w:p>
        </w:tc>
        <w:tc>
          <w:tcPr>
            <w:tcW w:w="794" w:type="dxa"/>
            <w:vAlign w:val="center"/>
          </w:tcPr>
          <w:p w14:paraId="721204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5737B8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10" w:type="dxa"/>
            <w:vAlign w:val="center"/>
          </w:tcPr>
          <w:p w14:paraId="154368A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8331D6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A06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460915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-k</w:t>
            </w:r>
          </w:p>
        </w:tc>
        <w:tc>
          <w:tcPr>
            <w:tcW w:w="3886" w:type="dxa"/>
            <w:vAlign w:val="center"/>
          </w:tcPr>
          <w:p w14:paraId="38B6B969">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灌注水溶性聚氨酯</w:t>
            </w:r>
          </w:p>
        </w:tc>
        <w:tc>
          <w:tcPr>
            <w:tcW w:w="794" w:type="dxa"/>
            <w:vAlign w:val="center"/>
          </w:tcPr>
          <w:p w14:paraId="69C478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51394F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0.86</w:t>
            </w:r>
          </w:p>
        </w:tc>
        <w:tc>
          <w:tcPr>
            <w:tcW w:w="1210" w:type="dxa"/>
            <w:vAlign w:val="center"/>
          </w:tcPr>
          <w:p w14:paraId="7D0BED9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19AAE6E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AA4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9B51E0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502-4</w:t>
            </w:r>
          </w:p>
        </w:tc>
        <w:tc>
          <w:tcPr>
            <w:tcW w:w="3886" w:type="dxa"/>
            <w:vAlign w:val="center"/>
          </w:tcPr>
          <w:p w14:paraId="4C5D4445">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衬砌表面腐蚀处理</w:t>
            </w:r>
          </w:p>
        </w:tc>
        <w:tc>
          <w:tcPr>
            <w:tcW w:w="794" w:type="dxa"/>
            <w:vAlign w:val="center"/>
          </w:tcPr>
          <w:p w14:paraId="22BC3A99">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266B1D94">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2EA75E9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04FF7D0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FFF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459F363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-c</w:t>
            </w:r>
          </w:p>
        </w:tc>
        <w:tc>
          <w:tcPr>
            <w:tcW w:w="3886" w:type="dxa"/>
            <w:vAlign w:val="center"/>
          </w:tcPr>
          <w:p w14:paraId="4A2096E0">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二衬脱空整治</w:t>
            </w:r>
          </w:p>
        </w:tc>
        <w:tc>
          <w:tcPr>
            <w:tcW w:w="794" w:type="dxa"/>
            <w:vAlign w:val="center"/>
          </w:tcPr>
          <w:p w14:paraId="3B048B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w:t>
            </w:r>
          </w:p>
        </w:tc>
        <w:tc>
          <w:tcPr>
            <w:tcW w:w="886" w:type="dxa"/>
            <w:vAlign w:val="center"/>
          </w:tcPr>
          <w:p w14:paraId="03CB38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210" w:type="dxa"/>
            <w:vAlign w:val="center"/>
          </w:tcPr>
          <w:p w14:paraId="4DBB2118">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C933733">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236D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252E4A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-d</w:t>
            </w:r>
          </w:p>
        </w:tc>
        <w:tc>
          <w:tcPr>
            <w:tcW w:w="3886" w:type="dxa"/>
            <w:vAlign w:val="center"/>
          </w:tcPr>
          <w:p w14:paraId="4D5FA15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衬砌表面涂料</w:t>
            </w:r>
          </w:p>
        </w:tc>
        <w:tc>
          <w:tcPr>
            <w:tcW w:w="794" w:type="dxa"/>
            <w:vAlign w:val="center"/>
          </w:tcPr>
          <w:p w14:paraId="7882BA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00B441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758.28</w:t>
            </w:r>
          </w:p>
        </w:tc>
        <w:tc>
          <w:tcPr>
            <w:tcW w:w="1210" w:type="dxa"/>
            <w:vAlign w:val="center"/>
          </w:tcPr>
          <w:p w14:paraId="21B897ED">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F9F350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C81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31813D2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502-5</w:t>
            </w:r>
          </w:p>
        </w:tc>
        <w:tc>
          <w:tcPr>
            <w:tcW w:w="3886" w:type="dxa"/>
            <w:vAlign w:val="center"/>
          </w:tcPr>
          <w:p w14:paraId="05DCD8BC">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刷漆</w:t>
            </w:r>
          </w:p>
        </w:tc>
        <w:tc>
          <w:tcPr>
            <w:tcW w:w="794" w:type="dxa"/>
            <w:vAlign w:val="center"/>
          </w:tcPr>
          <w:p w14:paraId="30B6E9C3">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6B3611D1">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3590937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4B49BF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328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7705BBB7">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3BCF2ACD">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车通白漆</w:t>
            </w:r>
          </w:p>
        </w:tc>
        <w:tc>
          <w:tcPr>
            <w:tcW w:w="794" w:type="dxa"/>
            <w:vAlign w:val="center"/>
          </w:tcPr>
          <w:p w14:paraId="27860D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3CFF1A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139.88</w:t>
            </w:r>
          </w:p>
        </w:tc>
        <w:tc>
          <w:tcPr>
            <w:tcW w:w="1210" w:type="dxa"/>
            <w:vAlign w:val="center"/>
          </w:tcPr>
          <w:p w14:paraId="00954A9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904A05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97B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AE9F16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52E564B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车通黑漆</w:t>
            </w:r>
          </w:p>
        </w:tc>
        <w:tc>
          <w:tcPr>
            <w:tcW w:w="794" w:type="dxa"/>
            <w:vAlign w:val="center"/>
          </w:tcPr>
          <w:p w14:paraId="34E670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20A156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484.4</w:t>
            </w:r>
          </w:p>
        </w:tc>
        <w:tc>
          <w:tcPr>
            <w:tcW w:w="1210" w:type="dxa"/>
            <w:vAlign w:val="center"/>
          </w:tcPr>
          <w:p w14:paraId="35F7E65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D4A665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61B3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68FC661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-c</w:t>
            </w:r>
          </w:p>
        </w:tc>
        <w:tc>
          <w:tcPr>
            <w:tcW w:w="3886" w:type="dxa"/>
            <w:vAlign w:val="center"/>
          </w:tcPr>
          <w:p w14:paraId="283B63FF">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电表门刷漆</w:t>
            </w:r>
          </w:p>
        </w:tc>
        <w:tc>
          <w:tcPr>
            <w:tcW w:w="794" w:type="dxa"/>
            <w:vAlign w:val="center"/>
          </w:tcPr>
          <w:p w14:paraId="216290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86" w:type="dxa"/>
            <w:vAlign w:val="center"/>
          </w:tcPr>
          <w:p w14:paraId="5C3FD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210" w:type="dxa"/>
            <w:vAlign w:val="center"/>
          </w:tcPr>
          <w:p w14:paraId="78CA093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371D2D4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C28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3501EF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-d</w:t>
            </w:r>
          </w:p>
        </w:tc>
        <w:tc>
          <w:tcPr>
            <w:tcW w:w="3886" w:type="dxa"/>
            <w:vAlign w:val="center"/>
          </w:tcPr>
          <w:p w14:paraId="06F702D6">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消防栓红漆</w:t>
            </w:r>
          </w:p>
        </w:tc>
        <w:tc>
          <w:tcPr>
            <w:tcW w:w="794" w:type="dxa"/>
            <w:vAlign w:val="center"/>
          </w:tcPr>
          <w:p w14:paraId="756D1E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886" w:type="dxa"/>
            <w:vAlign w:val="center"/>
          </w:tcPr>
          <w:p w14:paraId="2CB786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330.48</w:t>
            </w:r>
          </w:p>
        </w:tc>
        <w:tc>
          <w:tcPr>
            <w:tcW w:w="1210" w:type="dxa"/>
            <w:vAlign w:val="center"/>
          </w:tcPr>
          <w:p w14:paraId="3D04D2C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B12F2F6">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4E95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44031D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503</w:t>
            </w:r>
          </w:p>
        </w:tc>
        <w:tc>
          <w:tcPr>
            <w:tcW w:w="3886" w:type="dxa"/>
            <w:vAlign w:val="center"/>
          </w:tcPr>
          <w:p w14:paraId="3A25039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路面及其它设施维修</w:t>
            </w:r>
          </w:p>
        </w:tc>
        <w:tc>
          <w:tcPr>
            <w:tcW w:w="794" w:type="dxa"/>
            <w:vAlign w:val="center"/>
          </w:tcPr>
          <w:p w14:paraId="7DD7228F">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6C49DC3C">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7F6D006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7CA5593E">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BE6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1C6239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503-5</w:t>
            </w:r>
          </w:p>
        </w:tc>
        <w:tc>
          <w:tcPr>
            <w:tcW w:w="3886" w:type="dxa"/>
            <w:vAlign w:val="center"/>
          </w:tcPr>
          <w:p w14:paraId="2796C2F2">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高位水池检修踏步</w:t>
            </w:r>
          </w:p>
        </w:tc>
        <w:tc>
          <w:tcPr>
            <w:tcW w:w="794" w:type="dxa"/>
            <w:vAlign w:val="center"/>
          </w:tcPr>
          <w:p w14:paraId="24ADFCED">
            <w:pPr>
              <w:jc w:val="center"/>
              <w:rPr>
                <w:rFonts w:hint="eastAsia" w:ascii="宋体" w:hAnsi="宋体" w:eastAsia="宋体" w:cs="宋体"/>
                <w:i w:val="0"/>
                <w:iCs w:val="0"/>
                <w:color w:val="000000"/>
                <w:kern w:val="0"/>
                <w:sz w:val="18"/>
                <w:szCs w:val="18"/>
                <w:u w:val="none"/>
                <w:lang w:val="en-US" w:eastAsia="zh-CN" w:bidi="ar"/>
              </w:rPr>
            </w:pPr>
          </w:p>
        </w:tc>
        <w:tc>
          <w:tcPr>
            <w:tcW w:w="886" w:type="dxa"/>
            <w:vAlign w:val="center"/>
          </w:tcPr>
          <w:p w14:paraId="736C1C93">
            <w:pPr>
              <w:jc w:val="center"/>
              <w:rPr>
                <w:rFonts w:hint="eastAsia" w:ascii="宋体" w:hAnsi="宋体" w:eastAsia="宋体" w:cs="宋体"/>
                <w:i w:val="0"/>
                <w:iCs w:val="0"/>
                <w:color w:val="000000"/>
                <w:kern w:val="0"/>
                <w:sz w:val="18"/>
                <w:szCs w:val="18"/>
                <w:u w:val="none"/>
                <w:lang w:val="en-US" w:eastAsia="zh-CN" w:bidi="ar"/>
              </w:rPr>
            </w:pPr>
          </w:p>
        </w:tc>
        <w:tc>
          <w:tcPr>
            <w:tcW w:w="1210" w:type="dxa"/>
            <w:vAlign w:val="center"/>
          </w:tcPr>
          <w:p w14:paraId="546A3750">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4AD49C55">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10F9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0B6F004C">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886" w:type="dxa"/>
            <w:vAlign w:val="center"/>
          </w:tcPr>
          <w:p w14:paraId="65365268">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C25混凝土（含挖基）</w:t>
            </w:r>
          </w:p>
        </w:tc>
        <w:tc>
          <w:tcPr>
            <w:tcW w:w="794" w:type="dxa"/>
            <w:vAlign w:val="center"/>
          </w:tcPr>
          <w:p w14:paraId="22F02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886" w:type="dxa"/>
            <w:vAlign w:val="center"/>
          </w:tcPr>
          <w:p w14:paraId="6C74B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106.4</w:t>
            </w:r>
          </w:p>
        </w:tc>
        <w:tc>
          <w:tcPr>
            <w:tcW w:w="1210" w:type="dxa"/>
            <w:vAlign w:val="center"/>
          </w:tcPr>
          <w:p w14:paraId="547C6292">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6F04908A">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71D5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56222D3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-b</w:t>
            </w:r>
          </w:p>
        </w:tc>
        <w:tc>
          <w:tcPr>
            <w:tcW w:w="3886" w:type="dxa"/>
            <w:vAlign w:val="center"/>
          </w:tcPr>
          <w:p w14:paraId="034FA5CD">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护栏钢管</w:t>
            </w:r>
          </w:p>
        </w:tc>
        <w:tc>
          <w:tcPr>
            <w:tcW w:w="794" w:type="dxa"/>
            <w:vAlign w:val="center"/>
          </w:tcPr>
          <w:p w14:paraId="192F2A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86" w:type="dxa"/>
            <w:vAlign w:val="center"/>
          </w:tcPr>
          <w:p w14:paraId="46C0EC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968.1</w:t>
            </w:r>
          </w:p>
        </w:tc>
        <w:tc>
          <w:tcPr>
            <w:tcW w:w="1210" w:type="dxa"/>
            <w:vAlign w:val="center"/>
          </w:tcPr>
          <w:p w14:paraId="4E0F5F44">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655C67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01E0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14:paraId="21AE4BB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508-1</w:t>
            </w:r>
          </w:p>
        </w:tc>
        <w:tc>
          <w:tcPr>
            <w:tcW w:w="3886" w:type="dxa"/>
            <w:vAlign w:val="center"/>
          </w:tcPr>
          <w:p w14:paraId="4F383ECA">
            <w:pPr>
              <w:keepNext w:val="0"/>
              <w:keepLines w:val="0"/>
              <w:widowControl/>
              <w:suppressLineNumbers w:val="0"/>
              <w:jc w:val="left"/>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18"/>
                <w:szCs w:val="18"/>
                <w:u w:val="none"/>
                <w:lang w:val="en-US" w:eastAsia="zh-CN" w:bidi="ar"/>
              </w:rPr>
              <w:t>计日工</w:t>
            </w:r>
          </w:p>
        </w:tc>
        <w:tc>
          <w:tcPr>
            <w:tcW w:w="794" w:type="dxa"/>
            <w:vAlign w:val="center"/>
          </w:tcPr>
          <w:p w14:paraId="552682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工日</w:t>
            </w:r>
          </w:p>
        </w:tc>
        <w:tc>
          <w:tcPr>
            <w:tcW w:w="886" w:type="dxa"/>
            <w:vAlign w:val="center"/>
          </w:tcPr>
          <w:p w14:paraId="5BA3F1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210" w:type="dxa"/>
            <w:vAlign w:val="center"/>
          </w:tcPr>
          <w:p w14:paraId="148F7369">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56AD2761">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r w14:paraId="5490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1" w:type="dxa"/>
            <w:gridSpan w:val="3"/>
            <w:vAlign w:val="center"/>
          </w:tcPr>
          <w:p w14:paraId="66BD733F">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合计</w:t>
            </w:r>
          </w:p>
        </w:tc>
        <w:tc>
          <w:tcPr>
            <w:tcW w:w="886" w:type="dxa"/>
            <w:vAlign w:val="center"/>
          </w:tcPr>
          <w:p w14:paraId="424265F0">
            <w:pPr>
              <w:jc w:val="center"/>
              <w:rPr>
                <w:rFonts w:hint="eastAsia" w:asciiTheme="minorEastAsia" w:hAnsiTheme="minorEastAsia" w:eastAsiaTheme="minorEastAsia" w:cstheme="minorEastAsia"/>
                <w:sz w:val="21"/>
                <w:szCs w:val="21"/>
                <w:vertAlign w:val="baseline"/>
                <w:lang w:val="en-US" w:eastAsia="zh-CN"/>
              </w:rPr>
            </w:pPr>
          </w:p>
        </w:tc>
        <w:tc>
          <w:tcPr>
            <w:tcW w:w="1210" w:type="dxa"/>
            <w:vAlign w:val="center"/>
          </w:tcPr>
          <w:p w14:paraId="504BC1DF">
            <w:pPr>
              <w:jc w:val="center"/>
              <w:rPr>
                <w:rFonts w:hint="eastAsia" w:asciiTheme="minorEastAsia" w:hAnsiTheme="minorEastAsia" w:eastAsiaTheme="minorEastAsia" w:cstheme="minorEastAsia"/>
                <w:sz w:val="21"/>
                <w:szCs w:val="21"/>
                <w:vertAlign w:val="baseline"/>
                <w:lang w:val="en-US" w:eastAsia="zh-CN"/>
              </w:rPr>
            </w:pPr>
          </w:p>
        </w:tc>
        <w:tc>
          <w:tcPr>
            <w:tcW w:w="1260" w:type="dxa"/>
            <w:vAlign w:val="center"/>
          </w:tcPr>
          <w:p w14:paraId="23EB972B">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p>
        </w:tc>
      </w:tr>
    </w:tbl>
    <w:p w14:paraId="041A213C">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1B0BFA1E">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95B100D">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w:t>
      </w:r>
      <w:r>
        <w:rPr>
          <w:rFonts w:hint="eastAsia" w:ascii="宋体" w:hAnsi="宋体" w:cs="宋体"/>
          <w:sz w:val="21"/>
          <w:szCs w:val="21"/>
          <w:lang w:eastAsia="zh-CN"/>
        </w:rPr>
        <w:t>，</w:t>
      </w:r>
      <w:r>
        <w:rPr>
          <w:rFonts w:hint="eastAsia" w:ascii="宋体" w:hAnsi="宋体" w:eastAsia="宋体" w:cs="宋体"/>
          <w:sz w:val="21"/>
          <w:szCs w:val="21"/>
          <w:lang w:val="en-US" w:eastAsia="zh-CN"/>
        </w:rPr>
        <w:t>实际支付应以</w:t>
      </w:r>
      <w:r>
        <w:rPr>
          <w:rFonts w:hint="eastAsia" w:ascii="宋体" w:hAnsi="宋体" w:cs="宋体"/>
          <w:sz w:val="21"/>
          <w:szCs w:val="21"/>
          <w:lang w:val="en-US" w:eastAsia="zh-CN"/>
        </w:rPr>
        <w:t>实际完成且签认</w:t>
      </w:r>
      <w:r>
        <w:rPr>
          <w:rFonts w:hint="eastAsia" w:ascii="宋体" w:hAnsi="宋体" w:eastAsia="宋体" w:cs="宋体"/>
          <w:sz w:val="21"/>
          <w:szCs w:val="21"/>
          <w:lang w:val="en-US" w:eastAsia="zh-CN"/>
        </w:rPr>
        <w:t>数量</w:t>
      </w:r>
      <w:r>
        <w:rPr>
          <w:rFonts w:hint="eastAsia" w:ascii="宋体" w:hAnsi="宋体" w:cs="宋体"/>
          <w:sz w:val="21"/>
          <w:szCs w:val="21"/>
          <w:lang w:val="en-US" w:eastAsia="zh-CN"/>
        </w:rPr>
        <w:t>，按合同签订的单价计算支付金额。</w:t>
      </w:r>
    </w:p>
    <w:p w14:paraId="29F604C6">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611B93BE">
      <w:pPr>
        <w:pStyle w:val="21"/>
        <w:rPr>
          <w:rFonts w:hint="default" w:ascii="Times New Roman" w:hAnsi="Times New Roman"/>
          <w:sz w:val="21"/>
          <w:szCs w:val="24"/>
        </w:rPr>
      </w:pPr>
      <w:bookmarkStart w:id="37" w:name="_GoBack"/>
      <w:bookmarkEnd w:id="37"/>
    </w:p>
    <w:p w14:paraId="61212BEF">
      <w:pPr>
        <w:adjustRightInd w:val="0"/>
        <w:snapToGrid w:val="0"/>
        <w:spacing w:line="360" w:lineRule="auto"/>
        <w:ind w:firstLine="0" w:firstLineChars="0"/>
        <w:jc w:val="center"/>
        <w:rPr>
          <w:rFonts w:hint="eastAsia" w:ascii="宋体" w:hAnsi="宋体" w:eastAsia="宋体" w:cs="宋体"/>
          <w:szCs w:val="21"/>
        </w:rPr>
      </w:pPr>
    </w:p>
    <w:p w14:paraId="6BC702D0">
      <w:pPr>
        <w:pStyle w:val="2"/>
        <w:rPr>
          <w:rFonts w:hint="eastAsia" w:ascii="宋体" w:hAnsi="宋体" w:eastAsia="宋体" w:cs="宋体"/>
          <w:szCs w:val="21"/>
        </w:rPr>
      </w:pPr>
    </w:p>
    <w:p w14:paraId="28655261">
      <w:pPr>
        <w:pStyle w:val="2"/>
        <w:rPr>
          <w:rFonts w:hint="eastAsia" w:ascii="宋体" w:hAnsi="宋体" w:eastAsia="宋体" w:cs="宋体"/>
          <w:szCs w:val="21"/>
        </w:rPr>
      </w:pPr>
    </w:p>
    <w:p w14:paraId="220F7651">
      <w:pPr>
        <w:pStyle w:val="2"/>
        <w:rPr>
          <w:rFonts w:hint="eastAsia" w:ascii="宋体" w:hAnsi="宋体" w:eastAsia="宋体" w:cs="宋体"/>
          <w:szCs w:val="21"/>
        </w:rPr>
      </w:pPr>
    </w:p>
    <w:p w14:paraId="4EF23A2B">
      <w:pPr>
        <w:pStyle w:val="2"/>
        <w:rPr>
          <w:rFonts w:hint="eastAsia"/>
        </w:rPr>
      </w:pPr>
    </w:p>
    <w:p w14:paraId="14FD5568">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23AD5415">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05394957">
      <w:pPr>
        <w:adjustRightInd w:val="0"/>
        <w:snapToGrid w:val="0"/>
        <w:spacing w:line="480" w:lineRule="auto"/>
        <w:ind w:firstLine="2100" w:firstLineChars="10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67B55BC9">
      <w:pPr>
        <w:adjustRightInd w:val="0"/>
        <w:snapToGrid w:val="0"/>
        <w:spacing w:line="480" w:lineRule="auto"/>
        <w:ind w:firstLine="4830" w:firstLineChars="2300"/>
        <w:rPr>
          <w:rFonts w:hint="eastAsia" w:ascii="宋体" w:hAnsi="宋体" w:eastAsia="宋体" w:cs="宋体"/>
          <w:szCs w:val="21"/>
          <w:lang w:eastAsia="zh-CN"/>
        </w:rPr>
      </w:pPr>
    </w:p>
    <w:p w14:paraId="4B176A4E">
      <w:pPr>
        <w:spacing w:after="120" w:afterLines="50" w:line="440" w:lineRule="exact"/>
        <w:jc w:val="both"/>
        <w:rPr>
          <w:rFonts w:hint="eastAsia" w:ascii="宋体" w:hAnsi="宋体" w:cs="宋体"/>
          <w:b/>
          <w:bCs/>
          <w:sz w:val="32"/>
          <w:szCs w:val="32"/>
          <w:lang w:val="en-US" w:eastAsia="zh-CN"/>
        </w:rPr>
      </w:pPr>
    </w:p>
    <w:p w14:paraId="101DA0FB">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21B7A904">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62DA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268B0B2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651A556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6A39F9AD">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0E2E3EB1">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722DA960">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73CC77C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5420C29F">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1BA58C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30777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BEDDE9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3BCF82B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3FC92AC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195" w:type="dxa"/>
            <w:noWrap w:val="0"/>
            <w:vAlign w:val="top"/>
          </w:tcPr>
          <w:p w14:paraId="14C7048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建造师/工程师</w:t>
            </w:r>
          </w:p>
        </w:tc>
        <w:tc>
          <w:tcPr>
            <w:tcW w:w="1195" w:type="dxa"/>
            <w:noWrap w:val="0"/>
            <w:vAlign w:val="top"/>
          </w:tcPr>
          <w:p w14:paraId="19B0C5D1">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9DC675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69BE0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0491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248" w:type="dxa"/>
            <w:noWrap w:val="0"/>
            <w:vAlign w:val="top"/>
          </w:tcPr>
          <w:p w14:paraId="5478C5C7">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535A08FC">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33E6A5E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 xml:space="preserve">高空作业 </w:t>
            </w:r>
          </w:p>
        </w:tc>
        <w:tc>
          <w:tcPr>
            <w:tcW w:w="1195" w:type="dxa"/>
            <w:noWrap w:val="0"/>
            <w:vAlign w:val="top"/>
          </w:tcPr>
          <w:p w14:paraId="4F0C302A">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B1F8394">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7F807C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2F4E07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4EF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B3B8A0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42CA7693">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34E41A7A">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1195" w:type="dxa"/>
            <w:noWrap w:val="0"/>
            <w:vAlign w:val="top"/>
          </w:tcPr>
          <w:p w14:paraId="5206A78C">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1195" w:type="dxa"/>
            <w:noWrap w:val="0"/>
            <w:vAlign w:val="top"/>
          </w:tcPr>
          <w:p w14:paraId="5B5C2B7F">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7CE4FE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5BED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0295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shd w:val="clear" w:color="auto" w:fill="auto"/>
            <w:noWrap w:val="0"/>
            <w:vAlign w:val="top"/>
          </w:tcPr>
          <w:p w14:paraId="342830E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976" w:type="dxa"/>
            <w:shd w:val="clear" w:color="auto" w:fill="auto"/>
            <w:noWrap w:val="0"/>
            <w:vAlign w:val="top"/>
          </w:tcPr>
          <w:p w14:paraId="4FF8A8A2">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shd w:val="clear" w:color="auto" w:fill="auto"/>
            <w:noWrap w:val="0"/>
            <w:vAlign w:val="top"/>
          </w:tcPr>
          <w:p w14:paraId="1E16C3C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shd w:val="clear" w:color="auto" w:fill="auto"/>
            <w:noWrap w:val="0"/>
            <w:vAlign w:val="top"/>
          </w:tcPr>
          <w:p w14:paraId="21BAF27F">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4B81B4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A984AB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C35BF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10D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A4650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615E15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7F9C7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B349EF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BD918F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33F5F3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DCCC01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A5AB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692FB5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D3B990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137079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45892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DDCDA4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03FEE7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F7BCD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CD32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4BB1D3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03A477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C61AA8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D17C1B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812861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52ADE3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C131E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ABAE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863533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63B0BE6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180AF8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146D9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717D1A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0C209D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BACE7D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F148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E63416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E4C681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E9C23E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683797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D7B7A3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AA1E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82B3A9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6593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A4BCC4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A5319B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4E8F0E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B3C554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51730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B00456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68D8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1B3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AF134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3AC0D9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C10430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FD3F5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DF852B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22CAB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0733E3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90D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38FA5C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29A6CD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A7C9DA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1CA6E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4DD50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BC8ED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F5C8C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A7E7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A3514A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EEF68C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49C876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E000D3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099C9E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9DA26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A5607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FA5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744BAF9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75420A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B23A06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FCE210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4924A1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EE1C2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D0D6A7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1E91174A">
      <w:pPr>
        <w:adjustRightInd w:val="0"/>
        <w:snapToGrid w:val="0"/>
        <w:spacing w:after="156" w:afterLines="50" w:line="560" w:lineRule="exact"/>
        <w:jc w:val="both"/>
        <w:rPr>
          <w:rFonts w:hint="eastAsia" w:asciiTheme="minorEastAsia" w:hAnsiTheme="minorEastAsia" w:eastAsiaTheme="minorEastAsia" w:cstheme="minorEastAsia"/>
          <w:sz w:val="21"/>
          <w:szCs w:val="21"/>
        </w:rPr>
      </w:pPr>
    </w:p>
    <w:p w14:paraId="5B3B9DA7">
      <w:pPr>
        <w:spacing w:line="560" w:lineRule="exact"/>
        <w:jc w:val="center"/>
        <w:outlineLvl w:val="9"/>
        <w:rPr>
          <w:rFonts w:ascii="黑体" w:eastAsia="黑体"/>
          <w:b/>
          <w:bCs/>
          <w:color w:val="000000"/>
          <w:sz w:val="36"/>
          <w:szCs w:val="36"/>
        </w:rPr>
        <w:sectPr>
          <w:footerReference r:id="rId4" w:type="default"/>
          <w:pgSz w:w="11905" w:h="16838"/>
          <w:pgMar w:top="1417" w:right="1417" w:bottom="1417" w:left="1417" w:header="850" w:footer="992" w:gutter="0"/>
          <w:pgNumType w:fmt="decimal"/>
          <w:cols w:space="0" w:num="1"/>
          <w:rtlGutter w:val="0"/>
          <w:docGrid w:type="lines" w:linePitch="318" w:charSpace="0"/>
        </w:sectPr>
      </w:pPr>
    </w:p>
    <w:p w14:paraId="515D29ED">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六、</w:t>
      </w:r>
      <w:r>
        <w:rPr>
          <w:rFonts w:hint="eastAsia" w:ascii="宋体" w:hAnsi="宋体" w:cs="宋体"/>
          <w:b/>
          <w:bCs/>
          <w:sz w:val="32"/>
          <w:szCs w:val="32"/>
        </w:rPr>
        <w:t>完成的类似项目情况表</w:t>
      </w:r>
    </w:p>
    <w:p w14:paraId="2D7517BB">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826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4B1AE86B">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5049BDAE">
            <w:pPr>
              <w:rPr>
                <w:rFonts w:ascii="Arial"/>
                <w:sz w:val="21"/>
              </w:rPr>
            </w:pPr>
          </w:p>
        </w:tc>
      </w:tr>
      <w:tr w14:paraId="3AE1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7849FBEC">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022BCA7A">
            <w:pPr>
              <w:rPr>
                <w:rFonts w:ascii="Arial"/>
                <w:sz w:val="21"/>
              </w:rPr>
            </w:pPr>
          </w:p>
        </w:tc>
      </w:tr>
      <w:tr w14:paraId="2660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5040B38C">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010D8365">
            <w:pPr>
              <w:rPr>
                <w:rFonts w:ascii="Arial"/>
                <w:sz w:val="21"/>
              </w:rPr>
            </w:pPr>
          </w:p>
        </w:tc>
      </w:tr>
      <w:tr w14:paraId="473F3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1C81EFFE">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18B1567F">
            <w:pPr>
              <w:rPr>
                <w:rFonts w:ascii="Arial"/>
                <w:sz w:val="21"/>
              </w:rPr>
            </w:pPr>
          </w:p>
        </w:tc>
      </w:tr>
      <w:tr w14:paraId="772D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0D031629">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1AF7D01B">
            <w:pPr>
              <w:rPr>
                <w:rFonts w:ascii="Arial"/>
                <w:sz w:val="21"/>
              </w:rPr>
            </w:pPr>
          </w:p>
        </w:tc>
      </w:tr>
      <w:tr w14:paraId="6AB1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5E0B6BE1">
            <w:pPr>
              <w:spacing w:line="257" w:lineRule="auto"/>
              <w:rPr>
                <w:rFonts w:ascii="Arial"/>
                <w:sz w:val="21"/>
              </w:rPr>
            </w:pPr>
          </w:p>
          <w:p w14:paraId="1A218196">
            <w:pPr>
              <w:spacing w:line="257" w:lineRule="auto"/>
              <w:rPr>
                <w:rFonts w:ascii="Arial"/>
                <w:sz w:val="21"/>
              </w:rPr>
            </w:pPr>
          </w:p>
          <w:p w14:paraId="7351EB8F">
            <w:pPr>
              <w:spacing w:line="257" w:lineRule="auto"/>
              <w:rPr>
                <w:rFonts w:ascii="Arial"/>
                <w:sz w:val="21"/>
              </w:rPr>
            </w:pPr>
          </w:p>
          <w:p w14:paraId="73B4A162">
            <w:pPr>
              <w:spacing w:line="258" w:lineRule="auto"/>
              <w:rPr>
                <w:rFonts w:ascii="Arial"/>
                <w:sz w:val="21"/>
              </w:rPr>
            </w:pPr>
          </w:p>
          <w:p w14:paraId="75D3A0B2">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39389ED7">
            <w:pPr>
              <w:rPr>
                <w:rFonts w:ascii="Arial"/>
                <w:sz w:val="21"/>
              </w:rPr>
            </w:pPr>
          </w:p>
        </w:tc>
      </w:tr>
      <w:tr w14:paraId="41AF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6991F592">
            <w:pPr>
              <w:spacing w:line="276" w:lineRule="auto"/>
              <w:rPr>
                <w:rFonts w:ascii="Arial"/>
                <w:sz w:val="21"/>
              </w:rPr>
            </w:pPr>
          </w:p>
          <w:p w14:paraId="7C5A4AD0">
            <w:pPr>
              <w:spacing w:line="276" w:lineRule="auto"/>
              <w:rPr>
                <w:rFonts w:ascii="Arial"/>
                <w:sz w:val="21"/>
              </w:rPr>
            </w:pPr>
          </w:p>
          <w:p w14:paraId="546A6A84">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188CD124">
            <w:pPr>
              <w:jc w:val="center"/>
              <w:rPr>
                <w:rFonts w:ascii="Arial"/>
                <w:sz w:val="21"/>
              </w:rPr>
            </w:pPr>
            <w:r>
              <w:rPr>
                <w:rFonts w:hint="eastAsia" w:ascii="Arial"/>
                <w:sz w:val="21"/>
              </w:rPr>
              <w:t>后附相关证明材料 (合同协议书)</w:t>
            </w:r>
          </w:p>
        </w:tc>
      </w:tr>
    </w:tbl>
    <w:p w14:paraId="19E26D54">
      <w:pPr>
        <w:spacing w:line="560" w:lineRule="exact"/>
        <w:jc w:val="center"/>
        <w:outlineLvl w:val="9"/>
        <w:rPr>
          <w:rFonts w:ascii="黑体" w:eastAsia="黑体"/>
          <w:b/>
          <w:bCs/>
          <w:color w:val="000000"/>
          <w:sz w:val="36"/>
          <w:szCs w:val="36"/>
        </w:rPr>
      </w:pPr>
    </w:p>
    <w:p w14:paraId="649821D5">
      <w:pPr>
        <w:pStyle w:val="2"/>
      </w:pPr>
    </w:p>
    <w:p w14:paraId="363DA578">
      <w:pPr>
        <w:pStyle w:val="2"/>
      </w:pPr>
    </w:p>
    <w:p w14:paraId="2D47BDCF">
      <w:pPr>
        <w:pStyle w:val="2"/>
      </w:pPr>
    </w:p>
    <w:p w14:paraId="5922EBF2">
      <w:pPr>
        <w:pStyle w:val="2"/>
      </w:pPr>
    </w:p>
    <w:p w14:paraId="5A8A47B4">
      <w:pPr>
        <w:pStyle w:val="2"/>
      </w:pPr>
    </w:p>
    <w:p w14:paraId="2A0C5BCA">
      <w:pPr>
        <w:pStyle w:val="2"/>
      </w:pPr>
    </w:p>
    <w:p w14:paraId="223F974F">
      <w:pPr>
        <w:pStyle w:val="2"/>
      </w:pPr>
    </w:p>
    <w:p w14:paraId="02896A6E">
      <w:pPr>
        <w:pStyle w:val="2"/>
      </w:pPr>
    </w:p>
    <w:p w14:paraId="53525C9C">
      <w:pPr>
        <w:pStyle w:val="2"/>
      </w:pPr>
    </w:p>
    <w:p w14:paraId="318AB75B">
      <w:pPr>
        <w:pStyle w:val="2"/>
      </w:pPr>
    </w:p>
    <w:p w14:paraId="5FDC7F93">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七、包括但不限于响应单位营业执照复印件、资质证书复印件等</w:t>
      </w:r>
    </w:p>
    <w:p w14:paraId="6BF30F9D">
      <w:pPr>
        <w:pStyle w:val="2"/>
        <w:sectPr>
          <w:pgSz w:w="11905" w:h="16838"/>
          <w:pgMar w:top="1417" w:right="1417" w:bottom="1417" w:left="1417" w:header="850" w:footer="992" w:gutter="0"/>
          <w:pgNumType w:fmt="decimal"/>
          <w:cols w:space="0" w:num="1"/>
          <w:rtlGutter w:val="0"/>
          <w:docGrid w:type="lines" w:linePitch="323" w:charSpace="0"/>
        </w:sectPr>
      </w:pPr>
    </w:p>
    <w:p w14:paraId="395D092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八、</w:t>
      </w:r>
      <w:r>
        <w:rPr>
          <w:rFonts w:hint="eastAsia" w:ascii="宋体" w:hAnsi="宋体" w:cs="宋体"/>
          <w:b/>
          <w:bCs/>
          <w:sz w:val="32"/>
          <w:szCs w:val="32"/>
        </w:rPr>
        <w:t xml:space="preserve">  承  诺  书</w:t>
      </w:r>
    </w:p>
    <w:p w14:paraId="04467CC5">
      <w:pPr>
        <w:spacing w:line="560" w:lineRule="exact"/>
        <w:ind w:left="-368" w:leftChars="-175"/>
        <w:outlineLvl w:val="9"/>
        <w:rPr>
          <w:rFonts w:hint="eastAsia" w:ascii="黑体" w:eastAsia="黑体"/>
          <w:b/>
          <w:bCs/>
          <w:color w:val="000000"/>
          <w:sz w:val="36"/>
          <w:szCs w:val="36"/>
        </w:rPr>
      </w:pPr>
    </w:p>
    <w:p w14:paraId="3A551CA8">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 xml:space="preserve">杭州交通高等级公路养护有限公司 </w:t>
      </w:r>
      <w:r>
        <w:rPr>
          <w:rFonts w:hint="eastAsia" w:ascii="宋体" w:hAnsi="宋体" w:cs="宋体"/>
          <w:szCs w:val="21"/>
        </w:rPr>
        <w:t>：</w:t>
      </w:r>
    </w:p>
    <w:p w14:paraId="41ADBBB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武义县普通国道公路全寿命周期养护试点项目劳务队伍合作   </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631DCB6A">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u w:val="single"/>
        </w:rPr>
        <w:t xml:space="preserve"> 武义县普通国道公路全寿命周期养护试点项目劳务队伍合作</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1742B59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阶段、合同签署阶段已对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13CF612D">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3.我方保证按合同协议书的要求，及时组织人员</w:t>
      </w:r>
      <w:r>
        <w:rPr>
          <w:rFonts w:hint="eastAsia" w:ascii="宋体" w:hAnsi="宋体" w:cs="宋体"/>
          <w:szCs w:val="21"/>
          <w:lang w:eastAsia="zh-CN"/>
        </w:rPr>
        <w:t>、</w:t>
      </w:r>
      <w:r>
        <w:rPr>
          <w:rFonts w:hint="eastAsia" w:ascii="宋体" w:hAnsi="宋体" w:cs="宋体"/>
          <w:szCs w:val="21"/>
        </w:rPr>
        <w:t>设备</w:t>
      </w:r>
      <w:r>
        <w:rPr>
          <w:rFonts w:hint="eastAsia" w:ascii="宋体" w:hAnsi="宋体" w:cs="宋体"/>
          <w:szCs w:val="21"/>
          <w:lang w:eastAsia="zh-CN"/>
        </w:rPr>
        <w:t>、</w:t>
      </w:r>
      <w:r>
        <w:rPr>
          <w:rFonts w:hint="eastAsia" w:ascii="宋体" w:hAnsi="宋体" w:cs="宋体"/>
          <w:szCs w:val="21"/>
          <w:lang w:val="en-US" w:eastAsia="zh-CN"/>
        </w:rPr>
        <w:t>物资</w:t>
      </w:r>
      <w:r>
        <w:rPr>
          <w:rFonts w:hint="eastAsia" w:ascii="宋体" w:hAnsi="宋体" w:cs="宋体"/>
          <w:szCs w:val="21"/>
        </w:rPr>
        <w:t>上场；保证全部承包</w:t>
      </w:r>
      <w:r>
        <w:rPr>
          <w:rFonts w:hint="eastAsia" w:ascii="宋体" w:hAnsi="宋体" w:cs="宋体"/>
          <w:szCs w:val="21"/>
          <w:lang w:val="en-US" w:eastAsia="zh-CN"/>
        </w:rPr>
        <w:t>项目</w:t>
      </w:r>
      <w:r>
        <w:rPr>
          <w:rFonts w:hint="eastAsia" w:ascii="宋体" w:hAnsi="宋体" w:cs="宋体"/>
          <w:szCs w:val="21"/>
        </w:rPr>
        <w:t>不转包；并随时接受贵单位的检查和验收。如</w:t>
      </w:r>
      <w:r>
        <w:rPr>
          <w:rFonts w:hint="eastAsia" w:ascii="宋体" w:hAnsi="宋体" w:cs="宋体"/>
          <w:szCs w:val="21"/>
          <w:lang w:val="en-US" w:eastAsia="zh-CN"/>
        </w:rPr>
        <w:t>实施</w:t>
      </w:r>
      <w:r>
        <w:rPr>
          <w:rFonts w:hint="eastAsia" w:ascii="宋体" w:hAnsi="宋体" w:cs="宋体"/>
          <w:szCs w:val="21"/>
        </w:rPr>
        <w:t>过程中，我方未达到贵方要求和自身承诺，自愿接受贵方调整任务，直至解除合同（协议）的一切处理，并承担一切责任。</w:t>
      </w:r>
    </w:p>
    <w:p w14:paraId="3CDA334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w:t>
      </w:r>
      <w:r>
        <w:rPr>
          <w:rFonts w:hint="eastAsia" w:ascii="宋体" w:hAnsi="宋体" w:cs="宋体"/>
          <w:szCs w:val="21"/>
          <w:lang w:val="en-US" w:eastAsia="zh-CN"/>
        </w:rPr>
        <w:t>进度</w:t>
      </w:r>
      <w:r>
        <w:rPr>
          <w:rFonts w:hint="eastAsia" w:ascii="宋体" w:hAnsi="宋体" w:cs="宋体"/>
          <w:szCs w:val="21"/>
        </w:rPr>
        <w:t>安排，无条件接受贵方对我方的安排及内容调整，并承诺绝不以此作为借口提出增加费用要求。</w:t>
      </w:r>
    </w:p>
    <w:p w14:paraId="3FC5663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5.没有贵单位认可，不随意离开现场，确保</w:t>
      </w:r>
      <w:r>
        <w:rPr>
          <w:rFonts w:hint="eastAsia" w:ascii="宋体" w:hAnsi="宋体" w:cs="宋体"/>
          <w:szCs w:val="21"/>
          <w:lang w:val="en-US" w:eastAsia="zh-CN"/>
        </w:rPr>
        <w:t>本</w:t>
      </w:r>
      <w:r>
        <w:rPr>
          <w:rFonts w:hint="eastAsia" w:ascii="宋体" w:hAnsi="宋体" w:cs="宋体"/>
          <w:szCs w:val="21"/>
        </w:rPr>
        <w:t>项目负责人尽职尽责、自始至终地抓好</w:t>
      </w:r>
      <w:r>
        <w:rPr>
          <w:rFonts w:hint="eastAsia" w:ascii="宋体" w:hAnsi="宋体" w:cs="宋体"/>
          <w:szCs w:val="21"/>
          <w:lang w:val="en-US" w:eastAsia="zh-CN"/>
        </w:rPr>
        <w:t>本</w:t>
      </w:r>
      <w:r>
        <w:rPr>
          <w:rFonts w:hint="eastAsia" w:ascii="宋体" w:hAnsi="宋体" w:cs="宋体"/>
          <w:szCs w:val="21"/>
        </w:rPr>
        <w:t>项目建设，如有违约，愿接受贵单位处罚。</w:t>
      </w:r>
    </w:p>
    <w:p w14:paraId="027805ED">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实施</w:t>
      </w:r>
      <w:r>
        <w:rPr>
          <w:rFonts w:hint="eastAsia" w:ascii="宋体" w:hAnsi="宋体" w:cs="宋体"/>
          <w:szCs w:val="21"/>
        </w:rPr>
        <w:t>过程中，我方一定要加强施工现场劳务管理，保证绝不出现恶意讨薪、停工罢工、聚众上访，围堵、围攻贵方及相关管理单位的不良行为。</w:t>
      </w:r>
    </w:p>
    <w:p w14:paraId="4C1F753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7.</w:t>
      </w:r>
      <w:r>
        <w:rPr>
          <w:rFonts w:hint="eastAsia" w:ascii="宋体" w:hAnsi="宋体" w:cs="宋体"/>
          <w:szCs w:val="21"/>
          <w:lang w:val="en-US" w:eastAsia="zh-CN"/>
        </w:rPr>
        <w:t>实施</w:t>
      </w:r>
      <w:r>
        <w:rPr>
          <w:rFonts w:hint="eastAsia" w:ascii="宋体" w:hAnsi="宋体" w:cs="宋体"/>
          <w:szCs w:val="21"/>
        </w:rPr>
        <w:t>过程中，不论任何原因引起的窝工及误工，均由我方根据施工实际情况及时调整资源配置，决不向</w:t>
      </w:r>
      <w:r>
        <w:rPr>
          <w:rFonts w:hint="eastAsia" w:ascii="宋体" w:hAnsi="宋体" w:cs="宋体"/>
          <w:szCs w:val="21"/>
          <w:lang w:eastAsia="zh-CN"/>
        </w:rPr>
        <w:t>贵</w:t>
      </w:r>
      <w:r>
        <w:rPr>
          <w:rFonts w:hint="eastAsia" w:ascii="宋体" w:hAnsi="宋体" w:cs="宋体"/>
          <w:szCs w:val="21"/>
        </w:rPr>
        <w:t>方申请任何误工索赔。</w:t>
      </w:r>
    </w:p>
    <w:p w14:paraId="64F58811">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w:t>
      </w:r>
      <w:r>
        <w:rPr>
          <w:rFonts w:hint="eastAsia" w:ascii="宋体" w:hAnsi="宋体" w:cs="宋体"/>
          <w:szCs w:val="21"/>
          <w:lang w:eastAsia="zh-CN"/>
        </w:rPr>
        <w:t>贵</w:t>
      </w:r>
      <w:r>
        <w:rPr>
          <w:rFonts w:hint="eastAsia" w:ascii="宋体" w:hAnsi="宋体" w:cs="宋体"/>
          <w:szCs w:val="21"/>
        </w:rPr>
        <w:t>方处罚。</w:t>
      </w:r>
    </w:p>
    <w:p w14:paraId="3A26EDCD">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9.在</w:t>
      </w:r>
      <w:r>
        <w:rPr>
          <w:rFonts w:hint="eastAsia" w:ascii="宋体" w:hAnsi="宋体" w:cs="宋体"/>
          <w:szCs w:val="21"/>
          <w:lang w:val="en-US" w:eastAsia="zh-CN"/>
        </w:rPr>
        <w:t>实施</w:t>
      </w:r>
      <w:r>
        <w:rPr>
          <w:rFonts w:hint="eastAsia" w:ascii="宋体" w:hAnsi="宋体" w:cs="宋体"/>
          <w:szCs w:val="21"/>
        </w:rPr>
        <w:t>过程中坚决做到安全生产，绝不偷工减料，不发生安全质量事故或问题。如出现安全质量事故，造成的一切损失由我方承担。</w:t>
      </w:r>
    </w:p>
    <w:p w14:paraId="776C9870">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10. 我方在报价时已充分考虑到施工中的各种影响因素及可能出现的各种风险，</w:t>
      </w:r>
      <w:r>
        <w:rPr>
          <w:rFonts w:hint="eastAsia" w:ascii="宋体" w:hAnsi="宋体" w:cs="宋体"/>
          <w:szCs w:val="21"/>
          <w:lang w:val="en-US" w:eastAsia="zh-CN"/>
        </w:rPr>
        <w:t>实施</w:t>
      </w:r>
      <w:r>
        <w:rPr>
          <w:rFonts w:hint="eastAsia" w:ascii="宋体" w:hAnsi="宋体" w:cs="宋体"/>
          <w:szCs w:val="21"/>
        </w:rPr>
        <w:t>过程中决不提出涨价及补偿要求。</w:t>
      </w:r>
    </w:p>
    <w:p w14:paraId="2C10F49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11.在双方合同执行过程中，我方将严格执行合同条款约定，全面履行合同义务和责任，服从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584A424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12.我方同意所有我方参加</w:t>
      </w:r>
      <w:r>
        <w:rPr>
          <w:rFonts w:hint="eastAsia" w:ascii="宋体" w:hAnsi="宋体" w:cs="宋体"/>
          <w:szCs w:val="21"/>
          <w:lang w:val="en-US" w:eastAsia="zh-CN"/>
        </w:rPr>
        <w:t>实施</w:t>
      </w:r>
      <w:r>
        <w:rPr>
          <w:rFonts w:hint="eastAsia" w:ascii="宋体" w:hAnsi="宋体" w:cs="宋体"/>
          <w:szCs w:val="21"/>
        </w:rPr>
        <w:t>的劳务人员工资</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eastAsia="zh-CN"/>
        </w:rPr>
        <w:t>我</w:t>
      </w:r>
      <w:r>
        <w:rPr>
          <w:rFonts w:hint="eastAsia" w:ascii="宋体" w:hAnsi="宋体" w:cs="宋体"/>
          <w:szCs w:val="21"/>
        </w:rPr>
        <w:t>方</w:t>
      </w:r>
      <w:r>
        <w:rPr>
          <w:rFonts w:hint="eastAsia" w:ascii="宋体" w:hAnsi="宋体" w:cs="宋体"/>
          <w:szCs w:val="21"/>
          <w:lang w:val="en-US" w:eastAsia="zh-CN"/>
        </w:rPr>
        <w:t>发放</w:t>
      </w:r>
      <w:r>
        <w:rPr>
          <w:rFonts w:hint="eastAsia" w:ascii="宋体" w:hAnsi="宋体" w:cs="宋体"/>
          <w:szCs w:val="21"/>
        </w:rPr>
        <w:t>，如</w:t>
      </w:r>
      <w:r>
        <w:rPr>
          <w:rFonts w:hint="eastAsia" w:ascii="宋体" w:hAnsi="宋体" w:cs="宋体"/>
          <w:szCs w:val="21"/>
          <w:lang w:val="en-US" w:eastAsia="zh-CN"/>
        </w:rPr>
        <w:t>有</w:t>
      </w:r>
      <w:r>
        <w:rPr>
          <w:rFonts w:hint="eastAsia" w:ascii="宋体" w:hAnsi="宋体" w:cs="宋体"/>
          <w:szCs w:val="21"/>
        </w:rPr>
        <w:t>人员工资拖欠的，自愿承担所有责任，决不</w:t>
      </w:r>
      <w:r>
        <w:rPr>
          <w:rFonts w:hint="eastAsia" w:ascii="宋体" w:hAnsi="宋体" w:cs="宋体"/>
          <w:szCs w:val="21"/>
          <w:lang w:val="en-US" w:eastAsia="zh-CN"/>
        </w:rPr>
        <w:t>再</w:t>
      </w:r>
      <w:r>
        <w:rPr>
          <w:rFonts w:hint="eastAsia" w:ascii="宋体" w:hAnsi="宋体" w:cs="宋体"/>
          <w:szCs w:val="21"/>
        </w:rPr>
        <w:t>向贵方索要。</w:t>
      </w:r>
    </w:p>
    <w:p w14:paraId="448501AE">
      <w:pPr>
        <w:pStyle w:val="4"/>
        <w:rPr>
          <w:rFonts w:hint="eastAsia" w:ascii="宋体" w:hAnsi="宋体" w:eastAsia="宋体" w:cs="宋体"/>
          <w:b w:val="0"/>
          <w:bCs w:val="0"/>
          <w:kern w:val="2"/>
          <w:sz w:val="21"/>
          <w:szCs w:val="21"/>
          <w:lang w:val="en-US" w:eastAsia="zh-CN" w:bidi="ar-SA"/>
        </w:rPr>
      </w:pPr>
      <w:bookmarkStart w:id="36" w:name="_Toc16685"/>
      <w:r>
        <w:rPr>
          <w:rFonts w:hint="eastAsia" w:ascii="宋体" w:hAnsi="宋体" w:eastAsia="宋体" w:cs="宋体"/>
          <w:b w:val="0"/>
          <w:bCs w:val="0"/>
          <w:kern w:val="2"/>
          <w:sz w:val="21"/>
          <w:szCs w:val="21"/>
          <w:lang w:val="en-US" w:eastAsia="zh-CN" w:bidi="ar-SA"/>
        </w:rPr>
        <w:t>13.我方承诺签订合同后，将及时为拟投入本</w:t>
      </w:r>
      <w:r>
        <w:rPr>
          <w:rFonts w:hint="eastAsia" w:ascii="宋体" w:hAnsi="宋体" w:cs="宋体"/>
          <w:b w:val="0"/>
          <w:bCs w:val="0"/>
          <w:kern w:val="2"/>
          <w:sz w:val="21"/>
          <w:szCs w:val="21"/>
          <w:lang w:val="en-US" w:eastAsia="zh-CN" w:bidi="ar-SA"/>
        </w:rPr>
        <w:t>项目</w:t>
      </w:r>
      <w:r>
        <w:rPr>
          <w:rFonts w:hint="eastAsia" w:ascii="宋体" w:hAnsi="宋体" w:eastAsia="宋体" w:cs="宋体"/>
          <w:b w:val="0"/>
          <w:bCs w:val="0"/>
          <w:kern w:val="2"/>
          <w:sz w:val="21"/>
          <w:szCs w:val="21"/>
          <w:lang w:val="en-US" w:eastAsia="zh-CN" w:bidi="ar-SA"/>
        </w:rPr>
        <w:t>的我方全部人员、财产、机械设备购买保险。若因我方自身原因造成人员伤亡、设备的毁坏，我单位将自行承担一切损失和责任，保证不再要求贵方承担经济损失补偿。</w:t>
      </w:r>
      <w:bookmarkEnd w:id="36"/>
    </w:p>
    <w:p w14:paraId="54492091">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063D0FC7">
      <w:pPr>
        <w:rPr>
          <w:rFonts w:hint="eastAsia"/>
          <w:lang w:val="en-US" w:eastAsia="zh-CN"/>
        </w:rPr>
      </w:pPr>
    </w:p>
    <w:p w14:paraId="45B83EA3">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07805EC7">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F52CA5F">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909B8BC">
      <w:pPr>
        <w:pStyle w:val="4"/>
        <w:outlineLvl w:val="9"/>
        <w:rPr>
          <w:rFonts w:hint="eastAsia" w:ascii="宋体" w:hAnsi="宋体" w:cs="宋体"/>
          <w:szCs w:val="21"/>
        </w:rPr>
      </w:pPr>
    </w:p>
    <w:p w14:paraId="33346A73">
      <w:pPr>
        <w:spacing w:line="480" w:lineRule="auto"/>
        <w:ind w:right="482" w:firstLine="4200" w:firstLineChars="2000"/>
        <w:jc w:val="left"/>
        <w:rPr>
          <w:rFonts w:hint="eastAsia" w:ascii="宋体" w:hAnsi="宋体" w:cs="宋体"/>
          <w:szCs w:val="21"/>
        </w:rPr>
      </w:pPr>
    </w:p>
    <w:p w14:paraId="3F50ABEA">
      <w:pPr>
        <w:pStyle w:val="4"/>
        <w:outlineLvl w:val="9"/>
        <w:rPr>
          <w:rFonts w:hint="eastAsia" w:ascii="宋体" w:hAnsi="宋体" w:cs="宋体"/>
          <w:szCs w:val="21"/>
        </w:rPr>
      </w:pPr>
    </w:p>
    <w:p w14:paraId="3931D503">
      <w:pPr>
        <w:pStyle w:val="4"/>
        <w:outlineLvl w:val="9"/>
        <w:rPr>
          <w:rFonts w:hint="eastAsia" w:ascii="宋体" w:hAnsi="宋体" w:cs="宋体"/>
          <w:szCs w:val="21"/>
        </w:rPr>
      </w:pPr>
    </w:p>
    <w:p w14:paraId="31CE0928">
      <w:pPr>
        <w:rPr>
          <w:rFonts w:hint="eastAsia" w:ascii="宋体" w:hAnsi="宋体" w:cs="宋体"/>
          <w:szCs w:val="21"/>
        </w:rPr>
      </w:pPr>
    </w:p>
    <w:p w14:paraId="71C7E269">
      <w:pPr>
        <w:rPr>
          <w:rFonts w:hint="eastAsia" w:ascii="宋体" w:hAnsi="宋体" w:cs="宋体"/>
          <w:szCs w:val="21"/>
        </w:rPr>
      </w:pPr>
    </w:p>
    <w:p w14:paraId="315BB813">
      <w:pPr>
        <w:rPr>
          <w:rFonts w:hint="eastAsia" w:ascii="宋体" w:hAnsi="宋体" w:cs="宋体"/>
          <w:szCs w:val="21"/>
        </w:rPr>
      </w:pPr>
    </w:p>
    <w:p w14:paraId="460AFD89">
      <w:pPr>
        <w:pStyle w:val="4"/>
        <w:outlineLvl w:val="9"/>
        <w:rPr>
          <w:rFonts w:hint="eastAsia"/>
          <w:lang w:val="en-US" w:eastAsia="zh-CN"/>
        </w:rPr>
      </w:pPr>
    </w:p>
    <w:sectPr>
      <w:footerReference r:id="rId5"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86B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021D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8021D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DBD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C478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4C478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2E36">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BB1AB">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1BB1AB">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D92E"/>
    <w:multiLevelType w:val="singleLevel"/>
    <w:tmpl w:val="0A42D92E"/>
    <w:lvl w:ilvl="0" w:tentative="0">
      <w:start w:val="1"/>
      <w:numFmt w:val="decimal"/>
      <w:suff w:val="nothing"/>
      <w:lvlText w:val="%1、"/>
      <w:lvlJc w:val="left"/>
    </w:lvl>
  </w:abstractNum>
  <w:abstractNum w:abstractNumId="1">
    <w:nsid w:val="58203055"/>
    <w:multiLevelType w:val="singleLevel"/>
    <w:tmpl w:val="58203055"/>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GI3ZDllOGIxZmYwNTRkMWM5MTNjZjBiMWEyOWU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A1A55"/>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6709A"/>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17684"/>
    <w:rsid w:val="010205CE"/>
    <w:rsid w:val="012A047C"/>
    <w:rsid w:val="012A4E2C"/>
    <w:rsid w:val="017460A8"/>
    <w:rsid w:val="01866195"/>
    <w:rsid w:val="01885C2B"/>
    <w:rsid w:val="01A7022B"/>
    <w:rsid w:val="01AE32F0"/>
    <w:rsid w:val="01B61553"/>
    <w:rsid w:val="01DB7ED5"/>
    <w:rsid w:val="01F86A07"/>
    <w:rsid w:val="0213766F"/>
    <w:rsid w:val="0219059E"/>
    <w:rsid w:val="028440C8"/>
    <w:rsid w:val="02B0310F"/>
    <w:rsid w:val="02CD5FA7"/>
    <w:rsid w:val="02D40A58"/>
    <w:rsid w:val="02E3589C"/>
    <w:rsid w:val="03045209"/>
    <w:rsid w:val="03407948"/>
    <w:rsid w:val="034766AC"/>
    <w:rsid w:val="0363584C"/>
    <w:rsid w:val="037E6D6A"/>
    <w:rsid w:val="03E06970"/>
    <w:rsid w:val="03E414CA"/>
    <w:rsid w:val="03FC57BB"/>
    <w:rsid w:val="0405182A"/>
    <w:rsid w:val="04133956"/>
    <w:rsid w:val="04275653"/>
    <w:rsid w:val="04301556"/>
    <w:rsid w:val="045518A1"/>
    <w:rsid w:val="048450BC"/>
    <w:rsid w:val="04BB4C2F"/>
    <w:rsid w:val="04FE3289"/>
    <w:rsid w:val="05002D34"/>
    <w:rsid w:val="051F457C"/>
    <w:rsid w:val="05514565"/>
    <w:rsid w:val="057C546C"/>
    <w:rsid w:val="05940AC6"/>
    <w:rsid w:val="05AB1881"/>
    <w:rsid w:val="05AE2FCB"/>
    <w:rsid w:val="0608176A"/>
    <w:rsid w:val="063C73BC"/>
    <w:rsid w:val="064F49ED"/>
    <w:rsid w:val="065011C5"/>
    <w:rsid w:val="06560FCC"/>
    <w:rsid w:val="06823DD1"/>
    <w:rsid w:val="06B843C5"/>
    <w:rsid w:val="06CE625A"/>
    <w:rsid w:val="06D8097F"/>
    <w:rsid w:val="06E4782C"/>
    <w:rsid w:val="06F26AA5"/>
    <w:rsid w:val="071C5217"/>
    <w:rsid w:val="0763639E"/>
    <w:rsid w:val="078923EF"/>
    <w:rsid w:val="0822685D"/>
    <w:rsid w:val="082F0F7A"/>
    <w:rsid w:val="08301EB4"/>
    <w:rsid w:val="08362309"/>
    <w:rsid w:val="08A63ECA"/>
    <w:rsid w:val="08F23F5E"/>
    <w:rsid w:val="08FF0793"/>
    <w:rsid w:val="091C3407"/>
    <w:rsid w:val="091C4DD6"/>
    <w:rsid w:val="09AB63DF"/>
    <w:rsid w:val="09F93BE8"/>
    <w:rsid w:val="09FF700C"/>
    <w:rsid w:val="0A094CF7"/>
    <w:rsid w:val="0A930B14"/>
    <w:rsid w:val="0AAE43D8"/>
    <w:rsid w:val="0B4C599F"/>
    <w:rsid w:val="0B602F7F"/>
    <w:rsid w:val="0B887D36"/>
    <w:rsid w:val="0BF15626"/>
    <w:rsid w:val="0C2B4320"/>
    <w:rsid w:val="0C3D5948"/>
    <w:rsid w:val="0C5C7E64"/>
    <w:rsid w:val="0CAD6419"/>
    <w:rsid w:val="0CCE693A"/>
    <w:rsid w:val="0CF67F73"/>
    <w:rsid w:val="0D1E3CD2"/>
    <w:rsid w:val="0D3A5D59"/>
    <w:rsid w:val="0D605A69"/>
    <w:rsid w:val="0D631E83"/>
    <w:rsid w:val="0D660F9A"/>
    <w:rsid w:val="0DD01FDB"/>
    <w:rsid w:val="0E39220B"/>
    <w:rsid w:val="0E4017EB"/>
    <w:rsid w:val="0E884CDC"/>
    <w:rsid w:val="0EF6634E"/>
    <w:rsid w:val="0F007BF2"/>
    <w:rsid w:val="0F5D461F"/>
    <w:rsid w:val="0F7D25CB"/>
    <w:rsid w:val="0F932BA2"/>
    <w:rsid w:val="0F953D21"/>
    <w:rsid w:val="0FD83CA6"/>
    <w:rsid w:val="0FE7353C"/>
    <w:rsid w:val="1020781F"/>
    <w:rsid w:val="10233173"/>
    <w:rsid w:val="10250297"/>
    <w:rsid w:val="102978DA"/>
    <w:rsid w:val="105263BA"/>
    <w:rsid w:val="10702130"/>
    <w:rsid w:val="10AA15E5"/>
    <w:rsid w:val="10AC760C"/>
    <w:rsid w:val="114F4123"/>
    <w:rsid w:val="11604301"/>
    <w:rsid w:val="1182211B"/>
    <w:rsid w:val="119D6F55"/>
    <w:rsid w:val="11A375C6"/>
    <w:rsid w:val="11AC062A"/>
    <w:rsid w:val="11D54941"/>
    <w:rsid w:val="11F83303"/>
    <w:rsid w:val="12211934"/>
    <w:rsid w:val="12463DB9"/>
    <w:rsid w:val="12704F67"/>
    <w:rsid w:val="12795FF5"/>
    <w:rsid w:val="12A54313"/>
    <w:rsid w:val="12AD1419"/>
    <w:rsid w:val="12F6091F"/>
    <w:rsid w:val="131250B7"/>
    <w:rsid w:val="13131232"/>
    <w:rsid w:val="131D2D37"/>
    <w:rsid w:val="134B46F4"/>
    <w:rsid w:val="134C0770"/>
    <w:rsid w:val="134C29E0"/>
    <w:rsid w:val="13614BA9"/>
    <w:rsid w:val="136F27BD"/>
    <w:rsid w:val="138419BE"/>
    <w:rsid w:val="13A357B7"/>
    <w:rsid w:val="13DF5602"/>
    <w:rsid w:val="13E74BB2"/>
    <w:rsid w:val="141352AC"/>
    <w:rsid w:val="14361A0C"/>
    <w:rsid w:val="14593607"/>
    <w:rsid w:val="145B76B3"/>
    <w:rsid w:val="14926B19"/>
    <w:rsid w:val="14A5684C"/>
    <w:rsid w:val="14DC7D94"/>
    <w:rsid w:val="14FD262D"/>
    <w:rsid w:val="150F1F18"/>
    <w:rsid w:val="15325C06"/>
    <w:rsid w:val="154E4979"/>
    <w:rsid w:val="157D4D8A"/>
    <w:rsid w:val="157E6EF5"/>
    <w:rsid w:val="15A91610"/>
    <w:rsid w:val="164019E1"/>
    <w:rsid w:val="165757BC"/>
    <w:rsid w:val="16624E17"/>
    <w:rsid w:val="16A87B8F"/>
    <w:rsid w:val="16FF6F7D"/>
    <w:rsid w:val="170610F8"/>
    <w:rsid w:val="17334649"/>
    <w:rsid w:val="177E5132"/>
    <w:rsid w:val="17993734"/>
    <w:rsid w:val="179C49C1"/>
    <w:rsid w:val="179E3A27"/>
    <w:rsid w:val="17DD62FD"/>
    <w:rsid w:val="1814717D"/>
    <w:rsid w:val="181B6E25"/>
    <w:rsid w:val="1824217E"/>
    <w:rsid w:val="187E5A00"/>
    <w:rsid w:val="1880043E"/>
    <w:rsid w:val="18FC6C57"/>
    <w:rsid w:val="19101D83"/>
    <w:rsid w:val="1934019F"/>
    <w:rsid w:val="195C49A7"/>
    <w:rsid w:val="19A846E9"/>
    <w:rsid w:val="19D62A32"/>
    <w:rsid w:val="19ED7866"/>
    <w:rsid w:val="1A246465"/>
    <w:rsid w:val="1A5A3C35"/>
    <w:rsid w:val="1A9A61FE"/>
    <w:rsid w:val="1AE600F4"/>
    <w:rsid w:val="1B157B5C"/>
    <w:rsid w:val="1B77744E"/>
    <w:rsid w:val="1B8D618A"/>
    <w:rsid w:val="1B9E632D"/>
    <w:rsid w:val="1BB90A49"/>
    <w:rsid w:val="1BD712B5"/>
    <w:rsid w:val="1BD9010B"/>
    <w:rsid w:val="1BF40766"/>
    <w:rsid w:val="1C0C71B1"/>
    <w:rsid w:val="1C3A340C"/>
    <w:rsid w:val="1C3E3ED0"/>
    <w:rsid w:val="1C4032FE"/>
    <w:rsid w:val="1C56042C"/>
    <w:rsid w:val="1C5D0BEE"/>
    <w:rsid w:val="1C7B60E4"/>
    <w:rsid w:val="1C7E642D"/>
    <w:rsid w:val="1CD61119"/>
    <w:rsid w:val="1CDD1C92"/>
    <w:rsid w:val="1CE57117"/>
    <w:rsid w:val="1D0B6F5A"/>
    <w:rsid w:val="1D7C0095"/>
    <w:rsid w:val="1DA5166B"/>
    <w:rsid w:val="1DB35768"/>
    <w:rsid w:val="1DBC69B5"/>
    <w:rsid w:val="1E37428D"/>
    <w:rsid w:val="1E785109"/>
    <w:rsid w:val="1EAD0342"/>
    <w:rsid w:val="1EC24336"/>
    <w:rsid w:val="1ECE37CE"/>
    <w:rsid w:val="1EFF02D1"/>
    <w:rsid w:val="1F0B0657"/>
    <w:rsid w:val="1F1B7DBE"/>
    <w:rsid w:val="1F2F1585"/>
    <w:rsid w:val="1F433DA4"/>
    <w:rsid w:val="1FA67BF3"/>
    <w:rsid w:val="1FD44518"/>
    <w:rsid w:val="200A09E3"/>
    <w:rsid w:val="2049259E"/>
    <w:rsid w:val="205237FA"/>
    <w:rsid w:val="209459C7"/>
    <w:rsid w:val="20BA2452"/>
    <w:rsid w:val="20DA787E"/>
    <w:rsid w:val="210421A0"/>
    <w:rsid w:val="210F229C"/>
    <w:rsid w:val="21AB121A"/>
    <w:rsid w:val="21C4457A"/>
    <w:rsid w:val="21D97E89"/>
    <w:rsid w:val="21FF0F4E"/>
    <w:rsid w:val="220B1CB9"/>
    <w:rsid w:val="22204870"/>
    <w:rsid w:val="2230171F"/>
    <w:rsid w:val="22520E15"/>
    <w:rsid w:val="22DB5B2F"/>
    <w:rsid w:val="22DF73CD"/>
    <w:rsid w:val="231D7EF5"/>
    <w:rsid w:val="2320131E"/>
    <w:rsid w:val="233D0598"/>
    <w:rsid w:val="2351194D"/>
    <w:rsid w:val="237D21F4"/>
    <w:rsid w:val="238816A7"/>
    <w:rsid w:val="239161EE"/>
    <w:rsid w:val="23C56DD6"/>
    <w:rsid w:val="23CD36CA"/>
    <w:rsid w:val="241A4435"/>
    <w:rsid w:val="242D5F16"/>
    <w:rsid w:val="24407848"/>
    <w:rsid w:val="24567947"/>
    <w:rsid w:val="246B48F8"/>
    <w:rsid w:val="249F5A09"/>
    <w:rsid w:val="24CA07A9"/>
    <w:rsid w:val="24F3511B"/>
    <w:rsid w:val="250A6257"/>
    <w:rsid w:val="253D5BE5"/>
    <w:rsid w:val="254F2E38"/>
    <w:rsid w:val="2573204F"/>
    <w:rsid w:val="257B7155"/>
    <w:rsid w:val="25AD445A"/>
    <w:rsid w:val="25AF4370"/>
    <w:rsid w:val="25BA4DE0"/>
    <w:rsid w:val="25C84D63"/>
    <w:rsid w:val="25E0208E"/>
    <w:rsid w:val="260E7FC9"/>
    <w:rsid w:val="260F0B9D"/>
    <w:rsid w:val="262019E5"/>
    <w:rsid w:val="263F1A5C"/>
    <w:rsid w:val="2681079B"/>
    <w:rsid w:val="268D331A"/>
    <w:rsid w:val="26B92096"/>
    <w:rsid w:val="27482B67"/>
    <w:rsid w:val="27530F7A"/>
    <w:rsid w:val="27906EE8"/>
    <w:rsid w:val="27BA3F65"/>
    <w:rsid w:val="27E73388"/>
    <w:rsid w:val="281012B4"/>
    <w:rsid w:val="285048C9"/>
    <w:rsid w:val="288C6B47"/>
    <w:rsid w:val="28A31923"/>
    <w:rsid w:val="28C055AB"/>
    <w:rsid w:val="28D64DCE"/>
    <w:rsid w:val="28FC05AD"/>
    <w:rsid w:val="295728E8"/>
    <w:rsid w:val="29771981"/>
    <w:rsid w:val="29D46E34"/>
    <w:rsid w:val="2A165ACF"/>
    <w:rsid w:val="2A1720C6"/>
    <w:rsid w:val="2A1A0CEB"/>
    <w:rsid w:val="2A2C0A1E"/>
    <w:rsid w:val="2A9C3DF6"/>
    <w:rsid w:val="2AB248D7"/>
    <w:rsid w:val="2AD05921"/>
    <w:rsid w:val="2ADC108D"/>
    <w:rsid w:val="2B1C685B"/>
    <w:rsid w:val="2B481888"/>
    <w:rsid w:val="2B584A36"/>
    <w:rsid w:val="2B660A59"/>
    <w:rsid w:val="2B8D2832"/>
    <w:rsid w:val="2BBD4893"/>
    <w:rsid w:val="2BF612E4"/>
    <w:rsid w:val="2C6E135B"/>
    <w:rsid w:val="2C7812AD"/>
    <w:rsid w:val="2C8714FE"/>
    <w:rsid w:val="2C8C7F23"/>
    <w:rsid w:val="2C9B5967"/>
    <w:rsid w:val="2CA3520D"/>
    <w:rsid w:val="2CAD255A"/>
    <w:rsid w:val="2CDB588B"/>
    <w:rsid w:val="2D41454E"/>
    <w:rsid w:val="2D4367AA"/>
    <w:rsid w:val="2D6C79CA"/>
    <w:rsid w:val="2D930D3F"/>
    <w:rsid w:val="2D963F0A"/>
    <w:rsid w:val="2DAA682A"/>
    <w:rsid w:val="2DAE5947"/>
    <w:rsid w:val="2DD815E9"/>
    <w:rsid w:val="2DE106AC"/>
    <w:rsid w:val="2DE63201"/>
    <w:rsid w:val="2E424E9B"/>
    <w:rsid w:val="2E4B074B"/>
    <w:rsid w:val="2E6469D8"/>
    <w:rsid w:val="2E983061"/>
    <w:rsid w:val="2E991CDA"/>
    <w:rsid w:val="2F4B1933"/>
    <w:rsid w:val="2F5A7DDB"/>
    <w:rsid w:val="2F964923"/>
    <w:rsid w:val="2F9A3B53"/>
    <w:rsid w:val="2FC05727"/>
    <w:rsid w:val="2FD4060D"/>
    <w:rsid w:val="2FDE0A0C"/>
    <w:rsid w:val="2FE429EE"/>
    <w:rsid w:val="301B0EBD"/>
    <w:rsid w:val="30464CF3"/>
    <w:rsid w:val="305B02AF"/>
    <w:rsid w:val="30964FFC"/>
    <w:rsid w:val="30970224"/>
    <w:rsid w:val="30CA2D69"/>
    <w:rsid w:val="30FF12DC"/>
    <w:rsid w:val="31084CAC"/>
    <w:rsid w:val="31351A6B"/>
    <w:rsid w:val="313C40FA"/>
    <w:rsid w:val="315F16D9"/>
    <w:rsid w:val="32075FF9"/>
    <w:rsid w:val="32113E29"/>
    <w:rsid w:val="32144BB9"/>
    <w:rsid w:val="32241CA7"/>
    <w:rsid w:val="32303B97"/>
    <w:rsid w:val="327207A3"/>
    <w:rsid w:val="32CC0530"/>
    <w:rsid w:val="32E15AC4"/>
    <w:rsid w:val="331D41F1"/>
    <w:rsid w:val="3321214E"/>
    <w:rsid w:val="334C3C69"/>
    <w:rsid w:val="335A29C3"/>
    <w:rsid w:val="33857D5D"/>
    <w:rsid w:val="33AC4E4F"/>
    <w:rsid w:val="340F5638"/>
    <w:rsid w:val="34303496"/>
    <w:rsid w:val="34806536"/>
    <w:rsid w:val="34C93A39"/>
    <w:rsid w:val="34E97C37"/>
    <w:rsid w:val="34F77D06"/>
    <w:rsid w:val="350F0945"/>
    <w:rsid w:val="352E4E1D"/>
    <w:rsid w:val="35417A73"/>
    <w:rsid w:val="357A422A"/>
    <w:rsid w:val="357C6CFE"/>
    <w:rsid w:val="35C97A69"/>
    <w:rsid w:val="35D97CAC"/>
    <w:rsid w:val="3616569B"/>
    <w:rsid w:val="362B2720"/>
    <w:rsid w:val="363825C4"/>
    <w:rsid w:val="3643481E"/>
    <w:rsid w:val="36897924"/>
    <w:rsid w:val="36BE70F6"/>
    <w:rsid w:val="3716217A"/>
    <w:rsid w:val="372D5AED"/>
    <w:rsid w:val="37BB2286"/>
    <w:rsid w:val="37BD2FF5"/>
    <w:rsid w:val="37C4673A"/>
    <w:rsid w:val="383270B5"/>
    <w:rsid w:val="3851621F"/>
    <w:rsid w:val="3857135C"/>
    <w:rsid w:val="38AD4B48"/>
    <w:rsid w:val="38B478C6"/>
    <w:rsid w:val="38CA7A97"/>
    <w:rsid w:val="3951009C"/>
    <w:rsid w:val="397F748B"/>
    <w:rsid w:val="39C6647F"/>
    <w:rsid w:val="3A641B67"/>
    <w:rsid w:val="3A75699A"/>
    <w:rsid w:val="3B1D3BC0"/>
    <w:rsid w:val="3BAB3E99"/>
    <w:rsid w:val="3BFF5F92"/>
    <w:rsid w:val="3C097EF0"/>
    <w:rsid w:val="3C2E55CC"/>
    <w:rsid w:val="3C812767"/>
    <w:rsid w:val="3CA371CC"/>
    <w:rsid w:val="3CCB1561"/>
    <w:rsid w:val="3CE77152"/>
    <w:rsid w:val="3CEA7404"/>
    <w:rsid w:val="3DD11BB1"/>
    <w:rsid w:val="3DDE12F6"/>
    <w:rsid w:val="3DE22613"/>
    <w:rsid w:val="3DF67B6E"/>
    <w:rsid w:val="3E6B3DB3"/>
    <w:rsid w:val="3EC139D3"/>
    <w:rsid w:val="3F1408EF"/>
    <w:rsid w:val="3F4168C2"/>
    <w:rsid w:val="3F6530F9"/>
    <w:rsid w:val="3F6A5E19"/>
    <w:rsid w:val="3F780536"/>
    <w:rsid w:val="3F993958"/>
    <w:rsid w:val="3FC03C8B"/>
    <w:rsid w:val="3FF51B86"/>
    <w:rsid w:val="401144E6"/>
    <w:rsid w:val="402266F3"/>
    <w:rsid w:val="403C2F24"/>
    <w:rsid w:val="406960D0"/>
    <w:rsid w:val="40A738A5"/>
    <w:rsid w:val="40F14E1A"/>
    <w:rsid w:val="40F77B80"/>
    <w:rsid w:val="4140317B"/>
    <w:rsid w:val="415428DD"/>
    <w:rsid w:val="415E4D6C"/>
    <w:rsid w:val="41940CE7"/>
    <w:rsid w:val="41F9275B"/>
    <w:rsid w:val="425355C8"/>
    <w:rsid w:val="42956EE2"/>
    <w:rsid w:val="42C46437"/>
    <w:rsid w:val="42E83C24"/>
    <w:rsid w:val="42F44377"/>
    <w:rsid w:val="437159C8"/>
    <w:rsid w:val="43A062AD"/>
    <w:rsid w:val="43C040A4"/>
    <w:rsid w:val="43C9697B"/>
    <w:rsid w:val="43FB2E9F"/>
    <w:rsid w:val="444F55DD"/>
    <w:rsid w:val="445B0426"/>
    <w:rsid w:val="451A3E3D"/>
    <w:rsid w:val="45E859C3"/>
    <w:rsid w:val="45EA09CA"/>
    <w:rsid w:val="464C1D63"/>
    <w:rsid w:val="464E0242"/>
    <w:rsid w:val="46523C6D"/>
    <w:rsid w:val="468E4AE3"/>
    <w:rsid w:val="46A95BB4"/>
    <w:rsid w:val="47126D75"/>
    <w:rsid w:val="47AE26A8"/>
    <w:rsid w:val="47D6528D"/>
    <w:rsid w:val="47F53CC4"/>
    <w:rsid w:val="481C0F8F"/>
    <w:rsid w:val="482D0584"/>
    <w:rsid w:val="48802209"/>
    <w:rsid w:val="488570E6"/>
    <w:rsid w:val="48A4652A"/>
    <w:rsid w:val="48DC1D50"/>
    <w:rsid w:val="48E21116"/>
    <w:rsid w:val="48F943AD"/>
    <w:rsid w:val="49064E04"/>
    <w:rsid w:val="49184C88"/>
    <w:rsid w:val="492F1C9C"/>
    <w:rsid w:val="493C4F15"/>
    <w:rsid w:val="493F0316"/>
    <w:rsid w:val="49697141"/>
    <w:rsid w:val="49846A24"/>
    <w:rsid w:val="49AF6A7A"/>
    <w:rsid w:val="4A393D12"/>
    <w:rsid w:val="4A590F64"/>
    <w:rsid w:val="4A65539B"/>
    <w:rsid w:val="4A655B5A"/>
    <w:rsid w:val="4A6C6EE9"/>
    <w:rsid w:val="4AC2119E"/>
    <w:rsid w:val="4ACF7478"/>
    <w:rsid w:val="4AD54A8E"/>
    <w:rsid w:val="4AE66C9B"/>
    <w:rsid w:val="4B0C61BC"/>
    <w:rsid w:val="4B203242"/>
    <w:rsid w:val="4B4F7128"/>
    <w:rsid w:val="4B5E2D75"/>
    <w:rsid w:val="4B8169C4"/>
    <w:rsid w:val="4BA674F8"/>
    <w:rsid w:val="4BDE5BC4"/>
    <w:rsid w:val="4BF90C50"/>
    <w:rsid w:val="4C417F01"/>
    <w:rsid w:val="4C7E1155"/>
    <w:rsid w:val="4CCC4796"/>
    <w:rsid w:val="4CD26DC1"/>
    <w:rsid w:val="4CE4720A"/>
    <w:rsid w:val="4D01672A"/>
    <w:rsid w:val="4D064894"/>
    <w:rsid w:val="4D3161C8"/>
    <w:rsid w:val="4D5A3C15"/>
    <w:rsid w:val="4D6C5ECB"/>
    <w:rsid w:val="4D8A4B8F"/>
    <w:rsid w:val="4DAE7232"/>
    <w:rsid w:val="4DBC0187"/>
    <w:rsid w:val="4DCC07AF"/>
    <w:rsid w:val="4E257ADB"/>
    <w:rsid w:val="4E2F4EE8"/>
    <w:rsid w:val="4E3441C2"/>
    <w:rsid w:val="4E415F07"/>
    <w:rsid w:val="4E4C62B4"/>
    <w:rsid w:val="4E524893"/>
    <w:rsid w:val="4EA2737D"/>
    <w:rsid w:val="4F021BCA"/>
    <w:rsid w:val="4F06552A"/>
    <w:rsid w:val="4F52667D"/>
    <w:rsid w:val="4F7E28D1"/>
    <w:rsid w:val="4FC70A05"/>
    <w:rsid w:val="4FFD3A64"/>
    <w:rsid w:val="50046A9D"/>
    <w:rsid w:val="501C315F"/>
    <w:rsid w:val="503A35E5"/>
    <w:rsid w:val="507606D3"/>
    <w:rsid w:val="50B67110"/>
    <w:rsid w:val="50F47C38"/>
    <w:rsid w:val="51121E6C"/>
    <w:rsid w:val="51361FFF"/>
    <w:rsid w:val="518A318B"/>
    <w:rsid w:val="51956D25"/>
    <w:rsid w:val="51D94FBE"/>
    <w:rsid w:val="520914C1"/>
    <w:rsid w:val="522D5852"/>
    <w:rsid w:val="5237602E"/>
    <w:rsid w:val="52432C25"/>
    <w:rsid w:val="524C2129"/>
    <w:rsid w:val="524C4923"/>
    <w:rsid w:val="52BF46A2"/>
    <w:rsid w:val="52C52CBD"/>
    <w:rsid w:val="53054B93"/>
    <w:rsid w:val="5313329D"/>
    <w:rsid w:val="53630C83"/>
    <w:rsid w:val="53664E8C"/>
    <w:rsid w:val="537A21C5"/>
    <w:rsid w:val="53A07C03"/>
    <w:rsid w:val="53C02053"/>
    <w:rsid w:val="53F20EB3"/>
    <w:rsid w:val="541F4FCC"/>
    <w:rsid w:val="54696247"/>
    <w:rsid w:val="54B35714"/>
    <w:rsid w:val="54F20CFF"/>
    <w:rsid w:val="552A221C"/>
    <w:rsid w:val="55337EDE"/>
    <w:rsid w:val="55506782"/>
    <w:rsid w:val="555E1B24"/>
    <w:rsid w:val="55743B88"/>
    <w:rsid w:val="55765A50"/>
    <w:rsid w:val="558C0A45"/>
    <w:rsid w:val="56244B1C"/>
    <w:rsid w:val="567A5AD2"/>
    <w:rsid w:val="568A2C39"/>
    <w:rsid w:val="56A47A0A"/>
    <w:rsid w:val="56D007FF"/>
    <w:rsid w:val="56D51E02"/>
    <w:rsid w:val="56EA18C1"/>
    <w:rsid w:val="57080F27"/>
    <w:rsid w:val="570E0DDA"/>
    <w:rsid w:val="57572CCF"/>
    <w:rsid w:val="57672F12"/>
    <w:rsid w:val="57E9601D"/>
    <w:rsid w:val="57EE305E"/>
    <w:rsid w:val="57FB47AE"/>
    <w:rsid w:val="582819EA"/>
    <w:rsid w:val="58BA3515"/>
    <w:rsid w:val="58C85C32"/>
    <w:rsid w:val="58D02D39"/>
    <w:rsid w:val="59283502"/>
    <w:rsid w:val="59487A64"/>
    <w:rsid w:val="59990BC3"/>
    <w:rsid w:val="599C52A8"/>
    <w:rsid w:val="59BC506B"/>
    <w:rsid w:val="59BE7035"/>
    <w:rsid w:val="59F00FA0"/>
    <w:rsid w:val="59F130A5"/>
    <w:rsid w:val="5A6E4CB5"/>
    <w:rsid w:val="5ABD1400"/>
    <w:rsid w:val="5ABE6BC5"/>
    <w:rsid w:val="5B365EC0"/>
    <w:rsid w:val="5B422FE3"/>
    <w:rsid w:val="5B4832EA"/>
    <w:rsid w:val="5B5E63DA"/>
    <w:rsid w:val="5B802C63"/>
    <w:rsid w:val="5B9A30AC"/>
    <w:rsid w:val="5BE74DFA"/>
    <w:rsid w:val="5BED59B0"/>
    <w:rsid w:val="5BF3356C"/>
    <w:rsid w:val="5BFE5E0F"/>
    <w:rsid w:val="5C021BCB"/>
    <w:rsid w:val="5C3929A3"/>
    <w:rsid w:val="5C645C72"/>
    <w:rsid w:val="5C741C2D"/>
    <w:rsid w:val="5C7F3353"/>
    <w:rsid w:val="5C950521"/>
    <w:rsid w:val="5CA72002"/>
    <w:rsid w:val="5CAE513F"/>
    <w:rsid w:val="5D657E4C"/>
    <w:rsid w:val="5D6814A0"/>
    <w:rsid w:val="5DA36C6E"/>
    <w:rsid w:val="5DCD7847"/>
    <w:rsid w:val="5DD22C6C"/>
    <w:rsid w:val="5DEA21A7"/>
    <w:rsid w:val="5E092379"/>
    <w:rsid w:val="5E5F0DE7"/>
    <w:rsid w:val="5E624433"/>
    <w:rsid w:val="5E9860A7"/>
    <w:rsid w:val="5EAD3BFE"/>
    <w:rsid w:val="5ED776BD"/>
    <w:rsid w:val="5EEB5F80"/>
    <w:rsid w:val="5EF87B54"/>
    <w:rsid w:val="5EFE62A7"/>
    <w:rsid w:val="5F1C6CD8"/>
    <w:rsid w:val="5FBA1C89"/>
    <w:rsid w:val="5FEF50BE"/>
    <w:rsid w:val="604B0C0E"/>
    <w:rsid w:val="60940AF0"/>
    <w:rsid w:val="60BA4072"/>
    <w:rsid w:val="60C75CF4"/>
    <w:rsid w:val="612A345F"/>
    <w:rsid w:val="613F6CAD"/>
    <w:rsid w:val="61913703"/>
    <w:rsid w:val="61954B1F"/>
    <w:rsid w:val="61C13B66"/>
    <w:rsid w:val="61C71C22"/>
    <w:rsid w:val="61D62D64"/>
    <w:rsid w:val="625563BE"/>
    <w:rsid w:val="62572464"/>
    <w:rsid w:val="625C2B94"/>
    <w:rsid w:val="629A14FB"/>
    <w:rsid w:val="62D376AD"/>
    <w:rsid w:val="62F87114"/>
    <w:rsid w:val="62FA7330"/>
    <w:rsid w:val="630C2D26"/>
    <w:rsid w:val="639808F7"/>
    <w:rsid w:val="63F36E3C"/>
    <w:rsid w:val="642E117D"/>
    <w:rsid w:val="643F6C42"/>
    <w:rsid w:val="647E189B"/>
    <w:rsid w:val="64882719"/>
    <w:rsid w:val="64CA0F84"/>
    <w:rsid w:val="64F57F6F"/>
    <w:rsid w:val="651D5558"/>
    <w:rsid w:val="651F40E0"/>
    <w:rsid w:val="65506D17"/>
    <w:rsid w:val="65C161C7"/>
    <w:rsid w:val="65DB6C69"/>
    <w:rsid w:val="65FA01AA"/>
    <w:rsid w:val="66083B12"/>
    <w:rsid w:val="662C3370"/>
    <w:rsid w:val="664268FC"/>
    <w:rsid w:val="664D72A0"/>
    <w:rsid w:val="66567ADA"/>
    <w:rsid w:val="667B0788"/>
    <w:rsid w:val="667C1E0A"/>
    <w:rsid w:val="670D6F06"/>
    <w:rsid w:val="673C737F"/>
    <w:rsid w:val="6753700F"/>
    <w:rsid w:val="675B76DD"/>
    <w:rsid w:val="676905E0"/>
    <w:rsid w:val="67B35CFF"/>
    <w:rsid w:val="67B574DE"/>
    <w:rsid w:val="67BA708E"/>
    <w:rsid w:val="67C50DDA"/>
    <w:rsid w:val="67CC59E3"/>
    <w:rsid w:val="67DF6AF4"/>
    <w:rsid w:val="683426D7"/>
    <w:rsid w:val="6841330B"/>
    <w:rsid w:val="68581DBF"/>
    <w:rsid w:val="68B70790"/>
    <w:rsid w:val="68F20AA9"/>
    <w:rsid w:val="690F6F65"/>
    <w:rsid w:val="69392657"/>
    <w:rsid w:val="693A17B3"/>
    <w:rsid w:val="696A196E"/>
    <w:rsid w:val="696D0277"/>
    <w:rsid w:val="69FB3DEF"/>
    <w:rsid w:val="6A042842"/>
    <w:rsid w:val="6A16656B"/>
    <w:rsid w:val="6A7F4463"/>
    <w:rsid w:val="6AA933EA"/>
    <w:rsid w:val="6AE61F48"/>
    <w:rsid w:val="6AE663EC"/>
    <w:rsid w:val="6AF816BD"/>
    <w:rsid w:val="6AFC4B32"/>
    <w:rsid w:val="6B580A32"/>
    <w:rsid w:val="6BA20565"/>
    <w:rsid w:val="6BC56001"/>
    <w:rsid w:val="6BF42D27"/>
    <w:rsid w:val="6C215B5D"/>
    <w:rsid w:val="6C2C6080"/>
    <w:rsid w:val="6C3F4006"/>
    <w:rsid w:val="6C4532D6"/>
    <w:rsid w:val="6CF92F35"/>
    <w:rsid w:val="6D2B24B2"/>
    <w:rsid w:val="6D327C14"/>
    <w:rsid w:val="6DEF2023"/>
    <w:rsid w:val="6E3E7C58"/>
    <w:rsid w:val="6E7D363D"/>
    <w:rsid w:val="6F0E6814"/>
    <w:rsid w:val="6F173018"/>
    <w:rsid w:val="6F2614AD"/>
    <w:rsid w:val="6F3300E1"/>
    <w:rsid w:val="6F4B4A6F"/>
    <w:rsid w:val="6F715E6C"/>
    <w:rsid w:val="6F83245B"/>
    <w:rsid w:val="6FBA0900"/>
    <w:rsid w:val="6FBD3431"/>
    <w:rsid w:val="708017B4"/>
    <w:rsid w:val="70C47FBF"/>
    <w:rsid w:val="70FE120B"/>
    <w:rsid w:val="710C15FD"/>
    <w:rsid w:val="711F7ADA"/>
    <w:rsid w:val="714D2CE1"/>
    <w:rsid w:val="718A7AD1"/>
    <w:rsid w:val="71F907B3"/>
    <w:rsid w:val="71FD402E"/>
    <w:rsid w:val="721970A7"/>
    <w:rsid w:val="72AB5F51"/>
    <w:rsid w:val="72B41802"/>
    <w:rsid w:val="730E028E"/>
    <w:rsid w:val="731D4975"/>
    <w:rsid w:val="73340FA6"/>
    <w:rsid w:val="733D0B73"/>
    <w:rsid w:val="73493D47"/>
    <w:rsid w:val="735432C9"/>
    <w:rsid w:val="735A1725"/>
    <w:rsid w:val="73D24E49"/>
    <w:rsid w:val="73D47354"/>
    <w:rsid w:val="73DF5CA9"/>
    <w:rsid w:val="74263910"/>
    <w:rsid w:val="7476258E"/>
    <w:rsid w:val="74815737"/>
    <w:rsid w:val="74B633B4"/>
    <w:rsid w:val="75CF2D88"/>
    <w:rsid w:val="75DA6B4D"/>
    <w:rsid w:val="75E937F8"/>
    <w:rsid w:val="761D1FBA"/>
    <w:rsid w:val="764C22D8"/>
    <w:rsid w:val="7679717E"/>
    <w:rsid w:val="76816FC9"/>
    <w:rsid w:val="76B83CCC"/>
    <w:rsid w:val="76B86E8E"/>
    <w:rsid w:val="76E6322A"/>
    <w:rsid w:val="77016066"/>
    <w:rsid w:val="770E0B98"/>
    <w:rsid w:val="775E5C88"/>
    <w:rsid w:val="777A2396"/>
    <w:rsid w:val="77A25449"/>
    <w:rsid w:val="77B917C8"/>
    <w:rsid w:val="77C079DD"/>
    <w:rsid w:val="78537739"/>
    <w:rsid w:val="7899174D"/>
    <w:rsid w:val="78A34CEE"/>
    <w:rsid w:val="78C0202A"/>
    <w:rsid w:val="7925068A"/>
    <w:rsid w:val="79567552"/>
    <w:rsid w:val="795F2C34"/>
    <w:rsid w:val="798229D9"/>
    <w:rsid w:val="79D41158"/>
    <w:rsid w:val="7A1E01C2"/>
    <w:rsid w:val="7A254A32"/>
    <w:rsid w:val="7A293BFF"/>
    <w:rsid w:val="7A490096"/>
    <w:rsid w:val="7A743F67"/>
    <w:rsid w:val="7AD27EA1"/>
    <w:rsid w:val="7AF878F3"/>
    <w:rsid w:val="7B2B22C3"/>
    <w:rsid w:val="7B33171D"/>
    <w:rsid w:val="7B425C9C"/>
    <w:rsid w:val="7B694B9B"/>
    <w:rsid w:val="7B730265"/>
    <w:rsid w:val="7B952C8D"/>
    <w:rsid w:val="7BCD53A7"/>
    <w:rsid w:val="7BDF75A9"/>
    <w:rsid w:val="7BFD3595"/>
    <w:rsid w:val="7C18163E"/>
    <w:rsid w:val="7C417926"/>
    <w:rsid w:val="7C5331B5"/>
    <w:rsid w:val="7C7A7854"/>
    <w:rsid w:val="7C8021FC"/>
    <w:rsid w:val="7CA12F53"/>
    <w:rsid w:val="7CEA3B1A"/>
    <w:rsid w:val="7D0D4A1B"/>
    <w:rsid w:val="7D0E56C7"/>
    <w:rsid w:val="7D4E607C"/>
    <w:rsid w:val="7D5A2B9F"/>
    <w:rsid w:val="7D601E86"/>
    <w:rsid w:val="7E091498"/>
    <w:rsid w:val="7E2B3F60"/>
    <w:rsid w:val="7E451025"/>
    <w:rsid w:val="7E933D3D"/>
    <w:rsid w:val="7ECD36F3"/>
    <w:rsid w:val="7ED14636"/>
    <w:rsid w:val="7ED56104"/>
    <w:rsid w:val="7EF65C63"/>
    <w:rsid w:val="7F01339C"/>
    <w:rsid w:val="7F2B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character" w:customStyle="1" w:styleId="42">
    <w:name w:val="font21"/>
    <w:basedOn w:val="25"/>
    <w:qFormat/>
    <w:uiPriority w:val="0"/>
    <w:rPr>
      <w:rFonts w:hint="default" w:ascii="Arial Narrow" w:hAnsi="Arial Narrow" w:eastAsia="Arial Narrow" w:cs="Arial Narrow"/>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21</Pages>
  <Words>2861</Words>
  <Characters>3028</Characters>
  <Lines>12</Lines>
  <Paragraphs>3</Paragraphs>
  <TotalTime>62</TotalTime>
  <ScaleCrop>false</ScaleCrop>
  <LinksUpToDate>false</LinksUpToDate>
  <CharactersWithSpaces>3152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时荏苒</cp:lastModifiedBy>
  <cp:lastPrinted>2025-05-28T01:50:00Z</cp:lastPrinted>
  <dcterms:modified xsi:type="dcterms:W3CDTF">2025-07-27T10:33:34Z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6171FA4AE99B4D05B338592396B5F972</vt:lpwstr>
  </property>
  <property fmtid="{D5CDD505-2E9C-101B-9397-08002B2CF9AE}" pid="4" name="KSOTemplateDocerSaveRecord">
    <vt:lpwstr>eyJoZGlkIjoiMWI4ZjUzNTM3NTI1MjA5Njk1ZjFlM2RhOWU4ZjM5Y2YiLCJ1c2VySWQiOiIzMDI1OTAxODQifQ==</vt:lpwstr>
  </property>
</Properties>
</file>