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61D8AD">
      <w:pPr>
        <w:pageBreakBefore w:val="0"/>
        <w:widowControl w:val="0"/>
        <w:kinsoku/>
        <w:wordWrap/>
        <w:overflowPunct/>
        <w:topLinePunct w:val="0"/>
        <w:autoSpaceDE/>
        <w:autoSpaceDN/>
        <w:bidi w:val="0"/>
        <w:adjustRightInd/>
        <w:snapToGrid/>
        <w:ind w:left="0" w:leftChars="0" w:firstLine="803" w:firstLineChars="200"/>
        <w:textAlignment w:val="auto"/>
        <w:rPr>
          <w:rFonts w:hint="eastAsia" w:ascii="宋体" w:hAnsi="宋体" w:cs="宋体"/>
          <w:b/>
          <w:bCs/>
          <w:color w:val="1F2D3D"/>
          <w:kern w:val="44"/>
          <w:sz w:val="40"/>
          <w:szCs w:val="40"/>
          <w:shd w:val="clear" w:color="auto" w:fill="FFFFFF"/>
          <w:lang w:val="en-US" w:eastAsia="zh-CN" w:bidi="ar-SA"/>
        </w:rPr>
      </w:pPr>
      <w:bookmarkStart w:id="0" w:name="_Toc16839_WPSOffice_Level1"/>
      <w:bookmarkStart w:id="1" w:name="_Toc26734_WPSOffice_Level1"/>
      <w:bookmarkStart w:id="2" w:name="_Toc14254_WPSOffice_Level1"/>
      <w:bookmarkStart w:id="3" w:name="_Toc14020_WPSOffice_Level1"/>
      <w:r>
        <w:rPr>
          <w:rFonts w:hint="eastAsia" w:ascii="宋体" w:hAnsi="宋体" w:cs="宋体"/>
          <w:b/>
          <w:bCs/>
          <w:color w:val="1F2D3D"/>
          <w:kern w:val="44"/>
          <w:sz w:val="40"/>
          <w:szCs w:val="40"/>
          <w:shd w:val="clear" w:color="auto" w:fill="FFFFFF"/>
          <w:lang w:val="en-US" w:eastAsia="zh-CN" w:bidi="ar-SA"/>
        </w:rPr>
        <w:t>2025年温岭市道路交通安全隐患整治工程</w:t>
      </w:r>
    </w:p>
    <w:p w14:paraId="76C01F85">
      <w:pPr>
        <w:pageBreakBefore w:val="0"/>
        <w:widowControl w:val="0"/>
        <w:kinsoku/>
        <w:wordWrap/>
        <w:overflowPunct/>
        <w:topLinePunct w:val="0"/>
        <w:autoSpaceDE/>
        <w:autoSpaceDN/>
        <w:bidi w:val="0"/>
        <w:adjustRightInd/>
        <w:snapToGrid/>
        <w:ind w:left="0" w:leftChars="0" w:firstLine="2811" w:firstLineChars="700"/>
        <w:textAlignment w:val="auto"/>
        <w:rPr>
          <w:rFonts w:hint="eastAsia" w:ascii="宋体" w:hAnsi="宋体" w:eastAsia="宋体" w:cs="宋体"/>
          <w:sz w:val="24"/>
          <w:szCs w:val="40"/>
        </w:rPr>
      </w:pPr>
      <w:r>
        <w:rPr>
          <w:rFonts w:hint="eastAsia" w:ascii="宋体" w:hAnsi="宋体" w:cs="宋体"/>
          <w:b/>
          <w:bCs/>
          <w:color w:val="1F2D3D"/>
          <w:kern w:val="44"/>
          <w:sz w:val="40"/>
          <w:szCs w:val="40"/>
          <w:shd w:val="clear" w:color="auto" w:fill="FFFFFF"/>
          <w:lang w:val="en-US" w:eastAsia="zh-CN" w:bidi="ar-SA"/>
        </w:rPr>
        <w:t>（X807大松线）</w:t>
      </w:r>
    </w:p>
    <w:p w14:paraId="6F653DBE">
      <w:pPr>
        <w:pStyle w:val="2"/>
        <w:pageBreakBefore w:val="0"/>
        <w:widowControl w:val="0"/>
        <w:kinsoku/>
        <w:wordWrap/>
        <w:overflowPunct/>
        <w:topLinePunct w:val="0"/>
        <w:autoSpaceDE/>
        <w:autoSpaceDN/>
        <w:bidi w:val="0"/>
        <w:adjustRightInd/>
        <w:snapToGrid/>
        <w:spacing w:after="0" w:afterLines="0"/>
        <w:ind w:left="0" w:leftChars="0" w:firstLine="0" w:firstLineChars="0"/>
        <w:textAlignment w:val="auto"/>
        <w:rPr>
          <w:rFonts w:hint="eastAsia"/>
        </w:rPr>
      </w:pPr>
    </w:p>
    <w:p w14:paraId="520E2E39">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sz w:val="28"/>
          <w:szCs w:val="44"/>
        </w:rPr>
      </w:pPr>
    </w:p>
    <w:p w14:paraId="7F1C2C7A">
      <w:pPr>
        <w:rPr>
          <w:rFonts w:hint="eastAsia" w:ascii="宋体" w:hAnsi="宋体" w:eastAsia="宋体" w:cs="宋体"/>
          <w:sz w:val="28"/>
          <w:szCs w:val="44"/>
        </w:rPr>
      </w:pPr>
    </w:p>
    <w:p w14:paraId="6422CF78">
      <w:pPr>
        <w:pStyle w:val="2"/>
        <w:rPr>
          <w:rFonts w:hint="eastAsia" w:ascii="宋体" w:hAnsi="宋体" w:eastAsia="宋体" w:cs="宋体"/>
          <w:sz w:val="28"/>
          <w:szCs w:val="44"/>
        </w:rPr>
      </w:pPr>
    </w:p>
    <w:p w14:paraId="27DC6615">
      <w:pPr>
        <w:pStyle w:val="2"/>
        <w:rPr>
          <w:rFonts w:hint="eastAsia" w:ascii="宋体" w:hAnsi="宋体" w:eastAsia="宋体" w:cs="宋体"/>
          <w:sz w:val="28"/>
          <w:szCs w:val="44"/>
        </w:rPr>
      </w:pPr>
    </w:p>
    <w:p w14:paraId="5BD8E0C1">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44"/>
          <w:szCs w:val="44"/>
        </w:rPr>
      </w:pPr>
      <w:bookmarkStart w:id="4" w:name="_Toc20249"/>
      <w:r>
        <w:rPr>
          <w:rFonts w:hint="eastAsia" w:ascii="宋体" w:hAnsi="宋体" w:cs="宋体"/>
          <w:sz w:val="44"/>
          <w:szCs w:val="44"/>
          <w:lang w:val="en-US" w:eastAsia="zh-CN"/>
        </w:rPr>
        <w:t>设备租赁</w:t>
      </w:r>
      <w:r>
        <w:rPr>
          <w:rFonts w:hint="eastAsia" w:ascii="宋体" w:hAnsi="宋体" w:eastAsia="宋体" w:cs="宋体"/>
          <w:sz w:val="44"/>
          <w:szCs w:val="44"/>
        </w:rPr>
        <w:t>公开选择文件</w:t>
      </w:r>
      <w:bookmarkEnd w:id="4"/>
    </w:p>
    <w:p w14:paraId="2A9FC0B6">
      <w:pPr>
        <w:pStyle w:val="4"/>
        <w:spacing w:beforeLines="0" w:afterLines="0" w:line="240" w:lineRule="auto"/>
        <w:jc w:val="center"/>
        <w:outlineLvl w:val="9"/>
        <w:rPr>
          <w:rFonts w:hint="eastAsia" w:ascii="宋体" w:hAnsi="宋体" w:eastAsia="宋体" w:cs="宋体"/>
          <w:sz w:val="28"/>
          <w:szCs w:val="44"/>
        </w:rPr>
      </w:pPr>
    </w:p>
    <w:p w14:paraId="3668A6CE">
      <w:pPr>
        <w:pStyle w:val="4"/>
        <w:spacing w:beforeLines="0" w:afterLines="0" w:line="240" w:lineRule="auto"/>
        <w:jc w:val="center"/>
        <w:outlineLvl w:val="9"/>
        <w:rPr>
          <w:rFonts w:hint="eastAsia" w:ascii="宋体" w:hAnsi="宋体" w:eastAsia="宋体" w:cs="宋体"/>
          <w:sz w:val="28"/>
          <w:szCs w:val="44"/>
        </w:rPr>
      </w:pPr>
    </w:p>
    <w:p w14:paraId="4EC3AC94">
      <w:pPr>
        <w:pStyle w:val="4"/>
        <w:spacing w:beforeLines="0" w:afterLines="0" w:line="240" w:lineRule="auto"/>
        <w:jc w:val="center"/>
        <w:outlineLvl w:val="9"/>
        <w:rPr>
          <w:rFonts w:hint="eastAsia" w:ascii="宋体" w:hAnsi="宋体" w:eastAsia="宋体" w:cs="宋体"/>
          <w:sz w:val="28"/>
          <w:szCs w:val="44"/>
        </w:rPr>
      </w:pPr>
    </w:p>
    <w:p w14:paraId="001365F4">
      <w:pPr>
        <w:pStyle w:val="4"/>
        <w:spacing w:beforeLines="0" w:afterLines="0" w:line="240" w:lineRule="auto"/>
        <w:jc w:val="center"/>
        <w:outlineLvl w:val="9"/>
        <w:rPr>
          <w:rFonts w:hint="eastAsia" w:ascii="宋体" w:hAnsi="宋体" w:eastAsia="宋体" w:cs="宋体"/>
          <w:sz w:val="36"/>
          <w:szCs w:val="36"/>
        </w:rPr>
      </w:pPr>
    </w:p>
    <w:p w14:paraId="7DE1084C">
      <w:pPr>
        <w:rPr>
          <w:rFonts w:hint="eastAsia"/>
        </w:rPr>
      </w:pPr>
    </w:p>
    <w:p w14:paraId="2DD3FDA2">
      <w:pPr>
        <w:pStyle w:val="4"/>
        <w:spacing w:beforeLines="0" w:afterLines="0" w:line="240" w:lineRule="auto"/>
        <w:jc w:val="center"/>
        <w:outlineLvl w:val="9"/>
        <w:rPr>
          <w:rFonts w:hint="eastAsia" w:ascii="宋体" w:hAnsi="宋体" w:eastAsia="宋体" w:cs="宋体"/>
          <w:sz w:val="36"/>
          <w:szCs w:val="36"/>
        </w:rPr>
      </w:pPr>
    </w:p>
    <w:p w14:paraId="425FA12B">
      <w:pPr>
        <w:rPr>
          <w:rFonts w:hint="eastAsia"/>
        </w:rPr>
      </w:pPr>
    </w:p>
    <w:p w14:paraId="76EB8A0F">
      <w:pPr>
        <w:pStyle w:val="4"/>
        <w:keepNext/>
        <w:keepLines/>
        <w:pageBreakBefore w:val="0"/>
        <w:widowControl w:val="0"/>
        <w:kinsoku/>
        <w:wordWrap/>
        <w:overflowPunct/>
        <w:topLinePunct w:val="0"/>
        <w:autoSpaceDE/>
        <w:autoSpaceDN/>
        <w:bidi w:val="0"/>
        <w:adjustRightInd/>
        <w:snapToGrid/>
        <w:spacing w:beforeLines="0" w:afterLines="0" w:line="240" w:lineRule="auto"/>
        <w:ind w:firstLine="0" w:firstLineChars="0"/>
        <w:jc w:val="center"/>
        <w:textAlignment w:val="auto"/>
        <w:rPr>
          <w:rFonts w:hint="eastAsia" w:ascii="宋体" w:hAnsi="宋体" w:eastAsia="宋体" w:cs="宋体"/>
          <w:sz w:val="36"/>
          <w:szCs w:val="36"/>
        </w:rPr>
      </w:pPr>
      <w:bookmarkStart w:id="5" w:name="_Toc5498"/>
      <w:r>
        <w:rPr>
          <w:rFonts w:hint="eastAsia" w:ascii="宋体" w:hAnsi="宋体" w:cs="宋体"/>
          <w:sz w:val="36"/>
          <w:szCs w:val="36"/>
          <w:lang w:val="en-US" w:eastAsia="zh-CN"/>
        </w:rPr>
        <w:t>选择人：</w:t>
      </w:r>
      <w:r>
        <w:rPr>
          <w:rFonts w:hint="eastAsia" w:ascii="宋体" w:hAnsi="宋体" w:eastAsia="宋体" w:cs="宋体"/>
          <w:sz w:val="36"/>
          <w:szCs w:val="36"/>
        </w:rPr>
        <w:t>杭州交通高等级公路养护有限公司</w:t>
      </w:r>
      <w:bookmarkEnd w:id="5"/>
    </w:p>
    <w:p w14:paraId="79956152">
      <w:pPr>
        <w:spacing w:beforeLines="0" w:afterLines="0"/>
        <w:rPr>
          <w:rFonts w:hint="eastAsia" w:eastAsia="宋体"/>
          <w:sz w:val="21"/>
          <w:szCs w:val="24"/>
        </w:rPr>
      </w:pPr>
    </w:p>
    <w:p w14:paraId="1E2DA912">
      <w:pPr>
        <w:pStyle w:val="4"/>
        <w:spacing w:beforeLines="0" w:afterLines="0" w:line="240" w:lineRule="auto"/>
        <w:jc w:val="center"/>
        <w:outlineLvl w:val="9"/>
        <w:rPr>
          <w:rFonts w:hint="eastAsia" w:ascii="宋体" w:hAnsi="宋体" w:eastAsia="宋体" w:cs="宋体"/>
          <w:color w:val="auto"/>
          <w:sz w:val="36"/>
          <w:szCs w:val="36"/>
        </w:rPr>
      </w:pPr>
    </w:p>
    <w:p w14:paraId="3E902CF8">
      <w:pPr>
        <w:pStyle w:val="4"/>
        <w:keepNext/>
        <w:keepLines/>
        <w:pageBreakBefore w:val="0"/>
        <w:widowControl w:val="0"/>
        <w:kinsoku/>
        <w:wordWrap/>
        <w:overflowPunct/>
        <w:topLinePunct w:val="0"/>
        <w:autoSpaceDE/>
        <w:autoSpaceDN/>
        <w:bidi w:val="0"/>
        <w:adjustRightInd/>
        <w:snapToGrid/>
        <w:spacing w:beforeLines="0" w:afterLines="0" w:line="240" w:lineRule="auto"/>
        <w:ind w:firstLine="0" w:firstLineChars="0"/>
        <w:jc w:val="center"/>
        <w:textAlignment w:val="auto"/>
        <w:rPr>
          <w:rFonts w:hint="eastAsia" w:ascii="宋体" w:hAnsi="宋体" w:eastAsia="宋体" w:cs="宋体"/>
          <w:color w:val="auto"/>
          <w:sz w:val="36"/>
          <w:szCs w:val="36"/>
          <w:highlight w:val="cyan"/>
        </w:rPr>
      </w:pPr>
      <w:bookmarkStart w:id="6" w:name="_Toc20748"/>
      <w:r>
        <w:rPr>
          <w:rFonts w:hint="eastAsia" w:ascii="宋体" w:hAnsi="宋体" w:eastAsia="宋体" w:cs="宋体"/>
          <w:color w:val="auto"/>
          <w:sz w:val="36"/>
          <w:szCs w:val="36"/>
          <w:highlight w:val="cyan"/>
        </w:rPr>
        <w:t>二〇二</w:t>
      </w:r>
      <w:r>
        <w:rPr>
          <w:rFonts w:hint="eastAsia" w:ascii="宋体" w:hAnsi="宋体" w:cs="宋体"/>
          <w:color w:val="auto"/>
          <w:sz w:val="36"/>
          <w:szCs w:val="36"/>
          <w:highlight w:val="cyan"/>
          <w:lang w:val="en-US" w:eastAsia="zh-CN"/>
        </w:rPr>
        <w:t>五</w:t>
      </w:r>
      <w:r>
        <w:rPr>
          <w:rFonts w:hint="eastAsia" w:ascii="宋体" w:hAnsi="宋体" w:eastAsia="宋体" w:cs="宋体"/>
          <w:color w:val="auto"/>
          <w:sz w:val="36"/>
          <w:szCs w:val="36"/>
          <w:highlight w:val="cyan"/>
        </w:rPr>
        <w:t>年</w:t>
      </w:r>
      <w:r>
        <w:rPr>
          <w:rFonts w:hint="eastAsia" w:ascii="宋体" w:hAnsi="宋体" w:cs="宋体"/>
          <w:color w:val="auto"/>
          <w:sz w:val="36"/>
          <w:szCs w:val="36"/>
          <w:highlight w:val="cyan"/>
          <w:lang w:val="en-US" w:eastAsia="zh-CN"/>
        </w:rPr>
        <w:t xml:space="preserve"> 十一</w:t>
      </w:r>
      <w:r>
        <w:rPr>
          <w:rFonts w:hint="eastAsia" w:ascii="宋体" w:hAnsi="宋体" w:eastAsia="宋体" w:cs="宋体"/>
          <w:color w:val="auto"/>
          <w:sz w:val="36"/>
          <w:szCs w:val="36"/>
          <w:highlight w:val="cyan"/>
        </w:rPr>
        <w:t>月</w:t>
      </w:r>
      <w:bookmarkEnd w:id="6"/>
    </w:p>
    <w:p w14:paraId="383ECC72">
      <w:pPr>
        <w:pStyle w:val="4"/>
        <w:keepNext/>
        <w:keepLines/>
        <w:pageBreakBefore w:val="0"/>
        <w:widowControl w:val="0"/>
        <w:kinsoku/>
        <w:wordWrap/>
        <w:overflowPunct/>
        <w:topLinePunct w:val="0"/>
        <w:autoSpaceDE/>
        <w:autoSpaceDN/>
        <w:bidi w:val="0"/>
        <w:adjustRightInd/>
        <w:snapToGrid/>
        <w:spacing w:beforeLines="0" w:afterLines="0" w:line="240" w:lineRule="auto"/>
        <w:ind w:firstLine="0" w:firstLineChars="0"/>
        <w:jc w:val="center"/>
        <w:textAlignment w:val="auto"/>
        <w:rPr>
          <w:rFonts w:hint="eastAsia" w:ascii="宋体" w:hAnsi="宋体" w:eastAsia="宋体" w:cs="宋体"/>
          <w:color w:val="auto"/>
          <w:sz w:val="36"/>
          <w:szCs w:val="36"/>
        </w:rPr>
      </w:pPr>
    </w:p>
    <w:p w14:paraId="66513AFF">
      <w:pPr>
        <w:rPr>
          <w:rFonts w:hint="eastAsia" w:ascii="宋体" w:hAnsi="宋体" w:eastAsia="宋体" w:cs="宋体"/>
          <w:color w:val="auto"/>
          <w:sz w:val="36"/>
          <w:szCs w:val="36"/>
        </w:rPr>
      </w:pPr>
    </w:p>
    <w:p w14:paraId="7FC60FCD">
      <w:pPr>
        <w:pStyle w:val="2"/>
        <w:rPr>
          <w:rFonts w:hint="eastAsia"/>
        </w:rPr>
      </w:pPr>
    </w:p>
    <w:p w14:paraId="2B18A6C1">
      <w:pPr>
        <w:pStyle w:val="2"/>
        <w:rPr>
          <w:rFonts w:hint="eastAsia"/>
        </w:rPr>
      </w:pPr>
    </w:p>
    <w:p w14:paraId="4A7A30B2">
      <w:pPr>
        <w:pStyle w:val="2"/>
        <w:rPr>
          <w:rFonts w:hint="eastAsia"/>
        </w:rPr>
      </w:pPr>
    </w:p>
    <w:p w14:paraId="38738DE1">
      <w:pPr>
        <w:pStyle w:val="2"/>
        <w:rPr>
          <w:rFonts w:hint="eastAsia"/>
        </w:rPr>
      </w:pPr>
    </w:p>
    <w:p w14:paraId="4F90898B">
      <w:pPr>
        <w:pStyle w:val="2"/>
        <w:rPr>
          <w:rFonts w:hint="eastAsia"/>
        </w:rPr>
      </w:pPr>
    </w:p>
    <w:sdt>
      <w:sdtPr>
        <w:rPr>
          <w:rFonts w:hint="eastAsia" w:asciiTheme="minorEastAsia" w:hAnsiTheme="minorEastAsia" w:eastAsiaTheme="minorEastAsia" w:cstheme="minorEastAsia"/>
          <w:kern w:val="2"/>
          <w:sz w:val="28"/>
          <w:szCs w:val="28"/>
          <w:lang w:val="en-US" w:eastAsia="zh-CN" w:bidi="ar-SA"/>
        </w:rPr>
        <w:id w:val="147459688"/>
        <w15:color w:val="DBDBDB"/>
        <w:docPartObj>
          <w:docPartGallery w:val="Table of Contents"/>
          <w:docPartUnique/>
        </w:docPartObj>
      </w:sdtPr>
      <w:sdtEndPr>
        <w:rPr>
          <w:rFonts w:hint="eastAsia" w:asciiTheme="majorEastAsia" w:hAnsiTheme="majorEastAsia" w:eastAsiaTheme="majorEastAsia" w:cstheme="majorEastAsia"/>
          <w:kern w:val="2"/>
          <w:sz w:val="32"/>
          <w:szCs w:val="32"/>
          <w:u w:val="single"/>
          <w:lang w:val="en-US" w:eastAsia="zh-CN" w:bidi="ar-SA"/>
        </w:rPr>
      </w:sdtEndPr>
      <w:sdtContent>
        <w:p w14:paraId="5E4B496D">
          <w:pPr>
            <w:spacing w:before="0" w:beforeLines="0" w:after="0" w:afterLines="0" w:line="360" w:lineRule="auto"/>
            <w:ind w:left="0" w:leftChars="0" w:right="0" w:rightChars="0" w:firstLine="0" w:firstLineChars="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目录</w:t>
          </w:r>
        </w:p>
        <w:p w14:paraId="41A05025">
          <w:pPr>
            <w:pStyle w:val="31"/>
            <w:tabs>
              <w:tab w:val="right" w:leader="dot" w:pos="9071"/>
            </w:tabs>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lang w:eastAsia="zh-CN"/>
            </w:rPr>
            <w:fldChar w:fldCharType="begin"/>
          </w:r>
          <w:r>
            <w:rPr>
              <w:rFonts w:hint="eastAsia" w:asciiTheme="minorEastAsia" w:hAnsiTheme="minorEastAsia" w:eastAsiaTheme="minorEastAsia" w:cstheme="minorEastAsia"/>
              <w:sz w:val="28"/>
              <w:szCs w:val="28"/>
              <w:u w:val="single"/>
              <w:lang w:eastAsia="zh-CN"/>
            </w:rPr>
            <w:instrText xml:space="preserve">TOC \o "1-1" \h \u </w:instrText>
          </w:r>
          <w:r>
            <w:rPr>
              <w:rFonts w:hint="eastAsia" w:asciiTheme="minorEastAsia" w:hAnsiTheme="minorEastAsia" w:eastAsiaTheme="minorEastAsia" w:cstheme="minorEastAsia"/>
              <w:sz w:val="28"/>
              <w:szCs w:val="28"/>
              <w:u w:val="single"/>
              <w:lang w:eastAsia="zh-CN"/>
            </w:rPr>
            <w:fldChar w:fldCharType="separate"/>
          </w:r>
        </w:p>
        <w:p w14:paraId="2FA11153">
          <w:pPr>
            <w:pStyle w:val="31"/>
            <w:tabs>
              <w:tab w:val="right" w:leader="dot" w:pos="9071"/>
            </w:tabs>
            <w:spacing w:line="360" w:lineRule="auto"/>
            <w:jc w:val="center"/>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u w:val="single"/>
              <w:lang w:eastAsia="zh-CN"/>
            </w:rPr>
            <w:fldChar w:fldCharType="begin"/>
          </w:r>
          <w:r>
            <w:rPr>
              <w:rFonts w:hint="eastAsia" w:asciiTheme="minorEastAsia" w:hAnsiTheme="minorEastAsia" w:eastAsiaTheme="minorEastAsia" w:cstheme="minorEastAsia"/>
              <w:bCs/>
              <w:sz w:val="28"/>
              <w:szCs w:val="28"/>
              <w:lang w:eastAsia="zh-CN"/>
            </w:rPr>
            <w:instrText xml:space="preserve"> HYPERLINK \l _Toc29027 </w:instrText>
          </w:r>
          <w:r>
            <w:rPr>
              <w:rFonts w:hint="eastAsia" w:asciiTheme="minorEastAsia" w:hAnsiTheme="minorEastAsia" w:eastAsiaTheme="minorEastAsia" w:cstheme="minorEastAsia"/>
              <w:bCs/>
              <w:sz w:val="28"/>
              <w:szCs w:val="28"/>
              <w:lang w:eastAsia="zh-CN"/>
            </w:rPr>
            <w:fldChar w:fldCharType="separate"/>
          </w:r>
          <w:r>
            <w:rPr>
              <w:rFonts w:hint="eastAsia" w:asciiTheme="minorEastAsia" w:hAnsiTheme="minorEastAsia" w:eastAsiaTheme="minorEastAsia" w:cstheme="minorEastAsia"/>
              <w:bCs/>
              <w:snapToGrid w:val="0"/>
              <w:kern w:val="0"/>
              <w:sz w:val="28"/>
              <w:szCs w:val="28"/>
            </w:rPr>
            <w:t xml:space="preserve">第一章 </w:t>
          </w:r>
          <w:r>
            <w:rPr>
              <w:rFonts w:hint="eastAsia" w:asciiTheme="minorEastAsia" w:hAnsiTheme="minorEastAsia" w:eastAsiaTheme="minorEastAsia" w:cstheme="minorEastAsia"/>
              <w:bCs/>
              <w:snapToGrid w:val="0"/>
              <w:kern w:val="0"/>
              <w:sz w:val="28"/>
              <w:szCs w:val="28"/>
              <w:lang w:val="en-US" w:eastAsia="zh-CN"/>
            </w:rPr>
            <w:t>选择</w:t>
          </w:r>
          <w:r>
            <w:rPr>
              <w:rFonts w:hint="eastAsia" w:asciiTheme="minorEastAsia" w:hAnsiTheme="minorEastAsia" w:eastAsiaTheme="minorEastAsia" w:cstheme="minorEastAsia"/>
              <w:bCs/>
              <w:snapToGrid w:val="0"/>
              <w:kern w:val="0"/>
              <w:sz w:val="28"/>
              <w:szCs w:val="28"/>
            </w:rPr>
            <w:t>公告</w:t>
          </w:r>
          <w:r>
            <w:rPr>
              <w:rFonts w:hint="eastAsia" w:asciiTheme="minorEastAsia" w:hAnsiTheme="minorEastAsia" w:eastAsiaTheme="minorEastAsia" w:cstheme="minorEastAsia"/>
              <w:bCs/>
              <w:sz w:val="28"/>
              <w:szCs w:val="28"/>
            </w:rPr>
            <w:tab/>
          </w:r>
          <w:r>
            <w:rPr>
              <w:rFonts w:hint="eastAsia" w:asciiTheme="minorEastAsia" w:hAnsiTheme="minorEastAsia" w:eastAsiaTheme="minorEastAsia" w:cstheme="minorEastAsia"/>
              <w:bCs/>
              <w:sz w:val="28"/>
              <w:szCs w:val="28"/>
            </w:rPr>
            <w:fldChar w:fldCharType="begin"/>
          </w:r>
          <w:r>
            <w:rPr>
              <w:rFonts w:hint="eastAsia" w:asciiTheme="minorEastAsia" w:hAnsiTheme="minorEastAsia" w:eastAsiaTheme="minorEastAsia" w:cstheme="minorEastAsia"/>
              <w:bCs/>
              <w:sz w:val="28"/>
              <w:szCs w:val="28"/>
            </w:rPr>
            <w:instrText xml:space="preserve"> PAGEREF _Toc29027 \h </w:instrText>
          </w:r>
          <w:r>
            <w:rPr>
              <w:rFonts w:hint="eastAsia" w:asciiTheme="minorEastAsia" w:hAnsiTheme="minorEastAsia" w:eastAsiaTheme="minorEastAsia" w:cstheme="minorEastAsia"/>
              <w:bCs/>
              <w:sz w:val="28"/>
              <w:szCs w:val="28"/>
            </w:rPr>
            <w:fldChar w:fldCharType="separate"/>
          </w:r>
          <w:r>
            <w:rPr>
              <w:rFonts w:hint="eastAsia" w:asciiTheme="minorEastAsia" w:hAnsiTheme="minorEastAsia" w:eastAsiaTheme="minorEastAsia" w:cstheme="minorEastAsia"/>
              <w:bCs/>
              <w:sz w:val="28"/>
              <w:szCs w:val="28"/>
            </w:rPr>
            <w:t>3</w:t>
          </w:r>
          <w:r>
            <w:rPr>
              <w:rFonts w:hint="eastAsia" w:asciiTheme="minorEastAsia" w:hAnsiTheme="minorEastAsia" w:eastAsiaTheme="minorEastAsia" w:cstheme="minorEastAsia"/>
              <w:bCs/>
              <w:sz w:val="28"/>
              <w:szCs w:val="28"/>
            </w:rPr>
            <w:fldChar w:fldCharType="end"/>
          </w:r>
          <w:r>
            <w:rPr>
              <w:rFonts w:hint="eastAsia" w:asciiTheme="minorEastAsia" w:hAnsiTheme="minorEastAsia" w:eastAsiaTheme="minorEastAsia" w:cstheme="minorEastAsia"/>
              <w:bCs/>
              <w:sz w:val="28"/>
              <w:szCs w:val="28"/>
              <w:u w:val="single"/>
              <w:lang w:eastAsia="zh-CN"/>
            </w:rPr>
            <w:fldChar w:fldCharType="end"/>
          </w:r>
        </w:p>
        <w:p w14:paraId="59F1EBD7">
          <w:pPr>
            <w:pStyle w:val="31"/>
            <w:tabs>
              <w:tab w:val="right" w:leader="dot" w:pos="9071"/>
            </w:tabs>
            <w:spacing w:line="360" w:lineRule="auto"/>
            <w:jc w:val="center"/>
            <w:rPr>
              <w:rFonts w:hint="eastAsia" w:asciiTheme="minorEastAsia" w:hAnsiTheme="minorEastAsia" w:eastAsiaTheme="minorEastAsia" w:cstheme="minorEastAsia"/>
              <w:bCs/>
              <w:sz w:val="28"/>
              <w:szCs w:val="28"/>
              <w:u w:val="single"/>
              <w:lang w:eastAsia="zh-CN"/>
            </w:rPr>
          </w:pPr>
          <w:r>
            <w:rPr>
              <w:rFonts w:hint="eastAsia" w:asciiTheme="minorEastAsia" w:hAnsiTheme="minorEastAsia" w:eastAsiaTheme="minorEastAsia" w:cstheme="minorEastAsia"/>
              <w:bCs/>
              <w:sz w:val="28"/>
              <w:szCs w:val="28"/>
              <w:u w:val="single"/>
              <w:lang w:eastAsia="zh-CN"/>
            </w:rPr>
            <w:fldChar w:fldCharType="begin"/>
          </w:r>
          <w:r>
            <w:rPr>
              <w:rFonts w:hint="eastAsia" w:asciiTheme="minorEastAsia" w:hAnsiTheme="minorEastAsia" w:eastAsiaTheme="minorEastAsia" w:cstheme="minorEastAsia"/>
              <w:bCs/>
              <w:sz w:val="28"/>
              <w:szCs w:val="28"/>
              <w:lang w:eastAsia="zh-CN"/>
            </w:rPr>
            <w:instrText xml:space="preserve"> HYPERLINK \l _Toc21189 </w:instrText>
          </w:r>
          <w:r>
            <w:rPr>
              <w:rFonts w:hint="eastAsia" w:asciiTheme="minorEastAsia" w:hAnsiTheme="minorEastAsia" w:eastAsiaTheme="minorEastAsia" w:cstheme="minorEastAsia"/>
              <w:bCs/>
              <w:sz w:val="28"/>
              <w:szCs w:val="28"/>
              <w:lang w:eastAsia="zh-CN"/>
            </w:rPr>
            <w:fldChar w:fldCharType="separate"/>
          </w:r>
          <w:r>
            <w:rPr>
              <w:rFonts w:hint="eastAsia" w:asciiTheme="minorEastAsia" w:hAnsiTheme="minorEastAsia" w:eastAsiaTheme="minorEastAsia" w:cstheme="minorEastAsia"/>
              <w:bCs/>
              <w:snapToGrid w:val="0"/>
              <w:kern w:val="0"/>
              <w:sz w:val="28"/>
              <w:szCs w:val="28"/>
            </w:rPr>
            <w:t>第</w:t>
          </w:r>
          <w:r>
            <w:rPr>
              <w:rFonts w:hint="eastAsia" w:asciiTheme="minorEastAsia" w:hAnsiTheme="minorEastAsia" w:eastAsiaTheme="minorEastAsia" w:cstheme="minorEastAsia"/>
              <w:bCs/>
              <w:snapToGrid w:val="0"/>
              <w:kern w:val="0"/>
              <w:sz w:val="28"/>
              <w:szCs w:val="28"/>
              <w:lang w:val="en-US" w:eastAsia="zh-CN"/>
            </w:rPr>
            <w:t>二</w:t>
          </w:r>
          <w:r>
            <w:rPr>
              <w:rFonts w:hint="eastAsia" w:asciiTheme="minorEastAsia" w:hAnsiTheme="minorEastAsia" w:eastAsiaTheme="minorEastAsia" w:cstheme="minorEastAsia"/>
              <w:bCs/>
              <w:snapToGrid w:val="0"/>
              <w:kern w:val="0"/>
              <w:sz w:val="28"/>
              <w:szCs w:val="28"/>
            </w:rPr>
            <w:t xml:space="preserve">章 </w:t>
          </w:r>
          <w:r>
            <w:rPr>
              <w:rFonts w:hint="eastAsia" w:asciiTheme="minorEastAsia" w:hAnsiTheme="minorEastAsia" w:eastAsiaTheme="minorEastAsia" w:cstheme="minorEastAsia"/>
              <w:bCs/>
              <w:snapToGrid w:val="0"/>
              <w:kern w:val="0"/>
              <w:sz w:val="28"/>
              <w:szCs w:val="28"/>
              <w:lang w:val="en-US" w:eastAsia="zh-CN"/>
            </w:rPr>
            <w:t>响应人须知</w:t>
          </w:r>
          <w:r>
            <w:rPr>
              <w:rFonts w:hint="eastAsia" w:asciiTheme="minorEastAsia" w:hAnsiTheme="minorEastAsia" w:eastAsiaTheme="minorEastAsia" w:cstheme="minorEastAsia"/>
              <w:bCs/>
              <w:sz w:val="28"/>
              <w:szCs w:val="28"/>
            </w:rPr>
            <w:tab/>
          </w:r>
          <w:r>
            <w:rPr>
              <w:rFonts w:hint="eastAsia" w:asciiTheme="minorEastAsia" w:hAnsiTheme="minorEastAsia" w:eastAsiaTheme="minorEastAsia" w:cstheme="minorEastAsia"/>
              <w:bCs/>
              <w:sz w:val="28"/>
              <w:szCs w:val="28"/>
              <w:lang w:val="en-US" w:eastAsia="zh-CN"/>
            </w:rPr>
            <w:t>5</w:t>
          </w:r>
          <w:r>
            <w:rPr>
              <w:rFonts w:hint="eastAsia" w:asciiTheme="minorEastAsia" w:hAnsiTheme="minorEastAsia" w:eastAsiaTheme="minorEastAsia" w:cstheme="minorEastAsia"/>
              <w:bCs/>
              <w:sz w:val="28"/>
              <w:szCs w:val="28"/>
              <w:u w:val="single"/>
              <w:lang w:eastAsia="zh-CN"/>
            </w:rPr>
            <w:fldChar w:fldCharType="end"/>
          </w:r>
        </w:p>
        <w:p w14:paraId="06C13206">
          <w:pPr>
            <w:pStyle w:val="31"/>
            <w:tabs>
              <w:tab w:val="right" w:leader="dot" w:pos="9071"/>
            </w:tabs>
            <w:spacing w:line="360" w:lineRule="auto"/>
            <w:jc w:val="center"/>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u w:val="single"/>
              <w:lang w:eastAsia="zh-CN"/>
            </w:rPr>
            <w:fldChar w:fldCharType="begin"/>
          </w:r>
          <w:r>
            <w:rPr>
              <w:rFonts w:hint="eastAsia" w:asciiTheme="minorEastAsia" w:hAnsiTheme="minorEastAsia" w:eastAsiaTheme="minorEastAsia" w:cstheme="minorEastAsia"/>
              <w:bCs/>
              <w:sz w:val="28"/>
              <w:szCs w:val="28"/>
              <w:lang w:eastAsia="zh-CN"/>
            </w:rPr>
            <w:instrText xml:space="preserve"> HYPERLINK \l _Toc6107 </w:instrText>
          </w:r>
          <w:r>
            <w:rPr>
              <w:rFonts w:hint="eastAsia" w:asciiTheme="minorEastAsia" w:hAnsiTheme="minorEastAsia" w:eastAsiaTheme="minorEastAsia" w:cstheme="minorEastAsia"/>
              <w:bCs/>
              <w:sz w:val="28"/>
              <w:szCs w:val="28"/>
              <w:lang w:eastAsia="zh-CN"/>
            </w:rPr>
            <w:fldChar w:fldCharType="separate"/>
          </w:r>
          <w:r>
            <w:rPr>
              <w:rFonts w:hint="eastAsia" w:asciiTheme="minorEastAsia" w:hAnsiTheme="minorEastAsia" w:eastAsiaTheme="minorEastAsia" w:cstheme="minorEastAsia"/>
              <w:bCs/>
              <w:snapToGrid w:val="0"/>
              <w:kern w:val="0"/>
              <w:sz w:val="28"/>
              <w:szCs w:val="28"/>
              <w:lang w:val="en-US" w:eastAsia="zh-CN"/>
            </w:rPr>
            <w:t>第三章 工程量清单</w:t>
          </w:r>
          <w:r>
            <w:rPr>
              <w:rFonts w:hint="eastAsia" w:asciiTheme="minorEastAsia" w:hAnsiTheme="minorEastAsia" w:eastAsiaTheme="minorEastAsia" w:cstheme="minorEastAsia"/>
              <w:bCs/>
              <w:sz w:val="28"/>
              <w:szCs w:val="28"/>
            </w:rPr>
            <w:tab/>
          </w:r>
          <w:r>
            <w:rPr>
              <w:rFonts w:hint="eastAsia" w:asciiTheme="minorEastAsia" w:hAnsiTheme="minorEastAsia" w:eastAsiaTheme="minorEastAsia" w:cstheme="minorEastAsia"/>
              <w:bCs/>
              <w:sz w:val="28"/>
              <w:szCs w:val="28"/>
            </w:rPr>
            <w:fldChar w:fldCharType="begin"/>
          </w:r>
          <w:r>
            <w:rPr>
              <w:rFonts w:hint="eastAsia" w:asciiTheme="minorEastAsia" w:hAnsiTheme="minorEastAsia" w:eastAsiaTheme="minorEastAsia" w:cstheme="minorEastAsia"/>
              <w:bCs/>
              <w:sz w:val="28"/>
              <w:szCs w:val="28"/>
            </w:rPr>
            <w:instrText xml:space="preserve"> PAGEREF _Toc6107 \h </w:instrText>
          </w:r>
          <w:r>
            <w:rPr>
              <w:rFonts w:hint="eastAsia" w:asciiTheme="minorEastAsia" w:hAnsiTheme="minorEastAsia" w:eastAsiaTheme="minorEastAsia" w:cstheme="minorEastAsia"/>
              <w:bCs/>
              <w:sz w:val="28"/>
              <w:szCs w:val="28"/>
            </w:rPr>
            <w:fldChar w:fldCharType="separate"/>
          </w:r>
          <w:r>
            <w:rPr>
              <w:rFonts w:hint="eastAsia" w:asciiTheme="minorEastAsia" w:hAnsiTheme="minorEastAsia" w:eastAsiaTheme="minorEastAsia" w:cstheme="minorEastAsia"/>
              <w:bCs/>
              <w:sz w:val="28"/>
              <w:szCs w:val="28"/>
            </w:rPr>
            <w:t>8</w:t>
          </w:r>
          <w:r>
            <w:rPr>
              <w:rFonts w:hint="eastAsia" w:asciiTheme="minorEastAsia" w:hAnsiTheme="minorEastAsia" w:eastAsiaTheme="minorEastAsia" w:cstheme="minorEastAsia"/>
              <w:bCs/>
              <w:sz w:val="28"/>
              <w:szCs w:val="28"/>
            </w:rPr>
            <w:fldChar w:fldCharType="end"/>
          </w:r>
          <w:r>
            <w:rPr>
              <w:rFonts w:hint="eastAsia" w:asciiTheme="minorEastAsia" w:hAnsiTheme="minorEastAsia" w:eastAsiaTheme="minorEastAsia" w:cstheme="minorEastAsia"/>
              <w:bCs/>
              <w:sz w:val="28"/>
              <w:szCs w:val="28"/>
              <w:u w:val="single"/>
              <w:lang w:eastAsia="zh-CN"/>
            </w:rPr>
            <w:fldChar w:fldCharType="end"/>
          </w:r>
        </w:p>
        <w:p w14:paraId="2C3DB07E">
          <w:pPr>
            <w:pStyle w:val="31"/>
            <w:tabs>
              <w:tab w:val="right" w:leader="dot" w:pos="9071"/>
            </w:tabs>
            <w:spacing w:line="360" w:lineRule="auto"/>
            <w:jc w:val="center"/>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u w:val="single"/>
              <w:lang w:eastAsia="zh-CN"/>
            </w:rPr>
            <w:fldChar w:fldCharType="begin"/>
          </w:r>
          <w:r>
            <w:rPr>
              <w:rFonts w:hint="eastAsia" w:asciiTheme="minorEastAsia" w:hAnsiTheme="minorEastAsia" w:eastAsiaTheme="minorEastAsia" w:cstheme="minorEastAsia"/>
              <w:bCs/>
              <w:sz w:val="28"/>
              <w:szCs w:val="28"/>
              <w:lang w:eastAsia="zh-CN"/>
            </w:rPr>
            <w:instrText xml:space="preserve"> HYPERLINK \l _Toc30179 </w:instrText>
          </w:r>
          <w:r>
            <w:rPr>
              <w:rFonts w:hint="eastAsia" w:asciiTheme="minorEastAsia" w:hAnsiTheme="minorEastAsia" w:eastAsiaTheme="minorEastAsia" w:cstheme="minorEastAsia"/>
              <w:bCs/>
              <w:sz w:val="28"/>
              <w:szCs w:val="28"/>
              <w:lang w:eastAsia="zh-CN"/>
            </w:rPr>
            <w:fldChar w:fldCharType="separate"/>
          </w:r>
          <w:r>
            <w:rPr>
              <w:rFonts w:hint="eastAsia" w:asciiTheme="minorEastAsia" w:hAnsiTheme="minorEastAsia" w:eastAsiaTheme="minorEastAsia" w:cstheme="minorEastAsia"/>
              <w:bCs/>
              <w:sz w:val="28"/>
              <w:szCs w:val="28"/>
              <w:lang w:val="en-US" w:eastAsia="zh-CN"/>
            </w:rPr>
            <w:t xml:space="preserve">第四章 </w:t>
          </w:r>
          <w:r>
            <w:rPr>
              <w:rFonts w:hint="eastAsia" w:asciiTheme="minorEastAsia" w:hAnsiTheme="minorEastAsia" w:eastAsiaTheme="minorEastAsia" w:cstheme="minorEastAsia"/>
              <w:bCs/>
              <w:snapToGrid w:val="0"/>
              <w:kern w:val="0"/>
              <w:sz w:val="28"/>
              <w:szCs w:val="28"/>
              <w:lang w:val="en-US" w:eastAsia="zh-CN"/>
            </w:rPr>
            <w:t>评选办法</w:t>
          </w:r>
          <w:r>
            <w:rPr>
              <w:rFonts w:hint="eastAsia" w:asciiTheme="minorEastAsia" w:hAnsiTheme="minorEastAsia" w:eastAsiaTheme="minorEastAsia" w:cstheme="minorEastAsia"/>
              <w:bCs/>
              <w:sz w:val="28"/>
              <w:szCs w:val="28"/>
            </w:rPr>
            <w:tab/>
          </w:r>
          <w:r>
            <w:rPr>
              <w:rFonts w:hint="eastAsia" w:asciiTheme="minorEastAsia" w:hAnsiTheme="minorEastAsia" w:eastAsiaTheme="minorEastAsia" w:cstheme="minorEastAsia"/>
              <w:bCs/>
              <w:sz w:val="28"/>
              <w:szCs w:val="28"/>
            </w:rPr>
            <w:fldChar w:fldCharType="begin"/>
          </w:r>
          <w:r>
            <w:rPr>
              <w:rFonts w:hint="eastAsia" w:asciiTheme="minorEastAsia" w:hAnsiTheme="minorEastAsia" w:eastAsiaTheme="minorEastAsia" w:cstheme="minorEastAsia"/>
              <w:bCs/>
              <w:sz w:val="28"/>
              <w:szCs w:val="28"/>
            </w:rPr>
            <w:instrText xml:space="preserve"> PAGEREF _Toc30179 \h </w:instrText>
          </w:r>
          <w:r>
            <w:rPr>
              <w:rFonts w:hint="eastAsia" w:asciiTheme="minorEastAsia" w:hAnsiTheme="minorEastAsia" w:eastAsiaTheme="minorEastAsia" w:cstheme="minorEastAsia"/>
              <w:bCs/>
              <w:sz w:val="28"/>
              <w:szCs w:val="28"/>
            </w:rPr>
            <w:fldChar w:fldCharType="separate"/>
          </w:r>
          <w:r>
            <w:rPr>
              <w:rFonts w:hint="eastAsia" w:asciiTheme="minorEastAsia" w:hAnsiTheme="minorEastAsia" w:eastAsiaTheme="minorEastAsia" w:cstheme="minorEastAsia"/>
              <w:bCs/>
              <w:sz w:val="28"/>
              <w:szCs w:val="28"/>
            </w:rPr>
            <w:t>9</w:t>
          </w:r>
          <w:r>
            <w:rPr>
              <w:rFonts w:hint="eastAsia" w:asciiTheme="minorEastAsia" w:hAnsiTheme="minorEastAsia" w:eastAsiaTheme="minorEastAsia" w:cstheme="minorEastAsia"/>
              <w:bCs/>
              <w:sz w:val="28"/>
              <w:szCs w:val="28"/>
            </w:rPr>
            <w:fldChar w:fldCharType="end"/>
          </w:r>
          <w:r>
            <w:rPr>
              <w:rFonts w:hint="eastAsia" w:asciiTheme="minorEastAsia" w:hAnsiTheme="minorEastAsia" w:eastAsiaTheme="minorEastAsia" w:cstheme="minorEastAsia"/>
              <w:bCs/>
              <w:sz w:val="28"/>
              <w:szCs w:val="28"/>
              <w:u w:val="single"/>
              <w:lang w:eastAsia="zh-CN"/>
            </w:rPr>
            <w:fldChar w:fldCharType="end"/>
          </w:r>
        </w:p>
        <w:p w14:paraId="4B2233F8">
          <w:pPr>
            <w:pStyle w:val="31"/>
            <w:tabs>
              <w:tab w:val="right" w:leader="dot" w:pos="9071"/>
            </w:tabs>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sz w:val="28"/>
              <w:szCs w:val="28"/>
              <w:u w:val="single"/>
              <w:lang w:eastAsia="zh-CN"/>
            </w:rPr>
            <w:fldChar w:fldCharType="begin"/>
          </w:r>
          <w:r>
            <w:rPr>
              <w:rFonts w:hint="eastAsia" w:asciiTheme="minorEastAsia" w:hAnsiTheme="minorEastAsia" w:eastAsiaTheme="minorEastAsia" w:cstheme="minorEastAsia"/>
              <w:bCs/>
              <w:sz w:val="28"/>
              <w:szCs w:val="28"/>
              <w:lang w:eastAsia="zh-CN"/>
            </w:rPr>
            <w:instrText xml:space="preserve"> HYPERLINK \l _Toc16993 </w:instrText>
          </w:r>
          <w:r>
            <w:rPr>
              <w:rFonts w:hint="eastAsia" w:asciiTheme="minorEastAsia" w:hAnsiTheme="minorEastAsia" w:eastAsiaTheme="minorEastAsia" w:cstheme="minorEastAsia"/>
              <w:bCs/>
              <w:sz w:val="28"/>
              <w:szCs w:val="28"/>
              <w:lang w:eastAsia="zh-CN"/>
            </w:rPr>
            <w:fldChar w:fldCharType="separate"/>
          </w:r>
          <w:r>
            <w:rPr>
              <w:rFonts w:hint="eastAsia" w:asciiTheme="minorEastAsia" w:hAnsiTheme="minorEastAsia" w:eastAsiaTheme="minorEastAsia" w:cstheme="minorEastAsia"/>
              <w:bCs/>
              <w:snapToGrid w:val="0"/>
              <w:kern w:val="0"/>
              <w:sz w:val="28"/>
              <w:szCs w:val="28"/>
              <w:lang w:val="en-US" w:eastAsia="zh-CN" w:bidi="ar-SA"/>
            </w:rPr>
            <w:t>第五章 响应文件格式</w:t>
          </w:r>
          <w:r>
            <w:rPr>
              <w:rFonts w:hint="eastAsia" w:asciiTheme="minorEastAsia" w:hAnsiTheme="minorEastAsia" w:eastAsiaTheme="minorEastAsia" w:cstheme="minorEastAsia"/>
              <w:bCs/>
              <w:sz w:val="28"/>
              <w:szCs w:val="28"/>
            </w:rPr>
            <w:tab/>
          </w:r>
          <w:r>
            <w:rPr>
              <w:rFonts w:hint="eastAsia" w:asciiTheme="minorEastAsia" w:hAnsiTheme="minorEastAsia" w:eastAsiaTheme="minorEastAsia" w:cstheme="minorEastAsia"/>
              <w:bCs/>
              <w:sz w:val="28"/>
              <w:szCs w:val="28"/>
            </w:rPr>
            <w:fldChar w:fldCharType="begin"/>
          </w:r>
          <w:r>
            <w:rPr>
              <w:rFonts w:hint="eastAsia" w:asciiTheme="minorEastAsia" w:hAnsiTheme="minorEastAsia" w:eastAsiaTheme="minorEastAsia" w:cstheme="minorEastAsia"/>
              <w:bCs/>
              <w:sz w:val="28"/>
              <w:szCs w:val="28"/>
            </w:rPr>
            <w:instrText xml:space="preserve"> PAGEREF _Toc16993 \h </w:instrText>
          </w:r>
          <w:r>
            <w:rPr>
              <w:rFonts w:hint="eastAsia" w:asciiTheme="minorEastAsia" w:hAnsiTheme="minorEastAsia" w:eastAsiaTheme="minorEastAsia" w:cstheme="minorEastAsia"/>
              <w:bCs/>
              <w:sz w:val="28"/>
              <w:szCs w:val="28"/>
            </w:rPr>
            <w:fldChar w:fldCharType="separate"/>
          </w:r>
          <w:r>
            <w:rPr>
              <w:rFonts w:hint="eastAsia" w:asciiTheme="minorEastAsia" w:hAnsiTheme="minorEastAsia" w:eastAsiaTheme="minorEastAsia" w:cstheme="minorEastAsia"/>
              <w:bCs/>
              <w:sz w:val="28"/>
              <w:szCs w:val="28"/>
            </w:rPr>
            <w:t>10</w:t>
          </w:r>
          <w:r>
            <w:rPr>
              <w:rFonts w:hint="eastAsia" w:asciiTheme="minorEastAsia" w:hAnsiTheme="minorEastAsia" w:eastAsiaTheme="minorEastAsia" w:cstheme="minorEastAsia"/>
              <w:bCs/>
              <w:sz w:val="28"/>
              <w:szCs w:val="28"/>
            </w:rPr>
            <w:fldChar w:fldCharType="end"/>
          </w:r>
          <w:r>
            <w:rPr>
              <w:rFonts w:hint="eastAsia" w:asciiTheme="minorEastAsia" w:hAnsiTheme="minorEastAsia" w:eastAsiaTheme="minorEastAsia" w:cstheme="minorEastAsia"/>
              <w:bCs/>
              <w:sz w:val="28"/>
              <w:szCs w:val="28"/>
              <w:u w:val="single"/>
              <w:lang w:eastAsia="zh-CN"/>
            </w:rPr>
            <w:fldChar w:fldCharType="end"/>
          </w:r>
        </w:p>
        <w:p w14:paraId="66B6EA26">
          <w:pPr>
            <w:pStyle w:val="30"/>
            <w:bidi w:val="0"/>
            <w:spacing w:line="360" w:lineRule="auto"/>
            <w:jc w:val="center"/>
            <w:rPr>
              <w:rFonts w:hint="eastAsia" w:asciiTheme="majorEastAsia" w:hAnsiTheme="majorEastAsia" w:eastAsiaTheme="majorEastAsia" w:cstheme="majorEastAsia"/>
              <w:sz w:val="32"/>
              <w:szCs w:val="32"/>
              <w:u w:val="single"/>
              <w:lang w:eastAsia="zh-CN"/>
            </w:rPr>
          </w:pPr>
          <w:r>
            <w:rPr>
              <w:rFonts w:hint="eastAsia" w:asciiTheme="minorEastAsia" w:hAnsiTheme="minorEastAsia" w:eastAsiaTheme="minorEastAsia" w:cstheme="minorEastAsia"/>
              <w:sz w:val="28"/>
              <w:szCs w:val="28"/>
              <w:u w:val="single"/>
              <w:lang w:eastAsia="zh-CN"/>
            </w:rPr>
            <w:fldChar w:fldCharType="end"/>
          </w:r>
        </w:p>
      </w:sdtContent>
    </w:sdt>
    <w:bookmarkEnd w:id="0"/>
    <w:bookmarkEnd w:id="1"/>
    <w:bookmarkEnd w:id="2"/>
    <w:bookmarkEnd w:id="3"/>
    <w:p w14:paraId="4498985F">
      <w:pPr>
        <w:pStyle w:val="4"/>
        <w:tabs>
          <w:tab w:val="left" w:pos="2544"/>
          <w:tab w:val="center" w:pos="4320"/>
        </w:tabs>
        <w:adjustRightInd w:val="0"/>
        <w:snapToGrid w:val="0"/>
        <w:spacing w:before="0" w:after="0" w:line="360" w:lineRule="auto"/>
        <w:jc w:val="center"/>
        <w:rPr>
          <w:rFonts w:hint="eastAsia" w:asciiTheme="majorEastAsia" w:hAnsiTheme="majorEastAsia" w:eastAsiaTheme="majorEastAsia" w:cstheme="majorEastAsia"/>
          <w:bCs w:val="0"/>
          <w:snapToGrid w:val="0"/>
          <w:kern w:val="0"/>
          <w:sz w:val="32"/>
          <w:szCs w:val="32"/>
        </w:rPr>
      </w:pPr>
      <w:bookmarkStart w:id="7" w:name="_Toc29027"/>
      <w:bookmarkStart w:id="8" w:name="_Toc5478"/>
      <w:bookmarkStart w:id="9" w:name="_Toc26337_WPSOffice_Level1"/>
    </w:p>
    <w:p w14:paraId="5DB15DCB">
      <w:pPr>
        <w:rPr>
          <w:rFonts w:hint="eastAsia" w:asciiTheme="majorEastAsia" w:hAnsiTheme="majorEastAsia" w:eastAsiaTheme="majorEastAsia" w:cstheme="majorEastAsia"/>
          <w:sz w:val="32"/>
          <w:szCs w:val="32"/>
        </w:rPr>
      </w:pPr>
    </w:p>
    <w:p w14:paraId="588453EB">
      <w:pPr>
        <w:pStyle w:val="4"/>
        <w:tabs>
          <w:tab w:val="left" w:pos="2544"/>
          <w:tab w:val="center" w:pos="4320"/>
        </w:tabs>
        <w:adjustRightInd w:val="0"/>
        <w:snapToGrid w:val="0"/>
        <w:spacing w:before="0" w:after="0" w:line="360" w:lineRule="auto"/>
        <w:jc w:val="center"/>
        <w:rPr>
          <w:rFonts w:hint="eastAsia" w:ascii="宋体" w:hAnsi="宋体" w:cs="宋体"/>
          <w:bCs w:val="0"/>
          <w:snapToGrid w:val="0"/>
          <w:kern w:val="0"/>
          <w:sz w:val="32"/>
        </w:rPr>
      </w:pPr>
    </w:p>
    <w:p w14:paraId="691B50FE">
      <w:pPr>
        <w:pStyle w:val="4"/>
        <w:tabs>
          <w:tab w:val="left" w:pos="2544"/>
          <w:tab w:val="center" w:pos="4320"/>
        </w:tabs>
        <w:adjustRightInd w:val="0"/>
        <w:snapToGrid w:val="0"/>
        <w:spacing w:before="0" w:after="0" w:line="360" w:lineRule="auto"/>
        <w:jc w:val="center"/>
        <w:rPr>
          <w:rFonts w:hint="eastAsia" w:ascii="宋体" w:hAnsi="宋体" w:cs="宋体"/>
          <w:bCs w:val="0"/>
          <w:snapToGrid w:val="0"/>
          <w:kern w:val="0"/>
          <w:sz w:val="32"/>
        </w:rPr>
      </w:pPr>
    </w:p>
    <w:p w14:paraId="4509BB18">
      <w:pPr>
        <w:pStyle w:val="4"/>
        <w:tabs>
          <w:tab w:val="left" w:pos="2544"/>
          <w:tab w:val="center" w:pos="4320"/>
        </w:tabs>
        <w:adjustRightInd w:val="0"/>
        <w:snapToGrid w:val="0"/>
        <w:spacing w:before="0" w:after="0" w:line="360" w:lineRule="auto"/>
        <w:jc w:val="center"/>
        <w:rPr>
          <w:rFonts w:hint="eastAsia" w:ascii="宋体" w:hAnsi="宋体" w:cs="宋体"/>
          <w:bCs w:val="0"/>
          <w:snapToGrid w:val="0"/>
          <w:kern w:val="0"/>
          <w:sz w:val="32"/>
        </w:rPr>
      </w:pPr>
    </w:p>
    <w:p w14:paraId="06A11668">
      <w:pPr>
        <w:pStyle w:val="4"/>
        <w:tabs>
          <w:tab w:val="left" w:pos="2544"/>
          <w:tab w:val="center" w:pos="4320"/>
        </w:tabs>
        <w:adjustRightInd w:val="0"/>
        <w:snapToGrid w:val="0"/>
        <w:spacing w:before="0" w:after="0" w:line="360" w:lineRule="auto"/>
        <w:jc w:val="center"/>
        <w:rPr>
          <w:rFonts w:hint="eastAsia" w:ascii="宋体" w:hAnsi="宋体" w:cs="宋体"/>
          <w:bCs w:val="0"/>
          <w:snapToGrid w:val="0"/>
          <w:kern w:val="0"/>
          <w:sz w:val="32"/>
        </w:rPr>
      </w:pPr>
    </w:p>
    <w:p w14:paraId="7D8DBEA8">
      <w:pPr>
        <w:pStyle w:val="4"/>
        <w:tabs>
          <w:tab w:val="left" w:pos="2544"/>
          <w:tab w:val="center" w:pos="4320"/>
        </w:tabs>
        <w:adjustRightInd w:val="0"/>
        <w:snapToGrid w:val="0"/>
        <w:spacing w:before="0" w:after="0" w:line="360" w:lineRule="auto"/>
        <w:ind w:left="0" w:leftChars="0" w:firstLine="643" w:firstLineChars="200"/>
        <w:jc w:val="center"/>
        <w:rPr>
          <w:rFonts w:hint="eastAsia" w:ascii="宋体" w:hAnsi="宋体" w:cs="宋体"/>
          <w:bCs w:val="0"/>
          <w:snapToGrid w:val="0"/>
          <w:kern w:val="0"/>
          <w:sz w:val="32"/>
        </w:rPr>
      </w:pPr>
    </w:p>
    <w:p w14:paraId="32427A0A">
      <w:pPr>
        <w:rPr>
          <w:rFonts w:hint="eastAsia" w:ascii="宋体" w:hAnsi="宋体" w:cs="宋体"/>
          <w:bCs w:val="0"/>
          <w:snapToGrid w:val="0"/>
          <w:kern w:val="0"/>
          <w:sz w:val="32"/>
        </w:rPr>
      </w:pPr>
    </w:p>
    <w:p w14:paraId="62CF1381">
      <w:pPr>
        <w:pStyle w:val="2"/>
        <w:rPr>
          <w:rFonts w:hint="eastAsia" w:ascii="宋体" w:hAnsi="宋体" w:cs="宋体"/>
          <w:bCs w:val="0"/>
          <w:snapToGrid w:val="0"/>
          <w:kern w:val="0"/>
          <w:sz w:val="32"/>
        </w:rPr>
      </w:pPr>
    </w:p>
    <w:p w14:paraId="16C16F31">
      <w:pPr>
        <w:pStyle w:val="2"/>
        <w:rPr>
          <w:rFonts w:hint="eastAsia" w:ascii="宋体" w:hAnsi="宋体" w:cs="宋体"/>
          <w:bCs w:val="0"/>
          <w:snapToGrid w:val="0"/>
          <w:kern w:val="0"/>
          <w:sz w:val="32"/>
        </w:rPr>
      </w:pPr>
    </w:p>
    <w:p w14:paraId="1D0D4B27">
      <w:pPr>
        <w:pStyle w:val="2"/>
        <w:rPr>
          <w:rFonts w:hint="eastAsia" w:ascii="宋体" w:hAnsi="宋体" w:cs="宋体"/>
          <w:bCs w:val="0"/>
          <w:snapToGrid w:val="0"/>
          <w:kern w:val="0"/>
          <w:sz w:val="32"/>
        </w:rPr>
      </w:pPr>
    </w:p>
    <w:p w14:paraId="58DD26C4">
      <w:pPr>
        <w:pStyle w:val="2"/>
        <w:rPr>
          <w:rFonts w:hint="eastAsia" w:ascii="宋体" w:hAnsi="宋体" w:cs="宋体"/>
          <w:bCs w:val="0"/>
          <w:snapToGrid w:val="0"/>
          <w:kern w:val="0"/>
          <w:sz w:val="32"/>
        </w:rPr>
      </w:pPr>
    </w:p>
    <w:p w14:paraId="0A2ED7DE">
      <w:pPr>
        <w:pStyle w:val="2"/>
        <w:ind w:left="0" w:leftChars="0" w:firstLine="0" w:firstLineChars="0"/>
        <w:rPr>
          <w:rFonts w:hint="eastAsia" w:ascii="宋体" w:hAnsi="宋体" w:cs="宋体"/>
          <w:bCs w:val="0"/>
          <w:snapToGrid w:val="0"/>
          <w:kern w:val="0"/>
          <w:sz w:val="32"/>
        </w:rPr>
      </w:pPr>
    </w:p>
    <w:p w14:paraId="0CB4B7D2">
      <w:pPr>
        <w:pStyle w:val="4"/>
        <w:tabs>
          <w:tab w:val="left" w:pos="2544"/>
          <w:tab w:val="center" w:pos="4320"/>
        </w:tabs>
        <w:adjustRightInd w:val="0"/>
        <w:snapToGrid w:val="0"/>
        <w:spacing w:before="0" w:after="0" w:line="360" w:lineRule="auto"/>
        <w:ind w:left="0" w:leftChars="0" w:firstLine="643" w:firstLineChars="200"/>
        <w:jc w:val="center"/>
        <w:rPr>
          <w:rFonts w:hint="eastAsia"/>
          <w:lang w:val="zh-CN"/>
        </w:rPr>
      </w:pPr>
      <w:r>
        <w:rPr>
          <w:rFonts w:hint="eastAsia" w:ascii="宋体" w:hAnsi="宋体" w:cs="宋体"/>
          <w:bCs w:val="0"/>
          <w:snapToGrid w:val="0"/>
          <w:kern w:val="0"/>
          <w:sz w:val="32"/>
        </w:rPr>
        <w:t xml:space="preserve">第一章  </w:t>
      </w:r>
      <w:r>
        <w:rPr>
          <w:rFonts w:hint="eastAsia" w:ascii="宋体" w:hAnsi="宋体" w:cs="宋体"/>
          <w:bCs w:val="0"/>
          <w:snapToGrid w:val="0"/>
          <w:kern w:val="0"/>
          <w:sz w:val="32"/>
          <w:lang w:val="en-US" w:eastAsia="zh-CN"/>
        </w:rPr>
        <w:t>选择</w:t>
      </w:r>
      <w:r>
        <w:rPr>
          <w:rFonts w:hint="eastAsia" w:ascii="宋体" w:hAnsi="宋体" w:cs="宋体"/>
          <w:bCs w:val="0"/>
          <w:snapToGrid w:val="0"/>
          <w:kern w:val="0"/>
          <w:sz w:val="32"/>
        </w:rPr>
        <w:t>公告</w:t>
      </w:r>
      <w:bookmarkEnd w:id="7"/>
      <w:bookmarkEnd w:id="8"/>
    </w:p>
    <w:bookmarkEnd w:id="9"/>
    <w:p w14:paraId="313BCFAA">
      <w:pPr>
        <w:spacing w:before="91" w:line="360" w:lineRule="auto"/>
        <w:ind w:right="181" w:firstLine="412" w:firstLineChars="200"/>
        <w:rPr>
          <w:rFonts w:hint="eastAsia"/>
        </w:rPr>
      </w:pPr>
      <w:bookmarkStart w:id="10" w:name="_Toc3654_WPSOffice_Level1"/>
      <w:r>
        <w:rPr>
          <w:rFonts w:hint="eastAsia" w:asciiTheme="minorEastAsia" w:hAnsiTheme="minorEastAsia" w:eastAsiaTheme="minorEastAsia" w:cstheme="minorEastAsia"/>
          <w:spacing w:val="-2"/>
          <w:sz w:val="21"/>
          <w:szCs w:val="21"/>
          <w:lang w:val="en-US" w:eastAsia="zh-CN"/>
        </w:rPr>
        <w:t>因承建</w:t>
      </w:r>
      <w:r>
        <w:rPr>
          <w:rFonts w:hint="eastAsia" w:asciiTheme="minorEastAsia" w:hAnsiTheme="minorEastAsia" w:eastAsiaTheme="minorEastAsia" w:cstheme="minorEastAsia"/>
          <w:spacing w:val="-2"/>
          <w:sz w:val="21"/>
          <w:szCs w:val="21"/>
        </w:rPr>
        <w:t>工程项目</w:t>
      </w:r>
      <w:r>
        <w:rPr>
          <w:rFonts w:hint="eastAsia" w:asciiTheme="minorEastAsia" w:hAnsiTheme="minorEastAsia" w:eastAsiaTheme="minorEastAsia" w:cstheme="minorEastAsia"/>
          <w:spacing w:val="-1"/>
          <w:sz w:val="21"/>
          <w:szCs w:val="21"/>
        </w:rPr>
        <w:t>任务的需要</w:t>
      </w:r>
      <w:r>
        <w:rPr>
          <w:rFonts w:hint="eastAsia" w:asciiTheme="minorEastAsia" w:hAnsiTheme="minorEastAsia" w:eastAsiaTheme="minorEastAsia" w:cstheme="minorEastAsia"/>
          <w:spacing w:val="-1"/>
          <w:sz w:val="21"/>
          <w:szCs w:val="21"/>
          <w:lang w:eastAsia="zh-CN"/>
        </w:rPr>
        <w:t>，</w:t>
      </w:r>
      <w:r>
        <w:rPr>
          <w:rFonts w:hint="eastAsia" w:asciiTheme="minorEastAsia" w:hAnsiTheme="minorEastAsia" w:eastAsiaTheme="minorEastAsia" w:cstheme="minorEastAsia"/>
          <w:spacing w:val="-1"/>
          <w:sz w:val="21"/>
          <w:szCs w:val="21"/>
          <w:lang w:val="en-US" w:eastAsia="zh-CN"/>
        </w:rPr>
        <w:t>拟</w:t>
      </w:r>
      <w:r>
        <w:rPr>
          <w:rFonts w:hint="eastAsia" w:asciiTheme="minorEastAsia" w:hAnsiTheme="minorEastAsia" w:eastAsiaTheme="minorEastAsia" w:cstheme="minorEastAsia"/>
          <w:sz w:val="21"/>
          <w:szCs w:val="21"/>
          <w:lang w:val="en-US" w:eastAsia="zh-CN"/>
        </w:rPr>
        <w:t>对</w:t>
      </w:r>
      <w:r>
        <w:rPr>
          <w:rFonts w:hint="eastAsia" w:asciiTheme="minorEastAsia" w:hAnsiTheme="minorEastAsia" w:eastAsiaTheme="minorEastAsia" w:cstheme="minorEastAsia"/>
          <w:spacing w:val="-4"/>
          <w:sz w:val="21"/>
          <w:szCs w:val="21"/>
          <w:highlight w:val="cyan"/>
          <w:u w:val="single"/>
          <w:lang w:val="en-US" w:eastAsia="zh-CN"/>
        </w:rPr>
        <w:t>2025年温岭市道路交通安全隐患整治工程（X807大松线）</w:t>
      </w:r>
      <w:r>
        <w:rPr>
          <w:rFonts w:hint="eastAsia" w:asciiTheme="minorEastAsia" w:hAnsiTheme="minorEastAsia" w:eastAsiaTheme="minorEastAsia" w:cstheme="minorEastAsia"/>
          <w:b w:val="0"/>
          <w:bCs w:val="0"/>
          <w:spacing w:val="-1"/>
          <w:kern w:val="2"/>
          <w:sz w:val="21"/>
          <w:szCs w:val="21"/>
          <w:u w:val="single"/>
          <w:lang w:val="en-US" w:eastAsia="zh-CN" w:bidi="ar-SA"/>
        </w:rPr>
        <w:t xml:space="preserve">设备租赁 </w:t>
      </w:r>
      <w:r>
        <w:rPr>
          <w:rFonts w:hint="eastAsia" w:asciiTheme="minorEastAsia" w:hAnsiTheme="minorEastAsia" w:eastAsiaTheme="minorEastAsia" w:cstheme="minorEastAsia"/>
          <w:spacing w:val="-4"/>
          <w:sz w:val="21"/>
          <w:szCs w:val="21"/>
          <w:u w:val="none"/>
          <w:lang w:val="en-US" w:eastAsia="zh-CN"/>
        </w:rPr>
        <w:t>合作单位</w:t>
      </w:r>
      <w:r>
        <w:rPr>
          <w:rFonts w:hint="eastAsia" w:asciiTheme="minorEastAsia" w:hAnsiTheme="minorEastAsia" w:eastAsiaTheme="minorEastAsia" w:cstheme="minorEastAsia"/>
          <w:spacing w:val="-4"/>
          <w:sz w:val="21"/>
          <w:szCs w:val="21"/>
        </w:rPr>
        <w:t>进行</w:t>
      </w:r>
      <w:r>
        <w:rPr>
          <w:rFonts w:hint="eastAsia" w:asciiTheme="minorEastAsia" w:hAnsiTheme="minorEastAsia" w:eastAsiaTheme="minorEastAsia" w:cstheme="minorEastAsia"/>
          <w:spacing w:val="-4"/>
          <w:sz w:val="21"/>
          <w:szCs w:val="21"/>
          <w:lang w:val="en-US" w:eastAsia="zh-CN"/>
        </w:rPr>
        <w:t>公开选择</w:t>
      </w:r>
      <w:r>
        <w:rPr>
          <w:rFonts w:hint="eastAsia" w:asciiTheme="minorEastAsia" w:hAnsiTheme="minorEastAsia" w:eastAsiaTheme="minorEastAsia" w:cstheme="minorEastAsia"/>
          <w:spacing w:val="-4"/>
          <w:sz w:val="21"/>
          <w:szCs w:val="21"/>
        </w:rPr>
        <w:t>。</w:t>
      </w:r>
      <w:r>
        <w:rPr>
          <w:rFonts w:hint="eastAsia" w:asciiTheme="minorEastAsia" w:hAnsiTheme="minorEastAsia" w:eastAsiaTheme="minorEastAsia" w:cstheme="minorEastAsia"/>
          <w:bCs/>
          <w:snapToGrid w:val="0"/>
          <w:sz w:val="21"/>
          <w:szCs w:val="21"/>
        </w:rPr>
        <w:t>欢迎对本项目有兴趣</w:t>
      </w:r>
      <w:r>
        <w:rPr>
          <w:rFonts w:hint="eastAsia" w:asciiTheme="minorEastAsia" w:hAnsiTheme="minorEastAsia" w:eastAsiaTheme="minorEastAsia" w:cstheme="minorEastAsia"/>
          <w:bCs/>
          <w:snapToGrid w:val="0"/>
          <w:sz w:val="21"/>
          <w:szCs w:val="21"/>
          <w:lang w:eastAsia="zh-CN"/>
        </w:rPr>
        <w:t>、</w:t>
      </w:r>
      <w:r>
        <w:rPr>
          <w:rFonts w:hint="eastAsia" w:asciiTheme="minorEastAsia" w:hAnsiTheme="minorEastAsia" w:eastAsiaTheme="minorEastAsia" w:cstheme="minorEastAsia"/>
          <w:bCs/>
          <w:snapToGrid w:val="0"/>
          <w:sz w:val="21"/>
          <w:szCs w:val="21"/>
        </w:rPr>
        <w:t>具备合格</w:t>
      </w:r>
      <w:r>
        <w:rPr>
          <w:rFonts w:hint="eastAsia" w:asciiTheme="minorEastAsia" w:hAnsiTheme="minorEastAsia" w:eastAsiaTheme="minorEastAsia" w:cstheme="minorEastAsia"/>
          <w:bCs/>
          <w:snapToGrid w:val="0"/>
          <w:sz w:val="21"/>
          <w:szCs w:val="21"/>
          <w:lang w:val="en-US" w:eastAsia="zh-CN"/>
        </w:rPr>
        <w:t>响应人</w:t>
      </w:r>
      <w:r>
        <w:rPr>
          <w:rFonts w:hint="eastAsia" w:asciiTheme="minorEastAsia" w:hAnsiTheme="minorEastAsia" w:eastAsiaTheme="minorEastAsia" w:cstheme="minorEastAsia"/>
          <w:bCs/>
          <w:snapToGrid w:val="0"/>
          <w:sz w:val="21"/>
          <w:szCs w:val="21"/>
        </w:rPr>
        <w:t>资格的国内法人参加</w:t>
      </w:r>
      <w:r>
        <w:rPr>
          <w:rFonts w:hint="eastAsia" w:asciiTheme="minorEastAsia" w:hAnsiTheme="minorEastAsia" w:eastAsiaTheme="minorEastAsia" w:cstheme="minorEastAsia"/>
          <w:bCs/>
          <w:snapToGrid w:val="0"/>
          <w:sz w:val="21"/>
          <w:szCs w:val="21"/>
          <w:lang w:val="en-US" w:eastAsia="zh-CN"/>
        </w:rPr>
        <w:t>此次合作单位的选择</w:t>
      </w:r>
      <w:r>
        <w:rPr>
          <w:rFonts w:hint="eastAsia" w:asciiTheme="minorEastAsia" w:hAnsiTheme="minorEastAsia" w:eastAsiaTheme="minorEastAsia" w:cstheme="minorEastAsia"/>
          <w:bCs/>
          <w:snapToGrid w:val="0"/>
          <w:sz w:val="21"/>
          <w:szCs w:val="21"/>
        </w:rPr>
        <w:t>。</w:t>
      </w:r>
    </w:p>
    <w:p w14:paraId="41539EE4">
      <w:pPr>
        <w:keepNext w:val="0"/>
        <w:keepLines w:val="0"/>
        <w:pageBreakBefore w:val="0"/>
        <w:numPr>
          <w:ilvl w:val="0"/>
          <w:numId w:val="1"/>
        </w:numPr>
        <w:kinsoku/>
        <w:wordWrap/>
        <w:overflowPunct/>
        <w:topLinePunct w:val="0"/>
        <w:autoSpaceDE/>
        <w:autoSpaceDN/>
        <w:bidi w:val="0"/>
        <w:adjustRightInd/>
        <w:spacing w:before="179" w:line="360" w:lineRule="auto"/>
        <w:ind w:firstLine="418" w:firstLineChars="200"/>
        <w:textAlignment w:val="auto"/>
        <w:outlineLvl w:val="0"/>
        <w:rPr>
          <w:rFonts w:hint="eastAsia" w:asciiTheme="minorEastAsia" w:hAnsiTheme="minorEastAsia" w:eastAsiaTheme="minorEastAsia" w:cstheme="minorEastAsia"/>
          <w:b w:val="0"/>
          <w:bCs w:val="0"/>
          <w:spacing w:val="-1"/>
          <w:kern w:val="2"/>
          <w:sz w:val="21"/>
          <w:szCs w:val="21"/>
          <w:lang w:val="en-US" w:eastAsia="zh-CN" w:bidi="ar-SA"/>
        </w:rPr>
      </w:pPr>
      <w:bookmarkStart w:id="11" w:name="_Hlk6086760"/>
      <w:bookmarkStart w:id="12" w:name="_Toc22949"/>
      <w:r>
        <w:rPr>
          <w:rFonts w:hint="eastAsia" w:asciiTheme="minorEastAsia" w:hAnsiTheme="minorEastAsia" w:eastAsiaTheme="minorEastAsia" w:cstheme="minorEastAsia"/>
          <w:b/>
          <w:bCs/>
          <w:spacing w:val="-1"/>
          <w:sz w:val="21"/>
          <w:szCs w:val="21"/>
          <w:lang w:val="en-US" w:eastAsia="zh-CN"/>
        </w:rPr>
        <w:t>项目概况与选择范围</w:t>
      </w:r>
      <w:bookmarkEnd w:id="11"/>
      <w:r>
        <w:rPr>
          <w:rFonts w:hint="eastAsia" w:asciiTheme="minorEastAsia" w:hAnsiTheme="minorEastAsia" w:eastAsiaTheme="minorEastAsia" w:cstheme="minorEastAsia"/>
          <w:b/>
          <w:bCs/>
          <w:spacing w:val="-1"/>
          <w:sz w:val="21"/>
          <w:szCs w:val="21"/>
          <w:lang w:val="en-US" w:eastAsia="zh-CN"/>
        </w:rPr>
        <w:t>：</w:t>
      </w:r>
      <w:bookmarkEnd w:id="12"/>
    </w:p>
    <w:p w14:paraId="008A5931">
      <w:pPr>
        <w:keepNext w:val="0"/>
        <w:keepLines w:val="0"/>
        <w:pageBreakBefore w:val="0"/>
        <w:widowControl w:val="0"/>
        <w:numPr>
          <w:ilvl w:val="0"/>
          <w:numId w:val="2"/>
        </w:numPr>
        <w:kinsoku/>
        <w:wordWrap w:val="0"/>
        <w:overflowPunct/>
        <w:topLinePunct w:val="0"/>
        <w:autoSpaceDE/>
        <w:autoSpaceDN/>
        <w:bidi w:val="0"/>
        <w:adjustRightInd/>
        <w:snapToGrid/>
        <w:spacing w:line="360" w:lineRule="auto"/>
        <w:ind w:firstLine="416" w:firstLineChars="200"/>
        <w:textAlignment w:val="auto"/>
        <w:outlineLvl w:val="0"/>
        <w:rPr>
          <w:rFonts w:hint="eastAsia" w:asciiTheme="minorEastAsia" w:hAnsiTheme="minorEastAsia" w:eastAsiaTheme="minorEastAsia" w:cstheme="minorEastAsia"/>
          <w:b w:val="0"/>
          <w:bCs w:val="0"/>
          <w:spacing w:val="-1"/>
          <w:kern w:val="2"/>
          <w:sz w:val="21"/>
          <w:szCs w:val="21"/>
          <w:lang w:val="en-US" w:eastAsia="zh-CN" w:bidi="ar-SA"/>
        </w:rPr>
      </w:pPr>
      <w:bookmarkStart w:id="13" w:name="_Toc4304"/>
      <w:r>
        <w:rPr>
          <w:rFonts w:hint="eastAsia" w:asciiTheme="minorEastAsia" w:hAnsiTheme="minorEastAsia" w:eastAsiaTheme="minorEastAsia" w:cstheme="minorEastAsia"/>
          <w:b w:val="0"/>
          <w:bCs w:val="0"/>
          <w:spacing w:val="-1"/>
          <w:kern w:val="2"/>
          <w:sz w:val="21"/>
          <w:szCs w:val="21"/>
          <w:lang w:val="en-US" w:eastAsia="zh-CN" w:bidi="ar-SA"/>
        </w:rPr>
        <w:t>项目概况</w:t>
      </w:r>
    </w:p>
    <w:p w14:paraId="1E76C594">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16" w:firstLineChars="200"/>
        <w:textAlignment w:val="auto"/>
        <w:outlineLvl w:val="0"/>
        <w:rPr>
          <w:rFonts w:hint="eastAsia" w:asciiTheme="minorEastAsia" w:hAnsiTheme="minorEastAsia" w:eastAsiaTheme="minorEastAsia" w:cstheme="minorEastAsia"/>
          <w:b w:val="0"/>
          <w:bCs w:val="0"/>
          <w:spacing w:val="-1"/>
          <w:kern w:val="2"/>
          <w:sz w:val="21"/>
          <w:szCs w:val="21"/>
          <w:highlight w:val="cyan"/>
          <w:lang w:val="en-US" w:eastAsia="zh-CN" w:bidi="ar-SA"/>
        </w:rPr>
      </w:pPr>
      <w:r>
        <w:rPr>
          <w:rFonts w:hint="eastAsia" w:asciiTheme="minorEastAsia" w:hAnsiTheme="minorEastAsia" w:eastAsiaTheme="minorEastAsia" w:cstheme="minorEastAsia"/>
          <w:b w:val="0"/>
          <w:bCs w:val="0"/>
          <w:spacing w:val="-1"/>
          <w:kern w:val="2"/>
          <w:sz w:val="21"/>
          <w:szCs w:val="21"/>
          <w:highlight w:val="cyan"/>
          <w:lang w:val="en-US" w:eastAsia="zh-CN" w:bidi="ar-SA"/>
        </w:rPr>
        <w:t>X807大松线是温岭市干线公路网的重要组成部分，东西向沟通了温岭市大溪镇、横峰街道、新河镇、箬横镇、松门镇五个温岭市的经济重镇，是温岭市交通运营的大动脉，在温岭市的公路运输网中占据重要地位，是沿海高速公路台州段开通前温岭市唯一的高速公路(台温高速公路)的连接线，担负着当时温岭市和玉环市近两百万居民上下高速公路主要通道的使命。X807大松线起点位于大溪收费站，起点K0+000，途经大溪镇、横峰街道、新河镇、箬横镇，止于松门镇，与S324林石线相交，终点桩号K40+236，全长40.236公里。</w:t>
      </w:r>
    </w:p>
    <w:p w14:paraId="35850E58">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16" w:firstLineChars="200"/>
        <w:textAlignment w:val="auto"/>
        <w:outlineLvl w:val="0"/>
        <w:rPr>
          <w:rFonts w:hint="default" w:asciiTheme="minorEastAsia" w:hAnsiTheme="minorEastAsia" w:eastAsiaTheme="minorEastAsia" w:cstheme="minorEastAsia"/>
          <w:b w:val="0"/>
          <w:bCs w:val="0"/>
          <w:spacing w:val="-1"/>
          <w:kern w:val="2"/>
          <w:sz w:val="21"/>
          <w:szCs w:val="21"/>
          <w:lang w:val="en-US" w:eastAsia="zh-CN" w:bidi="ar-SA"/>
        </w:rPr>
      </w:pPr>
      <w:r>
        <w:rPr>
          <w:rFonts w:hint="eastAsia" w:asciiTheme="minorEastAsia" w:hAnsiTheme="minorEastAsia" w:eastAsiaTheme="minorEastAsia" w:cstheme="minorEastAsia"/>
          <w:b w:val="0"/>
          <w:bCs w:val="0"/>
          <w:spacing w:val="-1"/>
          <w:kern w:val="2"/>
          <w:sz w:val="21"/>
          <w:szCs w:val="21"/>
          <w:lang w:val="en-US" w:eastAsia="zh-CN" w:bidi="ar-SA"/>
        </w:rPr>
        <w:t>（2）选择范围：详细选择内容或要求见第三章工程量清单。</w:t>
      </w:r>
      <w:bookmarkEnd w:id="13"/>
    </w:p>
    <w:p w14:paraId="2B853047">
      <w:pPr>
        <w:keepNext w:val="0"/>
        <w:keepLines w:val="0"/>
        <w:pageBreakBefore w:val="0"/>
        <w:widowControl w:val="0"/>
        <w:numPr>
          <w:ilvl w:val="0"/>
          <w:numId w:val="0"/>
        </w:numPr>
        <w:kinsoku/>
        <w:wordWrap/>
        <w:overflowPunct/>
        <w:topLinePunct w:val="0"/>
        <w:autoSpaceDE/>
        <w:autoSpaceDN/>
        <w:bidi w:val="0"/>
        <w:adjustRightInd/>
        <w:snapToGrid/>
        <w:spacing w:before="59" w:line="360" w:lineRule="auto"/>
        <w:ind w:firstLine="416" w:firstLineChars="200"/>
        <w:textAlignment w:val="auto"/>
        <w:outlineLvl w:val="0"/>
        <w:rPr>
          <w:rFonts w:hint="eastAsia" w:asciiTheme="minorEastAsia" w:hAnsiTheme="minorEastAsia" w:eastAsiaTheme="minorEastAsia" w:cstheme="minorEastAsia"/>
          <w:b w:val="0"/>
          <w:bCs w:val="0"/>
          <w:spacing w:val="-1"/>
          <w:kern w:val="2"/>
          <w:sz w:val="21"/>
          <w:szCs w:val="21"/>
          <w:lang w:val="en-US" w:eastAsia="zh-CN" w:bidi="ar-SA"/>
        </w:rPr>
      </w:pPr>
      <w:bookmarkStart w:id="14" w:name="_Toc22457"/>
      <w:r>
        <w:rPr>
          <w:rFonts w:hint="eastAsia" w:asciiTheme="minorEastAsia" w:hAnsiTheme="minorEastAsia" w:eastAsiaTheme="minorEastAsia" w:cstheme="minorEastAsia"/>
          <w:b w:val="0"/>
          <w:bCs w:val="0"/>
          <w:spacing w:val="-1"/>
          <w:kern w:val="2"/>
          <w:sz w:val="21"/>
          <w:szCs w:val="21"/>
          <w:lang w:val="en-US" w:eastAsia="zh-CN" w:bidi="ar-SA"/>
        </w:rPr>
        <w:t>报价需知:</w:t>
      </w:r>
      <w:bookmarkEnd w:id="14"/>
      <w:r>
        <w:rPr>
          <w:rFonts w:hint="eastAsia" w:asciiTheme="minorEastAsia" w:hAnsiTheme="minorEastAsia" w:eastAsiaTheme="minorEastAsia" w:cstheme="minorEastAsia"/>
          <w:b w:val="0"/>
          <w:bCs w:val="0"/>
          <w:spacing w:val="-1"/>
          <w:kern w:val="2"/>
          <w:sz w:val="21"/>
          <w:szCs w:val="21"/>
          <w:lang w:val="en-US" w:eastAsia="zh-CN" w:bidi="ar-SA"/>
        </w:rPr>
        <w:t>设备租赁包括但不限于租金（含驾驶员工资以及进出场费）、燃油费、维修费、保险、规费、税金、利润等政策性文件规定及合同包含的所有风险、责任等各项应有费用；</w:t>
      </w:r>
      <w:bookmarkStart w:id="15" w:name="_Toc18437"/>
    </w:p>
    <w:p w14:paraId="069C937F">
      <w:pPr>
        <w:keepNext w:val="0"/>
        <w:keepLines w:val="0"/>
        <w:pageBreakBefore w:val="0"/>
        <w:widowControl w:val="0"/>
        <w:numPr>
          <w:ilvl w:val="0"/>
          <w:numId w:val="0"/>
        </w:numPr>
        <w:kinsoku/>
        <w:wordWrap/>
        <w:overflowPunct/>
        <w:topLinePunct w:val="0"/>
        <w:autoSpaceDE/>
        <w:autoSpaceDN/>
        <w:bidi w:val="0"/>
        <w:adjustRightInd/>
        <w:snapToGrid/>
        <w:spacing w:before="59" w:line="360" w:lineRule="auto"/>
        <w:ind w:firstLine="416" w:firstLineChars="200"/>
        <w:textAlignment w:val="auto"/>
        <w:outlineLvl w:val="0"/>
        <w:rPr>
          <w:rFonts w:hint="eastAsia" w:asciiTheme="minorEastAsia" w:hAnsiTheme="minorEastAsia" w:eastAsiaTheme="minorEastAsia" w:cstheme="minorEastAsia"/>
          <w:b w:val="0"/>
          <w:bCs w:val="0"/>
          <w:spacing w:val="-1"/>
          <w:kern w:val="2"/>
          <w:sz w:val="21"/>
          <w:szCs w:val="21"/>
          <w:highlight w:val="none"/>
          <w:lang w:val="en-US" w:eastAsia="zh-CN" w:bidi="ar-SA"/>
        </w:rPr>
      </w:pPr>
      <w:r>
        <w:rPr>
          <w:rFonts w:hint="eastAsia" w:asciiTheme="minorEastAsia" w:hAnsiTheme="minorEastAsia" w:eastAsiaTheme="minorEastAsia" w:cstheme="minorEastAsia"/>
          <w:b w:val="0"/>
          <w:bCs w:val="0"/>
          <w:spacing w:val="-1"/>
          <w:kern w:val="2"/>
          <w:sz w:val="21"/>
          <w:szCs w:val="21"/>
          <w:highlight w:val="none"/>
          <w:lang w:val="en-US" w:eastAsia="zh-CN" w:bidi="ar-SA"/>
        </w:rPr>
        <w:t>质量要求：</w:t>
      </w:r>
      <w:bookmarkEnd w:id="15"/>
      <w:r>
        <w:rPr>
          <w:rFonts w:hint="eastAsia" w:asciiTheme="minorEastAsia" w:hAnsiTheme="minorEastAsia" w:eastAsiaTheme="minorEastAsia" w:cstheme="minorEastAsia"/>
          <w:b w:val="0"/>
          <w:bCs w:val="0"/>
          <w:spacing w:val="-1"/>
          <w:kern w:val="2"/>
          <w:sz w:val="21"/>
          <w:szCs w:val="21"/>
          <w:highlight w:val="none"/>
          <w:lang w:val="en-US" w:eastAsia="zh-CN" w:bidi="ar-SA"/>
        </w:rPr>
        <w:t>响应单位对供应产品的质量负责，产品外观、功能、性状、标准等，应符合现行国家质量要求和行业有关标准，符合甲方及业主要求。</w:t>
      </w:r>
    </w:p>
    <w:p w14:paraId="370C19BE">
      <w:pPr>
        <w:numPr>
          <w:ilvl w:val="0"/>
          <w:numId w:val="1"/>
        </w:numPr>
        <w:spacing w:before="179" w:line="360" w:lineRule="auto"/>
        <w:ind w:left="0" w:leftChars="0" w:firstLine="418" w:firstLineChars="200"/>
        <w:outlineLvl w:val="0"/>
        <w:rPr>
          <w:rFonts w:hint="eastAsia" w:asciiTheme="minorEastAsia" w:hAnsiTheme="minorEastAsia" w:eastAsiaTheme="minorEastAsia" w:cstheme="minorEastAsia"/>
          <w:spacing w:val="-1"/>
          <w:sz w:val="21"/>
          <w:szCs w:val="21"/>
          <w:lang w:val="en-US" w:eastAsia="zh-CN"/>
        </w:rPr>
      </w:pPr>
      <w:bookmarkStart w:id="16" w:name="OLE_LINK1"/>
      <w:bookmarkStart w:id="17" w:name="_Toc14279"/>
      <w:r>
        <w:rPr>
          <w:rFonts w:hint="eastAsia" w:asciiTheme="minorEastAsia" w:hAnsiTheme="minorEastAsia" w:eastAsiaTheme="minorEastAsia" w:cstheme="minorEastAsia"/>
          <w:b/>
          <w:bCs/>
          <w:spacing w:val="-1"/>
          <w:sz w:val="21"/>
          <w:szCs w:val="21"/>
          <w:lang w:val="en-US" w:eastAsia="zh-CN"/>
        </w:rPr>
        <w:t>服务期限</w:t>
      </w:r>
      <w:r>
        <w:rPr>
          <w:rFonts w:hint="eastAsia" w:asciiTheme="minorEastAsia" w:hAnsiTheme="minorEastAsia" w:eastAsiaTheme="minorEastAsia" w:cstheme="minorEastAsia"/>
          <w:spacing w:val="-1"/>
          <w:sz w:val="21"/>
          <w:szCs w:val="21"/>
          <w:lang w:val="en-US" w:eastAsia="zh-CN"/>
        </w:rPr>
        <w:t>：</w:t>
      </w:r>
      <w:bookmarkEnd w:id="16"/>
      <w:bookmarkEnd w:id="17"/>
      <w:bookmarkStart w:id="18" w:name="_Toc5968"/>
      <w:r>
        <w:rPr>
          <w:rFonts w:hint="eastAsia" w:asciiTheme="minorEastAsia" w:hAnsiTheme="minorEastAsia" w:eastAsiaTheme="minorEastAsia" w:cstheme="minorEastAsia"/>
          <w:spacing w:val="-1"/>
          <w:sz w:val="21"/>
          <w:szCs w:val="21"/>
          <w:lang w:val="en-US" w:eastAsia="zh-CN"/>
        </w:rPr>
        <w:t>见第三章</w:t>
      </w:r>
      <w:r>
        <w:rPr>
          <w:rFonts w:hint="eastAsia" w:asciiTheme="minorEastAsia" w:hAnsiTheme="minorEastAsia" w:eastAsiaTheme="minorEastAsia" w:cstheme="minorEastAsia"/>
          <w:b w:val="0"/>
          <w:bCs w:val="0"/>
          <w:spacing w:val="-1"/>
          <w:sz w:val="21"/>
          <w:szCs w:val="21"/>
          <w:lang w:val="en-US" w:eastAsia="zh-CN"/>
        </w:rPr>
        <w:t>工程量清单，以选择人的通知为准</w:t>
      </w:r>
      <w:r>
        <w:rPr>
          <w:rFonts w:hint="eastAsia" w:asciiTheme="minorEastAsia" w:hAnsiTheme="minorEastAsia" w:eastAsiaTheme="minorEastAsia" w:cstheme="minorEastAsia"/>
          <w:spacing w:val="-1"/>
          <w:sz w:val="21"/>
          <w:szCs w:val="21"/>
          <w:lang w:val="en-US" w:eastAsia="zh-CN"/>
        </w:rPr>
        <w:t>。</w:t>
      </w:r>
    </w:p>
    <w:p w14:paraId="762BE8E9">
      <w:pPr>
        <w:numPr>
          <w:ilvl w:val="0"/>
          <w:numId w:val="0"/>
        </w:numPr>
        <w:spacing w:before="179" w:line="360" w:lineRule="auto"/>
        <w:ind w:leftChars="200"/>
        <w:outlineLvl w:val="0"/>
        <w:rPr>
          <w:rFonts w:hint="default" w:asciiTheme="minorEastAsia" w:hAnsiTheme="minorEastAsia" w:eastAsiaTheme="minorEastAsia" w:cstheme="minorEastAsia"/>
          <w:b/>
          <w:bCs/>
          <w:spacing w:val="-1"/>
          <w:sz w:val="21"/>
          <w:szCs w:val="21"/>
          <w:lang w:val="en-US" w:eastAsia="zh-CN"/>
        </w:rPr>
      </w:pPr>
      <w:r>
        <w:rPr>
          <w:rFonts w:hint="eastAsia" w:asciiTheme="minorEastAsia" w:hAnsiTheme="minorEastAsia" w:eastAsiaTheme="minorEastAsia" w:cstheme="minorEastAsia"/>
          <w:b/>
          <w:bCs/>
          <w:spacing w:val="-1"/>
          <w:sz w:val="21"/>
          <w:szCs w:val="21"/>
          <w:lang w:val="en-US" w:eastAsia="zh-CN"/>
        </w:rPr>
        <w:t>3、服务地点：</w:t>
      </w:r>
      <w:r>
        <w:rPr>
          <w:rFonts w:hint="eastAsia" w:asciiTheme="minorEastAsia" w:hAnsiTheme="minorEastAsia" w:eastAsiaTheme="minorEastAsia" w:cstheme="minorEastAsia"/>
          <w:b w:val="0"/>
          <w:bCs w:val="0"/>
          <w:spacing w:val="-1"/>
          <w:sz w:val="21"/>
          <w:szCs w:val="21"/>
          <w:lang w:val="en-US" w:eastAsia="zh-CN"/>
        </w:rPr>
        <w:t>以选择人的通知为准。</w:t>
      </w:r>
      <w:bookmarkEnd w:id="18"/>
    </w:p>
    <w:p w14:paraId="27950407">
      <w:pPr>
        <w:keepNext w:val="0"/>
        <w:keepLines w:val="0"/>
        <w:pageBreakBefore w:val="0"/>
        <w:widowControl w:val="0"/>
        <w:kinsoku/>
        <w:wordWrap/>
        <w:overflowPunct/>
        <w:topLinePunct w:val="0"/>
        <w:autoSpaceDE/>
        <w:autoSpaceDN/>
        <w:bidi w:val="0"/>
        <w:adjustRightInd/>
        <w:spacing w:before="179" w:line="360" w:lineRule="auto"/>
        <w:ind w:firstLine="418" w:firstLineChars="200"/>
        <w:textAlignment w:val="auto"/>
        <w:outlineLvl w:val="0"/>
        <w:rPr>
          <w:rFonts w:hint="eastAsia" w:asciiTheme="minorEastAsia" w:hAnsiTheme="minorEastAsia" w:eastAsiaTheme="minorEastAsia" w:cstheme="minorEastAsia"/>
          <w:b/>
          <w:bCs/>
          <w:spacing w:val="-1"/>
          <w:sz w:val="21"/>
          <w:szCs w:val="21"/>
          <w:lang w:val="en-US" w:eastAsia="zh-CN"/>
        </w:rPr>
      </w:pPr>
      <w:bookmarkStart w:id="19" w:name="_Toc12812"/>
      <w:r>
        <w:rPr>
          <w:rFonts w:hint="eastAsia" w:asciiTheme="minorEastAsia" w:hAnsiTheme="minorEastAsia" w:eastAsiaTheme="minorEastAsia" w:cstheme="minorEastAsia"/>
          <w:b/>
          <w:bCs/>
          <w:spacing w:val="-1"/>
          <w:sz w:val="21"/>
          <w:szCs w:val="21"/>
          <w:lang w:val="en-US" w:eastAsia="zh-CN"/>
        </w:rPr>
        <w:t>4、响应人资格条件</w:t>
      </w:r>
      <w:bookmarkEnd w:id="19"/>
    </w:p>
    <w:p w14:paraId="6B42EECB">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w:t>
      </w:r>
      <w:r>
        <w:rPr>
          <w:rFonts w:hint="eastAsia" w:asciiTheme="minorEastAsia" w:hAnsiTheme="minorEastAsia" w:eastAsiaTheme="minorEastAsia" w:cstheme="minorEastAsia"/>
          <w:snapToGrid w:val="0"/>
          <w:kern w:val="0"/>
          <w:sz w:val="21"/>
          <w:szCs w:val="21"/>
          <w:lang w:val="en-US" w:eastAsia="zh-CN"/>
        </w:rPr>
        <w:t>1</w:t>
      </w:r>
      <w:r>
        <w:rPr>
          <w:rFonts w:hint="eastAsia" w:asciiTheme="minorEastAsia" w:hAnsiTheme="minorEastAsia" w:eastAsiaTheme="minorEastAsia" w:cstheme="minorEastAsia"/>
          <w:snapToGrid w:val="0"/>
          <w:kern w:val="0"/>
          <w:sz w:val="21"/>
          <w:szCs w:val="21"/>
        </w:rPr>
        <w:t>）与选择人存在利害关系可能影响公正性的法人、其他组织或者个人不得参加本次选择活动；单位负责人为同一个人或存在控股、管理关系的不同单位不得参加同一项选择活动；</w:t>
      </w:r>
    </w:p>
    <w:p w14:paraId="6AAF7DEE">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w:t>
      </w:r>
      <w:r>
        <w:rPr>
          <w:rFonts w:hint="eastAsia" w:asciiTheme="minorEastAsia" w:hAnsiTheme="minorEastAsia" w:eastAsiaTheme="minorEastAsia" w:cstheme="minorEastAsia"/>
          <w:snapToGrid w:val="0"/>
          <w:kern w:val="0"/>
          <w:sz w:val="21"/>
          <w:szCs w:val="21"/>
          <w:lang w:val="en-US" w:eastAsia="zh-CN"/>
        </w:rPr>
        <w:t>2</w:t>
      </w:r>
      <w:r>
        <w:rPr>
          <w:rFonts w:hint="eastAsia" w:asciiTheme="minorEastAsia" w:hAnsiTheme="minorEastAsia" w:eastAsiaTheme="minorEastAsia" w:cstheme="minorEastAsia"/>
          <w:snapToGrid w:val="0"/>
          <w:kern w:val="0"/>
          <w:sz w:val="21"/>
          <w:szCs w:val="21"/>
        </w:rPr>
        <w:t>）本次选择：不接受联合体参加，不允许分包；</w:t>
      </w:r>
    </w:p>
    <w:p w14:paraId="628D2935">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rPr>
        <w:t>（</w:t>
      </w:r>
      <w:r>
        <w:rPr>
          <w:rFonts w:hint="eastAsia" w:asciiTheme="minorEastAsia" w:hAnsiTheme="minorEastAsia" w:eastAsiaTheme="minorEastAsia" w:cstheme="minorEastAsia"/>
          <w:snapToGrid w:val="0"/>
          <w:kern w:val="0"/>
          <w:sz w:val="21"/>
          <w:szCs w:val="21"/>
          <w:lang w:val="en-US" w:eastAsia="zh-CN"/>
        </w:rPr>
        <w:t>3</w:t>
      </w:r>
      <w:r>
        <w:rPr>
          <w:rFonts w:hint="eastAsia" w:asciiTheme="minorEastAsia" w:hAnsiTheme="minorEastAsia" w:eastAsiaTheme="minorEastAsia" w:cstheme="minorEastAsia"/>
          <w:snapToGrid w:val="0"/>
          <w:kern w:val="0"/>
          <w:sz w:val="21"/>
          <w:szCs w:val="21"/>
        </w:rPr>
        <w:t>）</w:t>
      </w:r>
      <w:r>
        <w:rPr>
          <w:rFonts w:hint="eastAsia" w:asciiTheme="minorEastAsia" w:hAnsiTheme="minorEastAsia" w:eastAsiaTheme="minorEastAsia" w:cstheme="minorEastAsia"/>
          <w:snapToGrid w:val="0"/>
          <w:kern w:val="0"/>
          <w:sz w:val="21"/>
          <w:szCs w:val="21"/>
          <w:lang w:val="en-US" w:eastAsia="zh-CN"/>
        </w:rPr>
        <w:t>响应单位营业执照必须真实有效且在有效期内，具有相应的经营范围。</w:t>
      </w:r>
    </w:p>
    <w:p w14:paraId="4C5A762F">
      <w:pPr>
        <w:keepNext w:val="0"/>
        <w:keepLines w:val="0"/>
        <w:pageBreakBefore w:val="0"/>
        <w:widowControl w:val="0"/>
        <w:kinsoku/>
        <w:wordWrap/>
        <w:overflowPunct/>
        <w:topLinePunct w:val="0"/>
        <w:autoSpaceDE/>
        <w:autoSpaceDN/>
        <w:bidi w:val="0"/>
        <w:adjustRightInd/>
        <w:spacing w:before="179" w:line="360" w:lineRule="auto"/>
        <w:ind w:firstLine="418" w:firstLineChars="200"/>
        <w:textAlignment w:val="auto"/>
        <w:outlineLvl w:val="0"/>
        <w:rPr>
          <w:rFonts w:hint="eastAsia" w:asciiTheme="minorEastAsia" w:hAnsiTheme="minorEastAsia" w:eastAsiaTheme="minorEastAsia" w:cstheme="minorEastAsia"/>
          <w:b/>
          <w:bCs/>
          <w:spacing w:val="-1"/>
          <w:sz w:val="21"/>
          <w:szCs w:val="21"/>
          <w:lang w:val="en-US" w:eastAsia="zh-CN"/>
        </w:rPr>
      </w:pPr>
      <w:bookmarkStart w:id="20" w:name="_Toc19590"/>
      <w:r>
        <w:rPr>
          <w:rFonts w:hint="eastAsia" w:asciiTheme="minorEastAsia" w:hAnsiTheme="minorEastAsia" w:eastAsiaTheme="minorEastAsia" w:cstheme="minorEastAsia"/>
          <w:b/>
          <w:bCs/>
          <w:spacing w:val="-1"/>
          <w:sz w:val="21"/>
          <w:szCs w:val="21"/>
          <w:lang w:val="en-US" w:eastAsia="zh-CN"/>
        </w:rPr>
        <w:t>5、选择文件的获取</w:t>
      </w:r>
      <w:bookmarkEnd w:id="20"/>
    </w:p>
    <w:p w14:paraId="2BA6330D">
      <w:pPr>
        <w:keepNext w:val="0"/>
        <w:keepLines w:val="0"/>
        <w:pageBreakBefore w:val="0"/>
        <w:widowControl w:val="0"/>
        <w:tabs>
          <w:tab w:val="left" w:pos="360"/>
          <w:tab w:val="left" w:pos="54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napToGrid w:val="0"/>
          <w:kern w:val="0"/>
          <w:sz w:val="21"/>
          <w:szCs w:val="21"/>
        </w:rPr>
        <w:t>（1）</w:t>
      </w:r>
      <w:r>
        <w:rPr>
          <w:rFonts w:hint="eastAsia" w:asciiTheme="minorEastAsia" w:hAnsiTheme="minorEastAsia" w:eastAsiaTheme="minorEastAsia" w:cstheme="minorEastAsia"/>
          <w:spacing w:val="-1"/>
          <w:sz w:val="21"/>
          <w:szCs w:val="21"/>
        </w:rPr>
        <w:t>本</w:t>
      </w:r>
      <w:r>
        <w:rPr>
          <w:rFonts w:hint="eastAsia" w:asciiTheme="minorEastAsia" w:hAnsiTheme="minorEastAsia" w:eastAsiaTheme="minorEastAsia" w:cstheme="minorEastAsia"/>
          <w:spacing w:val="-1"/>
          <w:sz w:val="21"/>
          <w:szCs w:val="21"/>
          <w:lang w:val="en-US" w:eastAsia="zh-CN"/>
        </w:rPr>
        <w:t>次选择文件</w:t>
      </w:r>
      <w:r>
        <w:rPr>
          <w:rFonts w:hint="eastAsia" w:asciiTheme="minorEastAsia" w:hAnsiTheme="minorEastAsia" w:eastAsiaTheme="minorEastAsia" w:cstheme="minorEastAsia"/>
          <w:spacing w:val="-1"/>
          <w:sz w:val="21"/>
          <w:szCs w:val="21"/>
        </w:rPr>
        <w:t xml:space="preserve"> </w:t>
      </w:r>
      <w:r>
        <w:rPr>
          <w:rFonts w:hint="eastAsia" w:asciiTheme="minorEastAsia" w:hAnsiTheme="minorEastAsia" w:eastAsiaTheme="minorEastAsia" w:cstheme="minorEastAsia"/>
          <w:sz w:val="21"/>
          <w:szCs w:val="21"/>
        </w:rPr>
        <w:t>(补充、澄清、修改文件) 以网</w:t>
      </w:r>
      <w:r>
        <w:rPr>
          <w:rFonts w:hint="eastAsia" w:asciiTheme="minorEastAsia" w:hAnsiTheme="minorEastAsia" w:eastAsiaTheme="minorEastAsia" w:cstheme="minorEastAsia"/>
          <w:sz w:val="21"/>
          <w:szCs w:val="21"/>
          <w:lang w:val="en-US" w:eastAsia="zh-CN"/>
        </w:rPr>
        <w:t>上</w:t>
      </w:r>
      <w:r>
        <w:rPr>
          <w:rFonts w:hint="eastAsia" w:asciiTheme="minorEastAsia" w:hAnsiTheme="minorEastAsia" w:eastAsiaTheme="minorEastAsia" w:cstheme="minorEastAsia"/>
          <w:sz w:val="21"/>
          <w:szCs w:val="21"/>
        </w:rPr>
        <w:t>下载方</w:t>
      </w:r>
      <w:r>
        <w:rPr>
          <w:rFonts w:hint="eastAsia" w:asciiTheme="minorEastAsia" w:hAnsiTheme="minorEastAsia" w:eastAsiaTheme="minorEastAsia" w:cstheme="minorEastAsia"/>
          <w:spacing w:val="-1"/>
          <w:sz w:val="21"/>
          <w:szCs w:val="21"/>
        </w:rPr>
        <w:t>式发放。</w:t>
      </w:r>
    </w:p>
    <w:p w14:paraId="0F1D8638">
      <w:pPr>
        <w:pStyle w:val="2"/>
        <w:ind w:left="0" w:leftChars="0" w:firstLine="420" w:firstLineChars="200"/>
        <w:rPr>
          <w:rFonts w:hint="eastAsia"/>
        </w:rPr>
      </w:pPr>
      <w:r>
        <w:rPr>
          <w:rFonts w:hint="eastAsia" w:asciiTheme="minorEastAsia" w:hAnsiTheme="minorEastAsia" w:eastAsiaTheme="minorEastAsia" w:cstheme="minorEastAsia"/>
          <w:snapToGrid w:val="0"/>
          <w:kern w:val="0"/>
          <w:sz w:val="21"/>
          <w:szCs w:val="21"/>
        </w:rPr>
        <w:t>（2）</w:t>
      </w:r>
      <w:r>
        <w:rPr>
          <w:rFonts w:hint="eastAsia"/>
          <w:lang w:val="en-US" w:eastAsia="zh-CN"/>
        </w:rPr>
        <w:t>选择</w:t>
      </w:r>
      <w:r>
        <w:rPr>
          <w:rFonts w:hint="eastAsia"/>
        </w:rPr>
        <w:t>文件网上下载时间：</w:t>
      </w:r>
      <w:r>
        <w:rPr>
          <w:rFonts w:hint="eastAsia"/>
          <w:lang w:val="en-US" w:eastAsia="zh-CN"/>
        </w:rPr>
        <w:t>响应文件递交截止时间前</w:t>
      </w:r>
      <w:r>
        <w:rPr>
          <w:rFonts w:hint="eastAsia"/>
        </w:rPr>
        <w:t>。</w:t>
      </w:r>
    </w:p>
    <w:p w14:paraId="0B3C0C66">
      <w:pPr>
        <w:keepNext w:val="0"/>
        <w:keepLines w:val="0"/>
        <w:pageBreakBefore w:val="0"/>
        <w:widowControl w:val="0"/>
        <w:kinsoku/>
        <w:wordWrap/>
        <w:overflowPunct/>
        <w:topLinePunct w:val="0"/>
        <w:autoSpaceDE/>
        <w:autoSpaceDN/>
        <w:bidi w:val="0"/>
        <w:adjustRightInd/>
        <w:spacing w:line="360" w:lineRule="auto"/>
        <w:ind w:right="320" w:firstLine="420" w:firstLineChars="200"/>
        <w:textAlignment w:val="auto"/>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snapToGrid w:val="0"/>
          <w:kern w:val="0"/>
          <w:sz w:val="21"/>
          <w:szCs w:val="21"/>
        </w:rPr>
        <w:t>（</w:t>
      </w:r>
      <w:r>
        <w:rPr>
          <w:rFonts w:hint="eastAsia" w:asciiTheme="minorEastAsia" w:hAnsiTheme="minorEastAsia" w:eastAsiaTheme="minorEastAsia" w:cstheme="minorEastAsia"/>
          <w:snapToGrid w:val="0"/>
          <w:kern w:val="0"/>
          <w:sz w:val="21"/>
          <w:szCs w:val="21"/>
          <w:lang w:val="en-US" w:eastAsia="zh-CN"/>
        </w:rPr>
        <w:t>3</w:t>
      </w:r>
      <w:r>
        <w:rPr>
          <w:rFonts w:hint="eastAsia" w:asciiTheme="minorEastAsia" w:hAnsiTheme="minorEastAsia" w:eastAsiaTheme="minorEastAsia" w:cstheme="minorEastAsia"/>
          <w:snapToGrid w:val="0"/>
          <w:kern w:val="0"/>
          <w:sz w:val="21"/>
          <w:szCs w:val="21"/>
        </w:rPr>
        <w:t>）</w:t>
      </w:r>
      <w:r>
        <w:rPr>
          <w:rFonts w:hint="eastAsia" w:asciiTheme="minorEastAsia" w:hAnsiTheme="minorEastAsia" w:eastAsiaTheme="minorEastAsia" w:cstheme="minorEastAsia"/>
          <w:spacing w:val="-1"/>
          <w:sz w:val="21"/>
          <w:szCs w:val="21"/>
        </w:rPr>
        <w:t>澄清、补充、修改等更正补</w:t>
      </w:r>
      <w:r>
        <w:rPr>
          <w:rFonts w:hint="eastAsia" w:asciiTheme="minorEastAsia" w:hAnsiTheme="minorEastAsia" w:eastAsiaTheme="minorEastAsia" w:cstheme="minorEastAsia"/>
          <w:sz w:val="21"/>
          <w:szCs w:val="21"/>
        </w:rPr>
        <w:t>充公告请自行登录杭州</w:t>
      </w:r>
      <w:r>
        <w:rPr>
          <w:rFonts w:hint="eastAsia" w:asciiTheme="minorEastAsia" w:hAnsiTheme="minorEastAsia" w:eastAsiaTheme="minorEastAsia" w:cstheme="minorEastAsia"/>
          <w:sz w:val="21"/>
          <w:szCs w:val="21"/>
          <w:lang w:val="en-US" w:eastAsia="zh-CN"/>
        </w:rPr>
        <w:t>交通高等级公路养护</w:t>
      </w:r>
      <w:r>
        <w:rPr>
          <w:rFonts w:hint="eastAsia" w:asciiTheme="minorEastAsia" w:hAnsiTheme="minorEastAsia" w:eastAsiaTheme="minorEastAsia" w:cstheme="minorEastAsia"/>
          <w:spacing w:val="-1"/>
          <w:sz w:val="21"/>
          <w:szCs w:val="21"/>
        </w:rPr>
        <w:t>有限公司门户网站进行下载</w:t>
      </w:r>
      <w:r>
        <w:rPr>
          <w:rFonts w:hint="eastAsia" w:asciiTheme="minorEastAsia" w:hAnsiTheme="minorEastAsia" w:eastAsiaTheme="minorEastAsia" w:cstheme="minorEastAsia"/>
          <w:sz w:val="21"/>
          <w:szCs w:val="21"/>
        </w:rPr>
        <w:t>，不再另行通知</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响应人</w:t>
      </w:r>
      <w:r>
        <w:rPr>
          <w:rFonts w:hint="eastAsia" w:asciiTheme="minorEastAsia" w:hAnsiTheme="minorEastAsia" w:eastAsiaTheme="minorEastAsia" w:cstheme="minorEastAsia"/>
          <w:sz w:val="21"/>
          <w:szCs w:val="21"/>
          <w:lang w:eastAsia="zh-CN"/>
        </w:rPr>
        <w:t>因自身贻误行为导致报价失败的，责任自负。</w:t>
      </w:r>
    </w:p>
    <w:p w14:paraId="6E1C6662">
      <w:pPr>
        <w:keepNext w:val="0"/>
        <w:keepLines w:val="0"/>
        <w:pageBreakBefore w:val="0"/>
        <w:widowControl w:val="0"/>
        <w:kinsoku/>
        <w:wordWrap/>
        <w:overflowPunct/>
        <w:topLinePunct w:val="0"/>
        <w:autoSpaceDE/>
        <w:autoSpaceDN/>
        <w:bidi w:val="0"/>
        <w:adjustRightInd/>
        <w:spacing w:before="179" w:line="360" w:lineRule="auto"/>
        <w:ind w:firstLine="418" w:firstLineChars="200"/>
        <w:textAlignment w:val="auto"/>
        <w:outlineLvl w:val="0"/>
        <w:rPr>
          <w:rFonts w:hint="eastAsia" w:asciiTheme="minorEastAsia" w:hAnsiTheme="minorEastAsia" w:eastAsiaTheme="minorEastAsia" w:cstheme="minorEastAsia"/>
          <w:b/>
          <w:bCs/>
          <w:spacing w:val="-1"/>
          <w:sz w:val="21"/>
          <w:szCs w:val="21"/>
          <w:lang w:val="en-US" w:eastAsia="zh-CN"/>
        </w:rPr>
      </w:pPr>
      <w:bookmarkStart w:id="21" w:name="_Toc14588"/>
      <w:r>
        <w:rPr>
          <w:rFonts w:hint="eastAsia" w:asciiTheme="minorEastAsia" w:hAnsiTheme="minorEastAsia" w:eastAsiaTheme="minorEastAsia" w:cstheme="minorEastAsia"/>
          <w:b/>
          <w:bCs/>
          <w:spacing w:val="-1"/>
          <w:sz w:val="21"/>
          <w:szCs w:val="21"/>
          <w:lang w:val="en-US" w:eastAsia="zh-CN"/>
        </w:rPr>
        <w:t>6、响应文件递交</w:t>
      </w:r>
      <w:bookmarkEnd w:id="21"/>
    </w:p>
    <w:p w14:paraId="277F9E01">
      <w:pPr>
        <w:keepNext w:val="0"/>
        <w:keepLines w:val="0"/>
        <w:pageBreakBefore w:val="0"/>
        <w:widowControl w:val="0"/>
        <w:tabs>
          <w:tab w:val="left" w:pos="360"/>
          <w:tab w:val="left" w:pos="54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highlight w:val="cyan"/>
          <w:lang w:eastAsia="zh-CN"/>
        </w:rPr>
      </w:pPr>
      <w:r>
        <w:rPr>
          <w:rFonts w:hint="eastAsia" w:asciiTheme="minorEastAsia" w:hAnsiTheme="minorEastAsia" w:eastAsiaTheme="minorEastAsia" w:cstheme="minorEastAsia"/>
          <w:snapToGrid w:val="0"/>
          <w:kern w:val="0"/>
          <w:sz w:val="21"/>
          <w:szCs w:val="21"/>
        </w:rPr>
        <w:t>（1）</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文件递交截止时间：</w:t>
      </w:r>
      <w:r>
        <w:rPr>
          <w:rFonts w:hint="eastAsia" w:asciiTheme="minorEastAsia" w:hAnsiTheme="minorEastAsia" w:eastAsiaTheme="minorEastAsia" w:cstheme="minorEastAsia"/>
          <w:snapToGrid w:val="0"/>
          <w:kern w:val="0"/>
          <w:sz w:val="21"/>
          <w:szCs w:val="21"/>
          <w:highlight w:val="yellow"/>
          <w:u w:val="none"/>
          <w:lang w:val="en-US" w:eastAsia="zh-CN"/>
        </w:rPr>
        <w:t xml:space="preserve"> 2025 </w:t>
      </w:r>
      <w:r>
        <w:rPr>
          <w:rFonts w:hint="eastAsia" w:asciiTheme="minorEastAsia" w:hAnsiTheme="minorEastAsia" w:eastAsiaTheme="minorEastAsia" w:cstheme="minorEastAsia"/>
          <w:snapToGrid w:val="0"/>
          <w:kern w:val="0"/>
          <w:sz w:val="21"/>
          <w:szCs w:val="21"/>
          <w:highlight w:val="yellow"/>
        </w:rPr>
        <w:t>年</w:t>
      </w:r>
      <w:r>
        <w:rPr>
          <w:rFonts w:hint="eastAsia" w:asciiTheme="minorEastAsia" w:hAnsiTheme="minorEastAsia" w:eastAsiaTheme="minorEastAsia" w:cstheme="minorEastAsia"/>
          <w:snapToGrid w:val="0"/>
          <w:kern w:val="0"/>
          <w:sz w:val="21"/>
          <w:szCs w:val="21"/>
          <w:highlight w:val="yellow"/>
          <w:u w:val="none"/>
          <w:lang w:val="en-US" w:eastAsia="zh-CN"/>
        </w:rPr>
        <w:t xml:space="preserve"> 11 </w:t>
      </w:r>
      <w:r>
        <w:rPr>
          <w:rFonts w:hint="eastAsia" w:asciiTheme="minorEastAsia" w:hAnsiTheme="minorEastAsia" w:eastAsiaTheme="minorEastAsia" w:cstheme="minorEastAsia"/>
          <w:snapToGrid w:val="0"/>
          <w:kern w:val="0"/>
          <w:sz w:val="21"/>
          <w:szCs w:val="21"/>
          <w:highlight w:val="yellow"/>
        </w:rPr>
        <w:t>月</w:t>
      </w:r>
      <w:r>
        <w:rPr>
          <w:rFonts w:hint="eastAsia" w:asciiTheme="minorEastAsia" w:hAnsiTheme="minorEastAsia" w:eastAsiaTheme="minorEastAsia" w:cstheme="minorEastAsia"/>
          <w:snapToGrid w:val="0"/>
          <w:kern w:val="0"/>
          <w:sz w:val="21"/>
          <w:szCs w:val="21"/>
          <w:highlight w:val="yellow"/>
          <w:lang w:val="en-US" w:eastAsia="zh-CN"/>
        </w:rPr>
        <w:t xml:space="preserve"> 18 日</w:t>
      </w:r>
      <w:r>
        <w:rPr>
          <w:rFonts w:hint="eastAsia" w:asciiTheme="minorEastAsia" w:hAnsiTheme="minorEastAsia" w:eastAsiaTheme="minorEastAsia" w:cstheme="minorEastAsia"/>
          <w:snapToGrid w:val="0"/>
          <w:kern w:val="0"/>
          <w:sz w:val="21"/>
          <w:szCs w:val="21"/>
          <w:highlight w:val="yellow"/>
          <w:u w:val="none"/>
          <w:lang w:val="en-US" w:eastAsia="zh-CN"/>
        </w:rPr>
        <w:t xml:space="preserve"> 15 ：00</w:t>
      </w:r>
      <w:r>
        <w:rPr>
          <w:rFonts w:hint="eastAsia" w:asciiTheme="minorEastAsia" w:hAnsiTheme="minorEastAsia" w:eastAsiaTheme="minorEastAsia" w:cstheme="minorEastAsia"/>
          <w:snapToGrid w:val="0"/>
          <w:kern w:val="0"/>
          <w:sz w:val="21"/>
          <w:szCs w:val="21"/>
          <w:highlight w:val="none"/>
          <w:lang w:eastAsia="zh-CN"/>
        </w:rPr>
        <w:t>。</w:t>
      </w:r>
    </w:p>
    <w:p w14:paraId="38843B07">
      <w:pPr>
        <w:keepNext w:val="0"/>
        <w:keepLines w:val="0"/>
        <w:pageBreakBefore w:val="0"/>
        <w:widowControl w:val="0"/>
        <w:tabs>
          <w:tab w:val="left" w:pos="360"/>
          <w:tab w:val="left" w:pos="54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rPr>
        <w:t>（2）</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文件递交地点：</w:t>
      </w:r>
      <w:r>
        <w:rPr>
          <w:rFonts w:hint="eastAsia" w:asciiTheme="minorEastAsia" w:hAnsiTheme="minorEastAsia" w:eastAsiaTheme="minorEastAsia" w:cstheme="minorEastAsia"/>
          <w:color w:val="000000"/>
          <w:kern w:val="0"/>
          <w:sz w:val="21"/>
          <w:szCs w:val="21"/>
          <w:u w:val="none"/>
          <w:lang w:val="en-US" w:eastAsia="zh-CN"/>
        </w:rPr>
        <w:t>杭州市西湖区双浦镇枫桦东路66号三楼东侧杭州交通高等级公路养护有限公司</w:t>
      </w:r>
      <w:r>
        <w:rPr>
          <w:rFonts w:hint="eastAsia" w:asciiTheme="minorEastAsia" w:hAnsiTheme="minorEastAsia" w:eastAsiaTheme="minorEastAsia" w:cstheme="minorEastAsia"/>
          <w:snapToGrid w:val="0"/>
          <w:kern w:val="0"/>
          <w:sz w:val="21"/>
          <w:szCs w:val="21"/>
          <w:lang w:eastAsia="zh-CN"/>
        </w:rPr>
        <w:t>。</w:t>
      </w:r>
    </w:p>
    <w:p w14:paraId="60821308">
      <w:pPr>
        <w:keepNext w:val="0"/>
        <w:keepLines w:val="0"/>
        <w:pageBreakBefore w:val="0"/>
        <w:widowControl w:val="0"/>
        <w:tabs>
          <w:tab w:val="left" w:pos="360"/>
          <w:tab w:val="left" w:pos="54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（3</w:t>
      </w:r>
      <w:r>
        <w:rPr>
          <w:rFonts w:hint="eastAsia" w:asciiTheme="minorEastAsia" w:hAnsiTheme="minorEastAsia" w:eastAsiaTheme="minorEastAsia" w:cstheme="minorEastAsia"/>
          <w:snapToGrid w:val="0"/>
          <w:kern w:val="0"/>
          <w:sz w:val="21"/>
          <w:szCs w:val="21"/>
          <w:lang w:eastAsia="zh-CN"/>
        </w:rPr>
        <w:t>）</w:t>
      </w:r>
      <w:r>
        <w:rPr>
          <w:rFonts w:hint="eastAsia" w:asciiTheme="minorEastAsia" w:hAnsiTheme="minorEastAsia" w:eastAsiaTheme="minorEastAsia" w:cstheme="minorEastAsia"/>
          <w:snapToGrid w:val="0"/>
          <w:kern w:val="0"/>
          <w:sz w:val="21"/>
          <w:szCs w:val="21"/>
        </w:rPr>
        <w:t>逾期送达或未密封</w:t>
      </w:r>
      <w:r>
        <w:rPr>
          <w:rFonts w:hint="eastAsia" w:asciiTheme="minorEastAsia" w:hAnsiTheme="minorEastAsia" w:eastAsiaTheme="minorEastAsia" w:cstheme="minorEastAsia"/>
          <w:snapToGrid w:val="0"/>
          <w:kern w:val="0"/>
          <w:sz w:val="21"/>
          <w:szCs w:val="21"/>
          <w:lang w:val="en-US" w:eastAsia="zh-CN"/>
        </w:rPr>
        <w:t>应当</w:t>
      </w:r>
      <w:r>
        <w:rPr>
          <w:rFonts w:hint="eastAsia" w:asciiTheme="minorEastAsia" w:hAnsiTheme="minorEastAsia" w:eastAsiaTheme="minorEastAsia" w:cstheme="minorEastAsia"/>
          <w:snapToGrid w:val="0"/>
          <w:kern w:val="0"/>
          <w:sz w:val="21"/>
          <w:szCs w:val="21"/>
        </w:rPr>
        <w:t>予以拒收。</w:t>
      </w:r>
    </w:p>
    <w:p w14:paraId="071EC5FE">
      <w:pPr>
        <w:keepNext w:val="0"/>
        <w:keepLines w:val="0"/>
        <w:pageBreakBefore w:val="0"/>
        <w:widowControl w:val="0"/>
        <w:tabs>
          <w:tab w:val="left" w:pos="360"/>
          <w:tab w:val="left" w:pos="54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eastAsia="zh-CN"/>
        </w:rPr>
        <w:t>（</w:t>
      </w:r>
      <w:r>
        <w:rPr>
          <w:rFonts w:hint="eastAsia" w:asciiTheme="minorEastAsia" w:hAnsiTheme="minorEastAsia" w:eastAsiaTheme="minorEastAsia" w:cstheme="minorEastAsia"/>
          <w:snapToGrid w:val="0"/>
          <w:kern w:val="0"/>
          <w:sz w:val="21"/>
          <w:szCs w:val="21"/>
          <w:lang w:val="en-US" w:eastAsia="zh-CN"/>
        </w:rPr>
        <w:t>4</w:t>
      </w:r>
      <w:r>
        <w:rPr>
          <w:rFonts w:hint="eastAsia" w:asciiTheme="minorEastAsia" w:hAnsiTheme="minorEastAsia" w:eastAsiaTheme="minorEastAsia" w:cstheme="minorEastAsia"/>
          <w:snapToGrid w:val="0"/>
          <w:kern w:val="0"/>
          <w:sz w:val="21"/>
          <w:szCs w:val="21"/>
          <w:lang w:eastAsia="zh-CN"/>
        </w:rPr>
        <w:t>）</w:t>
      </w:r>
      <w:r>
        <w:rPr>
          <w:rFonts w:hint="eastAsia" w:asciiTheme="minorEastAsia" w:hAnsiTheme="minorEastAsia" w:eastAsiaTheme="minorEastAsia" w:cstheme="minorEastAsia"/>
          <w:snapToGrid w:val="0"/>
          <w:kern w:val="0"/>
          <w:sz w:val="21"/>
          <w:szCs w:val="21"/>
        </w:rPr>
        <w:t>有关本项目的其它事宜，请与</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人联系。</w:t>
      </w:r>
    </w:p>
    <w:p w14:paraId="23527F9B">
      <w:pPr>
        <w:keepNext w:val="0"/>
        <w:keepLines w:val="0"/>
        <w:pageBreakBefore w:val="0"/>
        <w:widowControl w:val="0"/>
        <w:kinsoku/>
        <w:wordWrap/>
        <w:overflowPunct/>
        <w:topLinePunct w:val="0"/>
        <w:autoSpaceDE/>
        <w:autoSpaceDN/>
        <w:bidi w:val="0"/>
        <w:adjustRightInd/>
        <w:spacing w:before="179" w:line="360" w:lineRule="auto"/>
        <w:ind w:firstLine="418" w:firstLineChars="200"/>
        <w:textAlignment w:val="auto"/>
        <w:outlineLvl w:val="0"/>
        <w:rPr>
          <w:rFonts w:hint="eastAsia" w:asciiTheme="minorEastAsia" w:hAnsiTheme="minorEastAsia" w:eastAsiaTheme="minorEastAsia" w:cstheme="minorEastAsia"/>
          <w:b/>
          <w:bCs/>
          <w:spacing w:val="-1"/>
          <w:sz w:val="21"/>
          <w:szCs w:val="21"/>
          <w:lang w:val="en-US" w:eastAsia="zh-CN"/>
        </w:rPr>
      </w:pPr>
      <w:bookmarkStart w:id="22" w:name="_Toc3097"/>
      <w:r>
        <w:rPr>
          <w:rFonts w:hint="eastAsia" w:asciiTheme="minorEastAsia" w:hAnsiTheme="minorEastAsia" w:eastAsiaTheme="minorEastAsia" w:cstheme="minorEastAsia"/>
          <w:b/>
          <w:bCs/>
          <w:spacing w:val="-1"/>
          <w:sz w:val="21"/>
          <w:szCs w:val="21"/>
          <w:lang w:val="en-US" w:eastAsia="zh-CN"/>
        </w:rPr>
        <w:t>7、发布公告的媒介</w:t>
      </w:r>
      <w:bookmarkEnd w:id="22"/>
    </w:p>
    <w:p w14:paraId="6244CD80">
      <w:pPr>
        <w:keepNext w:val="0"/>
        <w:keepLines w:val="0"/>
        <w:pageBreakBefore w:val="0"/>
        <w:widowControl w:val="0"/>
        <w:tabs>
          <w:tab w:val="left" w:pos="360"/>
          <w:tab w:val="left" w:pos="54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rPr>
        <w:t>本次</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在</w:t>
      </w:r>
      <w:r>
        <w:rPr>
          <w:rFonts w:hint="eastAsia" w:asciiTheme="minorEastAsia" w:hAnsiTheme="minorEastAsia" w:eastAsiaTheme="minorEastAsia" w:cstheme="minorEastAsia"/>
          <w:snapToGrid w:val="0"/>
          <w:kern w:val="0"/>
          <w:sz w:val="21"/>
          <w:szCs w:val="21"/>
          <w:lang w:val="en-US" w:eastAsia="zh-CN"/>
        </w:rPr>
        <w:t>杭州交通高等级公路养护有限公司</w:t>
      </w:r>
      <w:r>
        <w:rPr>
          <w:rFonts w:hint="eastAsia" w:asciiTheme="minorEastAsia" w:hAnsiTheme="minorEastAsia" w:eastAsiaTheme="minorEastAsia" w:cstheme="minorEastAsia"/>
          <w:snapToGrid w:val="0"/>
          <w:kern w:val="0"/>
          <w:sz w:val="21"/>
          <w:szCs w:val="21"/>
        </w:rPr>
        <w:t>官网(http://www.hzjtgdj.com/)上发布。</w:t>
      </w:r>
    </w:p>
    <w:p w14:paraId="5D000C44">
      <w:pPr>
        <w:keepNext w:val="0"/>
        <w:keepLines w:val="0"/>
        <w:pageBreakBefore w:val="0"/>
        <w:widowControl w:val="0"/>
        <w:kinsoku/>
        <w:wordWrap/>
        <w:overflowPunct/>
        <w:topLinePunct w:val="0"/>
        <w:autoSpaceDE/>
        <w:autoSpaceDN/>
        <w:bidi w:val="0"/>
        <w:adjustRightInd/>
        <w:spacing w:before="179" w:line="360" w:lineRule="auto"/>
        <w:ind w:firstLine="418" w:firstLineChars="200"/>
        <w:textAlignment w:val="auto"/>
        <w:outlineLvl w:val="0"/>
        <w:rPr>
          <w:rFonts w:hint="eastAsia" w:asciiTheme="minorEastAsia" w:hAnsiTheme="minorEastAsia" w:eastAsiaTheme="minorEastAsia" w:cstheme="minorEastAsia"/>
          <w:b/>
          <w:bCs/>
          <w:spacing w:val="-1"/>
          <w:sz w:val="21"/>
          <w:szCs w:val="21"/>
          <w:lang w:val="en-US" w:eastAsia="zh-CN"/>
        </w:rPr>
      </w:pPr>
      <w:bookmarkStart w:id="23" w:name="_Toc9395"/>
      <w:r>
        <w:rPr>
          <w:rFonts w:hint="eastAsia" w:asciiTheme="minorEastAsia" w:hAnsiTheme="minorEastAsia" w:eastAsiaTheme="minorEastAsia" w:cstheme="minorEastAsia"/>
          <w:b/>
          <w:bCs/>
          <w:spacing w:val="-1"/>
          <w:sz w:val="21"/>
          <w:szCs w:val="21"/>
          <w:lang w:val="en-US" w:eastAsia="zh-CN"/>
        </w:rPr>
        <w:t>8、联系方式</w:t>
      </w:r>
      <w:bookmarkEnd w:id="23"/>
    </w:p>
    <w:p w14:paraId="5DED9959">
      <w:pPr>
        <w:keepNext w:val="0"/>
        <w:keepLines w:val="0"/>
        <w:pageBreakBefore w:val="0"/>
        <w:widowControl w:val="0"/>
        <w:tabs>
          <w:tab w:val="left" w:pos="360"/>
          <w:tab w:val="left" w:pos="54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选择人</w:t>
      </w:r>
      <w:r>
        <w:rPr>
          <w:rFonts w:hint="eastAsia" w:asciiTheme="minorEastAsia" w:hAnsiTheme="minorEastAsia" w:eastAsiaTheme="minorEastAsia" w:cstheme="minorEastAsia"/>
          <w:snapToGrid w:val="0"/>
          <w:kern w:val="0"/>
          <w:sz w:val="21"/>
          <w:szCs w:val="21"/>
        </w:rPr>
        <w:t>：杭州</w:t>
      </w:r>
      <w:r>
        <w:rPr>
          <w:rFonts w:hint="eastAsia" w:asciiTheme="minorEastAsia" w:hAnsiTheme="minorEastAsia" w:eastAsiaTheme="minorEastAsia" w:cstheme="minorEastAsia"/>
          <w:snapToGrid w:val="0"/>
          <w:kern w:val="0"/>
          <w:sz w:val="21"/>
          <w:szCs w:val="21"/>
          <w:lang w:val="en-US" w:eastAsia="zh-CN"/>
        </w:rPr>
        <w:t>交通高等级公路养护</w:t>
      </w:r>
      <w:r>
        <w:rPr>
          <w:rFonts w:hint="eastAsia" w:asciiTheme="minorEastAsia" w:hAnsiTheme="minorEastAsia" w:eastAsiaTheme="minorEastAsia" w:cstheme="minorEastAsia"/>
          <w:snapToGrid w:val="0"/>
          <w:kern w:val="0"/>
          <w:sz w:val="21"/>
          <w:szCs w:val="21"/>
        </w:rPr>
        <w:t>有限公司</w:t>
      </w:r>
    </w:p>
    <w:p w14:paraId="3F1E310C">
      <w:pPr>
        <w:keepNext w:val="0"/>
        <w:keepLines w:val="0"/>
        <w:pageBreakBefore w:val="0"/>
        <w:widowControl w:val="0"/>
        <w:kinsoku/>
        <w:wordWrap/>
        <w:overflowPunct/>
        <w:topLinePunct w:val="0"/>
        <w:autoSpaceDE/>
        <w:autoSpaceDN/>
        <w:bidi w:val="0"/>
        <w:adjustRightInd/>
        <w:spacing w:before="1" w:line="360" w:lineRule="auto"/>
        <w:ind w:firstLine="380" w:firstLineChars="200"/>
        <w:textAlignment w:val="auto"/>
        <w:rPr>
          <w:rFonts w:hint="eastAsia" w:asciiTheme="minorEastAsia" w:hAnsiTheme="minorEastAsia" w:eastAsiaTheme="minorEastAsia" w:cstheme="minorEastAsia"/>
          <w:spacing w:val="-5"/>
          <w:sz w:val="21"/>
          <w:szCs w:val="21"/>
          <w:lang w:val="en-US" w:eastAsia="zh-CN"/>
        </w:rPr>
      </w:pPr>
      <w:r>
        <w:rPr>
          <w:rFonts w:hint="eastAsia" w:asciiTheme="minorEastAsia" w:hAnsiTheme="minorEastAsia" w:eastAsiaTheme="minorEastAsia" w:cstheme="minorEastAsia"/>
          <w:spacing w:val="-10"/>
          <w:sz w:val="21"/>
          <w:szCs w:val="21"/>
        </w:rPr>
        <w:t xml:space="preserve">地 </w:t>
      </w:r>
      <w:r>
        <w:rPr>
          <w:rFonts w:hint="eastAsia" w:asciiTheme="minorEastAsia" w:hAnsiTheme="minorEastAsia" w:eastAsiaTheme="minorEastAsia" w:cstheme="minorEastAsia"/>
          <w:spacing w:val="-8"/>
          <w:sz w:val="21"/>
          <w:szCs w:val="21"/>
        </w:rPr>
        <w:t xml:space="preserve"> </w:t>
      </w:r>
      <w:r>
        <w:rPr>
          <w:rFonts w:hint="eastAsia" w:asciiTheme="minorEastAsia" w:hAnsiTheme="minorEastAsia" w:eastAsiaTheme="minorEastAsia" w:cstheme="minorEastAsia"/>
          <w:spacing w:val="-5"/>
          <w:sz w:val="21"/>
          <w:szCs w:val="21"/>
        </w:rPr>
        <w:t>址：</w:t>
      </w:r>
      <w:r>
        <w:rPr>
          <w:rFonts w:hint="eastAsia" w:asciiTheme="minorEastAsia" w:hAnsiTheme="minorEastAsia" w:eastAsiaTheme="minorEastAsia" w:cstheme="minorEastAsia"/>
          <w:color w:val="000000"/>
          <w:kern w:val="0"/>
          <w:sz w:val="21"/>
          <w:szCs w:val="21"/>
          <w:u w:val="single"/>
          <w:lang w:val="en-US" w:eastAsia="zh-CN"/>
        </w:rPr>
        <w:t>杭州市西湖区双浦镇枫桦东路66号三楼东侧杭州交通高等级公路养护有限公司</w:t>
      </w:r>
    </w:p>
    <w:p w14:paraId="4FDE3D42">
      <w:pPr>
        <w:keepNext w:val="0"/>
        <w:keepLines w:val="0"/>
        <w:pageBreakBefore w:val="0"/>
        <w:widowControl w:val="0"/>
        <w:kinsoku/>
        <w:wordWrap/>
        <w:overflowPunct/>
        <w:topLinePunct w:val="0"/>
        <w:autoSpaceDE/>
        <w:autoSpaceDN/>
        <w:bidi w:val="0"/>
        <w:adjustRightInd/>
        <w:spacing w:before="1" w:line="360" w:lineRule="auto"/>
        <w:ind w:firstLine="412" w:firstLineChars="200"/>
        <w:textAlignment w:val="auto"/>
        <w:rPr>
          <w:rFonts w:hint="eastAsia" w:asciiTheme="minorEastAsia" w:hAnsiTheme="minorEastAsia" w:eastAsiaTheme="minorEastAsia" w:cstheme="minorEastAsia"/>
          <w:color w:val="auto"/>
          <w:sz w:val="21"/>
          <w:szCs w:val="21"/>
          <w:u w:val="single"/>
        </w:rPr>
      </w:pPr>
      <w:r>
        <w:rPr>
          <w:rFonts w:hint="eastAsia" w:asciiTheme="minorEastAsia" w:hAnsiTheme="minorEastAsia" w:eastAsiaTheme="minorEastAsia" w:cstheme="minorEastAsia"/>
          <w:color w:val="auto"/>
          <w:spacing w:val="-2"/>
          <w:sz w:val="21"/>
          <w:szCs w:val="21"/>
        </w:rPr>
        <w:t>联</w:t>
      </w:r>
      <w:r>
        <w:rPr>
          <w:rFonts w:hint="eastAsia" w:asciiTheme="minorEastAsia" w:hAnsiTheme="minorEastAsia" w:eastAsiaTheme="minorEastAsia" w:cstheme="minorEastAsia"/>
          <w:color w:val="auto"/>
          <w:spacing w:val="-1"/>
          <w:sz w:val="21"/>
          <w:szCs w:val="21"/>
        </w:rPr>
        <w:t>系人姓名：</w:t>
      </w:r>
      <w:r>
        <w:rPr>
          <w:rFonts w:hint="eastAsia" w:asciiTheme="minorEastAsia" w:hAnsiTheme="minorEastAsia" w:eastAsiaTheme="minorEastAsia" w:cstheme="minorEastAsia"/>
          <w:color w:val="auto"/>
          <w:spacing w:val="-1"/>
          <w:sz w:val="21"/>
          <w:szCs w:val="21"/>
          <w:u w:val="single"/>
        </w:rPr>
        <w:t xml:space="preserve"> </w:t>
      </w:r>
      <w:r>
        <w:rPr>
          <w:rFonts w:hint="eastAsia" w:asciiTheme="minorEastAsia" w:hAnsiTheme="minorEastAsia" w:eastAsiaTheme="minorEastAsia" w:cstheme="minorEastAsia"/>
          <w:color w:val="auto"/>
          <w:spacing w:val="-1"/>
          <w:sz w:val="21"/>
          <w:szCs w:val="21"/>
          <w:u w:val="single"/>
          <w:lang w:val="en-US" w:eastAsia="zh-CN"/>
        </w:rPr>
        <w:t>王先生</w:t>
      </w:r>
      <w:r>
        <w:rPr>
          <w:rFonts w:hint="eastAsia" w:asciiTheme="minorEastAsia" w:hAnsiTheme="minorEastAsia" w:eastAsiaTheme="minorEastAsia" w:cstheme="minorEastAsia"/>
          <w:color w:val="auto"/>
          <w:sz w:val="21"/>
          <w:szCs w:val="21"/>
          <w:u w:val="single"/>
        </w:rPr>
        <w:t xml:space="preserve">  </w:t>
      </w:r>
    </w:p>
    <w:p w14:paraId="792B69F5">
      <w:pPr>
        <w:keepNext w:val="0"/>
        <w:keepLines w:val="0"/>
        <w:pageBreakBefore w:val="0"/>
        <w:widowControl w:val="0"/>
        <w:kinsoku/>
        <w:wordWrap/>
        <w:overflowPunct/>
        <w:topLinePunct w:val="0"/>
        <w:autoSpaceDE/>
        <w:autoSpaceDN/>
        <w:bidi w:val="0"/>
        <w:adjustRightInd/>
        <w:spacing w:before="1" w:line="360" w:lineRule="auto"/>
        <w:ind w:firstLine="404" w:firstLineChars="200"/>
        <w:textAlignment w:val="auto"/>
        <w:rPr>
          <w:rFonts w:hint="eastAsia" w:asciiTheme="minorEastAsia" w:hAnsiTheme="minorEastAsia" w:eastAsiaTheme="minorEastAsia" w:cstheme="minorEastAsia"/>
          <w:color w:val="auto"/>
          <w:spacing w:val="-2"/>
          <w:sz w:val="21"/>
          <w:szCs w:val="21"/>
          <w:highlight w:val="none"/>
          <w:lang w:val="en-US" w:eastAsia="zh-CN"/>
        </w:rPr>
      </w:pPr>
      <w:r>
        <w:rPr>
          <w:rFonts w:hint="eastAsia" w:asciiTheme="minorEastAsia" w:hAnsiTheme="minorEastAsia" w:eastAsiaTheme="minorEastAsia" w:cstheme="minorEastAsia"/>
          <w:spacing w:val="-4"/>
          <w:sz w:val="21"/>
          <w:szCs w:val="21"/>
        </w:rPr>
        <w:t>电话：</w:t>
      </w:r>
      <w:r>
        <w:rPr>
          <w:rFonts w:hint="eastAsia" w:asciiTheme="minorEastAsia" w:hAnsiTheme="minorEastAsia" w:eastAsiaTheme="minorEastAsia" w:cstheme="minorEastAsia"/>
          <w:color w:val="000000"/>
          <w:kern w:val="0"/>
          <w:sz w:val="21"/>
          <w:szCs w:val="21"/>
          <w:lang w:val="en-US" w:eastAsia="zh-CN"/>
        </w:rPr>
        <w:t>0571-88136593</w:t>
      </w:r>
      <w:r>
        <w:rPr>
          <w:rFonts w:hint="eastAsia" w:asciiTheme="minorEastAsia" w:hAnsiTheme="minorEastAsia" w:eastAsiaTheme="minorEastAsia" w:cstheme="minorEastAsia"/>
          <w:color w:val="auto"/>
          <w:spacing w:val="-2"/>
          <w:sz w:val="21"/>
          <w:szCs w:val="21"/>
          <w:lang w:val="en-US" w:eastAsia="zh-CN"/>
        </w:rPr>
        <w:t xml:space="preserve">                            </w:t>
      </w:r>
      <w:r>
        <w:rPr>
          <w:rFonts w:hint="eastAsia" w:asciiTheme="minorEastAsia" w:hAnsiTheme="minorEastAsia" w:eastAsiaTheme="minorEastAsia" w:cstheme="minorEastAsia"/>
          <w:color w:val="auto"/>
          <w:spacing w:val="-2"/>
          <w:sz w:val="21"/>
          <w:szCs w:val="21"/>
          <w:highlight w:val="none"/>
          <w:lang w:val="en-US" w:eastAsia="zh-CN"/>
        </w:rPr>
        <w:t xml:space="preserve">      </w:t>
      </w:r>
    </w:p>
    <w:p w14:paraId="6D734408">
      <w:pPr>
        <w:keepNext w:val="0"/>
        <w:keepLines w:val="0"/>
        <w:pageBreakBefore w:val="0"/>
        <w:widowControl w:val="0"/>
        <w:kinsoku/>
        <w:wordWrap/>
        <w:overflowPunct/>
        <w:topLinePunct w:val="0"/>
        <w:autoSpaceDE/>
        <w:autoSpaceDN/>
        <w:bidi w:val="0"/>
        <w:adjustRightInd/>
        <w:spacing w:before="1" w:line="360" w:lineRule="auto"/>
        <w:ind w:firstLine="5824" w:firstLineChars="2800"/>
        <w:textAlignment w:val="auto"/>
        <w:rPr>
          <w:rFonts w:hint="eastAsia" w:asciiTheme="minorEastAsia" w:hAnsiTheme="minorEastAsia" w:eastAsiaTheme="minorEastAsia" w:cstheme="minorEastAsia"/>
          <w:color w:val="auto"/>
          <w:spacing w:val="-1"/>
          <w:sz w:val="21"/>
          <w:szCs w:val="21"/>
          <w:highlight w:val="yellow"/>
        </w:rPr>
      </w:pPr>
      <w:r>
        <w:rPr>
          <w:rFonts w:hint="eastAsia" w:asciiTheme="minorEastAsia" w:hAnsiTheme="minorEastAsia" w:eastAsiaTheme="minorEastAsia" w:cstheme="minorEastAsia"/>
          <w:color w:val="auto"/>
          <w:spacing w:val="-1"/>
          <w:sz w:val="21"/>
          <w:szCs w:val="21"/>
          <w:highlight w:val="yellow"/>
        </w:rPr>
        <w:t>202</w:t>
      </w:r>
      <w:r>
        <w:rPr>
          <w:rFonts w:hint="eastAsia" w:asciiTheme="minorEastAsia" w:hAnsiTheme="minorEastAsia" w:eastAsiaTheme="minorEastAsia" w:cstheme="minorEastAsia"/>
          <w:color w:val="auto"/>
          <w:spacing w:val="-1"/>
          <w:sz w:val="21"/>
          <w:szCs w:val="21"/>
          <w:highlight w:val="yellow"/>
          <w:lang w:val="en-US" w:eastAsia="zh-CN"/>
        </w:rPr>
        <w:t>5</w:t>
      </w:r>
      <w:r>
        <w:rPr>
          <w:rFonts w:hint="eastAsia" w:asciiTheme="minorEastAsia" w:hAnsiTheme="minorEastAsia" w:eastAsiaTheme="minorEastAsia" w:cstheme="minorEastAsia"/>
          <w:color w:val="auto"/>
          <w:spacing w:val="-1"/>
          <w:sz w:val="21"/>
          <w:szCs w:val="21"/>
          <w:highlight w:val="yellow"/>
        </w:rPr>
        <w:t>年</w:t>
      </w:r>
      <w:r>
        <w:rPr>
          <w:rFonts w:hint="eastAsia" w:asciiTheme="minorEastAsia" w:hAnsiTheme="minorEastAsia" w:eastAsiaTheme="minorEastAsia" w:cstheme="minorEastAsia"/>
          <w:color w:val="auto"/>
          <w:spacing w:val="-1"/>
          <w:sz w:val="21"/>
          <w:szCs w:val="21"/>
          <w:highlight w:val="yellow"/>
          <w:lang w:val="en-US" w:eastAsia="zh-CN"/>
        </w:rPr>
        <w:t>11</w:t>
      </w:r>
      <w:r>
        <w:rPr>
          <w:rFonts w:hint="eastAsia" w:asciiTheme="minorEastAsia" w:hAnsiTheme="minorEastAsia" w:eastAsiaTheme="minorEastAsia" w:cstheme="minorEastAsia"/>
          <w:color w:val="auto"/>
          <w:spacing w:val="-1"/>
          <w:sz w:val="21"/>
          <w:szCs w:val="21"/>
          <w:highlight w:val="yellow"/>
        </w:rPr>
        <w:t xml:space="preserve">月 </w:t>
      </w:r>
      <w:r>
        <w:rPr>
          <w:rFonts w:hint="eastAsia" w:asciiTheme="minorEastAsia" w:hAnsiTheme="minorEastAsia" w:eastAsiaTheme="minorEastAsia" w:cstheme="minorEastAsia"/>
          <w:color w:val="auto"/>
          <w:spacing w:val="-1"/>
          <w:sz w:val="21"/>
          <w:szCs w:val="21"/>
          <w:highlight w:val="yellow"/>
          <w:lang w:val="en-US" w:eastAsia="zh-CN"/>
        </w:rPr>
        <w:t>10</w:t>
      </w:r>
      <w:r>
        <w:rPr>
          <w:rFonts w:hint="eastAsia" w:asciiTheme="minorEastAsia" w:hAnsiTheme="minorEastAsia" w:eastAsiaTheme="minorEastAsia" w:cstheme="minorEastAsia"/>
          <w:color w:val="auto"/>
          <w:spacing w:val="-1"/>
          <w:sz w:val="21"/>
          <w:szCs w:val="21"/>
          <w:highlight w:val="yellow"/>
        </w:rPr>
        <w:t>日</w:t>
      </w:r>
    </w:p>
    <w:p w14:paraId="572BF831">
      <w:pPr>
        <w:pStyle w:val="2"/>
        <w:rPr>
          <w:rFonts w:hint="eastAsia"/>
        </w:rPr>
      </w:pPr>
      <w:bookmarkStart w:id="24" w:name="_Toc21189"/>
    </w:p>
    <w:p w14:paraId="6A2BC653">
      <w:pPr>
        <w:pStyle w:val="2"/>
        <w:rPr>
          <w:rFonts w:hint="eastAsia"/>
        </w:rPr>
      </w:pPr>
    </w:p>
    <w:p w14:paraId="2C1A39A2">
      <w:pPr>
        <w:pStyle w:val="2"/>
        <w:rPr>
          <w:rFonts w:hint="eastAsia"/>
        </w:rPr>
      </w:pPr>
    </w:p>
    <w:p w14:paraId="4154A70C">
      <w:pPr>
        <w:pStyle w:val="2"/>
        <w:rPr>
          <w:rFonts w:hint="eastAsia"/>
        </w:rPr>
      </w:pPr>
    </w:p>
    <w:p w14:paraId="29E017A6">
      <w:pPr>
        <w:pStyle w:val="2"/>
        <w:rPr>
          <w:rFonts w:hint="eastAsia"/>
        </w:rPr>
      </w:pPr>
    </w:p>
    <w:p w14:paraId="18FFAD69">
      <w:pPr>
        <w:pStyle w:val="2"/>
        <w:rPr>
          <w:rFonts w:hint="eastAsia"/>
        </w:rPr>
      </w:pPr>
    </w:p>
    <w:p w14:paraId="6877F3D6">
      <w:pPr>
        <w:pStyle w:val="2"/>
        <w:rPr>
          <w:rFonts w:hint="eastAsia"/>
        </w:rPr>
      </w:pPr>
    </w:p>
    <w:p w14:paraId="201FEB8D">
      <w:pPr>
        <w:pStyle w:val="2"/>
        <w:rPr>
          <w:rFonts w:hint="eastAsia"/>
        </w:rPr>
      </w:pPr>
    </w:p>
    <w:p w14:paraId="2F41D993">
      <w:pPr>
        <w:pStyle w:val="2"/>
        <w:rPr>
          <w:rFonts w:hint="eastAsia"/>
        </w:rPr>
      </w:pPr>
    </w:p>
    <w:p w14:paraId="77016A2E">
      <w:pPr>
        <w:pStyle w:val="2"/>
        <w:rPr>
          <w:rFonts w:hint="eastAsia"/>
        </w:rPr>
      </w:pPr>
    </w:p>
    <w:p w14:paraId="21302A6C">
      <w:pPr>
        <w:pStyle w:val="4"/>
        <w:tabs>
          <w:tab w:val="left" w:pos="2544"/>
          <w:tab w:val="center" w:pos="4320"/>
        </w:tabs>
        <w:adjustRightInd w:val="0"/>
        <w:snapToGrid w:val="0"/>
        <w:spacing w:before="0" w:after="0" w:line="360" w:lineRule="auto"/>
        <w:ind w:left="0" w:leftChars="0" w:firstLine="0" w:firstLineChars="0"/>
        <w:jc w:val="center"/>
        <w:rPr>
          <w:rFonts w:hint="default" w:ascii="宋体" w:hAnsi="宋体" w:eastAsia="宋体" w:cs="宋体"/>
          <w:snapToGrid w:val="0"/>
          <w:kern w:val="0"/>
          <w:sz w:val="32"/>
          <w:szCs w:val="32"/>
          <w:lang w:val="en-US" w:eastAsia="zh-CN"/>
        </w:rPr>
      </w:pPr>
      <w:r>
        <w:rPr>
          <w:rFonts w:hint="eastAsia" w:ascii="宋体" w:hAnsi="宋体" w:cs="宋体"/>
          <w:bCs w:val="0"/>
          <w:snapToGrid w:val="0"/>
          <w:kern w:val="0"/>
          <w:sz w:val="32"/>
        </w:rPr>
        <w:t>第</w:t>
      </w:r>
      <w:r>
        <w:rPr>
          <w:rFonts w:hint="eastAsia" w:ascii="宋体" w:hAnsi="宋体" w:cs="宋体"/>
          <w:bCs w:val="0"/>
          <w:snapToGrid w:val="0"/>
          <w:kern w:val="0"/>
          <w:sz w:val="32"/>
          <w:lang w:val="en-US" w:eastAsia="zh-CN"/>
        </w:rPr>
        <w:t>二</w:t>
      </w:r>
      <w:r>
        <w:rPr>
          <w:rFonts w:hint="eastAsia" w:ascii="宋体" w:hAnsi="宋体" w:cs="宋体"/>
          <w:bCs w:val="0"/>
          <w:snapToGrid w:val="0"/>
          <w:kern w:val="0"/>
          <w:sz w:val="32"/>
        </w:rPr>
        <w:t xml:space="preserve">章  </w:t>
      </w:r>
      <w:r>
        <w:rPr>
          <w:rFonts w:hint="eastAsia" w:ascii="宋体" w:hAnsi="宋体" w:cs="宋体"/>
          <w:bCs w:val="0"/>
          <w:snapToGrid w:val="0"/>
          <w:kern w:val="0"/>
          <w:sz w:val="32"/>
          <w:lang w:val="en-US" w:eastAsia="zh-CN"/>
        </w:rPr>
        <w:t>响应人须知</w:t>
      </w:r>
      <w:bookmarkEnd w:id="24"/>
    </w:p>
    <w:tbl>
      <w:tblPr>
        <w:tblStyle w:val="23"/>
        <w:tblW w:w="916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6"/>
        <w:gridCol w:w="2116"/>
        <w:gridCol w:w="6196"/>
      </w:tblGrid>
      <w:tr w14:paraId="74785E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856" w:type="dxa"/>
            <w:tcBorders>
              <w:top w:val="single" w:color="auto" w:sz="12" w:space="0"/>
            </w:tcBorders>
            <w:noWrap w:val="0"/>
            <w:vAlign w:val="center"/>
          </w:tcPr>
          <w:p w14:paraId="7ACC338F">
            <w:pPr>
              <w:autoSpaceDE w:val="0"/>
              <w:autoSpaceDN w:val="0"/>
              <w:adjustRightInd w:val="0"/>
              <w:snapToGrid w:val="0"/>
              <w:spacing w:line="320" w:lineRule="exact"/>
              <w:jc w:val="center"/>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lang w:val="en-US" w:eastAsia="zh-CN"/>
              </w:rPr>
              <w:t>序</w:t>
            </w:r>
            <w:r>
              <w:rPr>
                <w:rFonts w:hint="eastAsia" w:asciiTheme="minorEastAsia" w:hAnsiTheme="minorEastAsia" w:eastAsiaTheme="minorEastAsia" w:cstheme="minorEastAsia"/>
                <w:b/>
                <w:snapToGrid w:val="0"/>
                <w:kern w:val="0"/>
                <w:sz w:val="21"/>
                <w:szCs w:val="21"/>
              </w:rPr>
              <w:t>号</w:t>
            </w:r>
          </w:p>
        </w:tc>
        <w:tc>
          <w:tcPr>
            <w:tcW w:w="2116" w:type="dxa"/>
            <w:tcBorders>
              <w:top w:val="single" w:color="auto" w:sz="12" w:space="0"/>
            </w:tcBorders>
            <w:noWrap w:val="0"/>
            <w:vAlign w:val="center"/>
          </w:tcPr>
          <w:p w14:paraId="3C9A1B34">
            <w:pPr>
              <w:autoSpaceDE w:val="0"/>
              <w:autoSpaceDN w:val="0"/>
              <w:adjustRightInd w:val="0"/>
              <w:snapToGrid w:val="0"/>
              <w:spacing w:line="320" w:lineRule="exact"/>
              <w:jc w:val="center"/>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rPr>
              <w:t>条 款 名 称</w:t>
            </w:r>
          </w:p>
        </w:tc>
        <w:tc>
          <w:tcPr>
            <w:tcW w:w="6196" w:type="dxa"/>
            <w:tcBorders>
              <w:top w:val="single" w:color="auto" w:sz="12" w:space="0"/>
            </w:tcBorders>
            <w:noWrap w:val="0"/>
            <w:vAlign w:val="center"/>
          </w:tcPr>
          <w:p w14:paraId="6E9E96A1">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rPr>
              <w:t>编 列 内 容</w:t>
            </w:r>
          </w:p>
        </w:tc>
      </w:tr>
      <w:tr w14:paraId="4F31C1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1E9E2408">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1</w:t>
            </w:r>
          </w:p>
        </w:tc>
        <w:tc>
          <w:tcPr>
            <w:tcW w:w="2116" w:type="dxa"/>
            <w:noWrap w:val="0"/>
            <w:vAlign w:val="center"/>
          </w:tcPr>
          <w:p w14:paraId="7692A4A0">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项目名称</w:t>
            </w:r>
          </w:p>
        </w:tc>
        <w:tc>
          <w:tcPr>
            <w:tcW w:w="6196" w:type="dxa"/>
            <w:noWrap w:val="0"/>
            <w:vAlign w:val="top"/>
          </w:tcPr>
          <w:p w14:paraId="76E3386D">
            <w:pPr>
              <w:keepNext w:val="0"/>
              <w:keepLines w:val="0"/>
              <w:pageBreakBefore w:val="0"/>
              <w:widowControl w:val="0"/>
              <w:kinsoku/>
              <w:wordWrap/>
              <w:overflowPunct/>
              <w:topLinePunct w:val="0"/>
              <w:autoSpaceDE w:val="0"/>
              <w:autoSpaceDN w:val="0"/>
              <w:bidi w:val="0"/>
              <w:adjustRightInd w:val="0"/>
              <w:snapToGrid w:val="0"/>
              <w:spacing w:before="160" w:beforeLines="50" w:line="240" w:lineRule="auto"/>
              <w:jc w:val="center"/>
              <w:textAlignment w:val="auto"/>
              <w:rPr>
                <w:rFonts w:hint="default" w:asciiTheme="minorEastAsia" w:hAnsiTheme="minorEastAsia" w:eastAsiaTheme="minorEastAsia" w:cstheme="minorEastAsia"/>
                <w:snapToGrid w:val="0"/>
                <w:kern w:val="0"/>
                <w:sz w:val="21"/>
                <w:szCs w:val="21"/>
                <w:lang w:val="en-US"/>
              </w:rPr>
            </w:pPr>
            <w:r>
              <w:rPr>
                <w:rFonts w:hint="eastAsia" w:asciiTheme="minorEastAsia" w:hAnsiTheme="minorEastAsia" w:eastAsiaTheme="minorEastAsia" w:cstheme="minorEastAsia"/>
                <w:spacing w:val="-4"/>
                <w:sz w:val="21"/>
                <w:szCs w:val="21"/>
                <w:highlight w:val="cyan"/>
                <w:u w:val="single"/>
                <w:lang w:val="en-US" w:eastAsia="zh-CN"/>
              </w:rPr>
              <w:t>2025年温岭市道路交通安全隐患整治工程（X807大松线）</w:t>
            </w:r>
            <w:r>
              <w:rPr>
                <w:rFonts w:hint="eastAsia" w:asciiTheme="minorEastAsia" w:hAnsiTheme="minorEastAsia" w:eastAsiaTheme="minorEastAsia" w:cstheme="minorEastAsia"/>
                <w:b w:val="0"/>
                <w:bCs w:val="0"/>
                <w:spacing w:val="-1"/>
                <w:kern w:val="2"/>
                <w:sz w:val="21"/>
                <w:szCs w:val="21"/>
                <w:u w:val="none"/>
                <w:lang w:val="en-US" w:eastAsia="zh-CN" w:bidi="ar-SA"/>
              </w:rPr>
              <w:t>设备租赁</w:t>
            </w:r>
          </w:p>
        </w:tc>
      </w:tr>
      <w:tr w14:paraId="72D2F4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3582D8E0">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2</w:t>
            </w:r>
          </w:p>
        </w:tc>
        <w:tc>
          <w:tcPr>
            <w:tcW w:w="2116" w:type="dxa"/>
            <w:noWrap w:val="0"/>
            <w:vAlign w:val="center"/>
          </w:tcPr>
          <w:p w14:paraId="7847F21B">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项目地点</w:t>
            </w:r>
          </w:p>
        </w:tc>
        <w:tc>
          <w:tcPr>
            <w:tcW w:w="6196" w:type="dxa"/>
            <w:noWrap w:val="0"/>
            <w:vAlign w:val="center"/>
          </w:tcPr>
          <w:p w14:paraId="70265B95">
            <w:pPr>
              <w:autoSpaceDE w:val="0"/>
              <w:autoSpaceDN w:val="0"/>
              <w:adjustRightInd w:val="0"/>
              <w:snapToGrid w:val="0"/>
              <w:spacing w:before="160" w:beforeLines="50" w:line="360" w:lineRule="auto"/>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浙江省温岭市</w:t>
            </w:r>
          </w:p>
        </w:tc>
      </w:tr>
      <w:tr w14:paraId="340AF5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526B8099">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3</w:t>
            </w:r>
          </w:p>
        </w:tc>
        <w:tc>
          <w:tcPr>
            <w:tcW w:w="2116" w:type="dxa"/>
            <w:noWrap w:val="0"/>
            <w:vAlign w:val="center"/>
          </w:tcPr>
          <w:p w14:paraId="75CDC44A">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范围</w:t>
            </w:r>
            <w:r>
              <w:rPr>
                <w:rFonts w:hint="eastAsia" w:asciiTheme="minorEastAsia" w:hAnsiTheme="minorEastAsia" w:eastAsiaTheme="minorEastAsia" w:cstheme="minorEastAsia"/>
                <w:snapToGrid w:val="0"/>
                <w:kern w:val="0"/>
                <w:sz w:val="21"/>
                <w:szCs w:val="21"/>
                <w:lang w:val="en-US" w:eastAsia="zh-CN"/>
              </w:rPr>
              <w:t>及</w:t>
            </w:r>
            <w:r>
              <w:rPr>
                <w:rFonts w:hint="eastAsia" w:asciiTheme="minorEastAsia" w:hAnsiTheme="minorEastAsia" w:eastAsiaTheme="minorEastAsia" w:cstheme="minorEastAsia"/>
                <w:snapToGrid w:val="0"/>
                <w:kern w:val="0"/>
                <w:sz w:val="21"/>
                <w:szCs w:val="21"/>
              </w:rPr>
              <w:t>服务期</w:t>
            </w:r>
          </w:p>
        </w:tc>
        <w:tc>
          <w:tcPr>
            <w:tcW w:w="6196" w:type="dxa"/>
            <w:noWrap w:val="0"/>
            <w:vAlign w:val="center"/>
          </w:tcPr>
          <w:p w14:paraId="56274D43">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zh-CN"/>
              </w:rPr>
              <w:t>详见</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lang w:val="zh-CN"/>
              </w:rPr>
              <w:t>公告</w:t>
            </w:r>
          </w:p>
        </w:tc>
      </w:tr>
      <w:tr w14:paraId="10FDF7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751A934F">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4</w:t>
            </w:r>
          </w:p>
        </w:tc>
        <w:tc>
          <w:tcPr>
            <w:tcW w:w="2116" w:type="dxa"/>
            <w:noWrap w:val="0"/>
            <w:vAlign w:val="center"/>
          </w:tcPr>
          <w:p w14:paraId="1DCF0039">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方式</w:t>
            </w:r>
          </w:p>
        </w:tc>
        <w:tc>
          <w:tcPr>
            <w:tcW w:w="6196" w:type="dxa"/>
            <w:noWrap w:val="0"/>
            <w:vAlign w:val="center"/>
          </w:tcPr>
          <w:p w14:paraId="4FEE86A2">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rPr>
              <w:sym w:font="Wingdings" w:char="00FE"/>
            </w:r>
            <w:r>
              <w:rPr>
                <w:rFonts w:hint="eastAsia" w:asciiTheme="minorEastAsia" w:hAnsiTheme="minorEastAsia" w:eastAsiaTheme="minorEastAsia" w:cstheme="minorEastAsia"/>
                <w:snapToGrid w:val="0"/>
                <w:kern w:val="0"/>
                <w:sz w:val="21"/>
                <w:szCs w:val="21"/>
              </w:rPr>
              <w:t>公开</w:t>
            </w:r>
            <w:r>
              <w:rPr>
                <w:rFonts w:hint="eastAsia" w:asciiTheme="minorEastAsia" w:hAnsiTheme="minorEastAsia" w:eastAsiaTheme="minorEastAsia" w:cstheme="minorEastAsia"/>
                <w:snapToGrid w:val="0"/>
                <w:kern w:val="0"/>
                <w:sz w:val="21"/>
                <w:szCs w:val="21"/>
                <w:lang w:val="en-US" w:eastAsia="zh-CN"/>
              </w:rPr>
              <w:t xml:space="preserve">选择     </w:t>
            </w:r>
            <w:r>
              <w:rPr>
                <w:rFonts w:hint="eastAsia" w:asciiTheme="minorEastAsia" w:hAnsiTheme="minorEastAsia" w:eastAsiaTheme="minorEastAsia" w:cstheme="minorEastAsia"/>
                <w:spacing w:val="6"/>
                <w:sz w:val="21"/>
                <w:szCs w:val="21"/>
                <w:lang w:eastAsia="zh-CN"/>
              </w:rPr>
              <w:sym w:font="Wingdings 2" w:char="00A3"/>
            </w:r>
            <w:r>
              <w:rPr>
                <w:rFonts w:hint="eastAsia" w:asciiTheme="minorEastAsia" w:hAnsiTheme="minorEastAsia" w:eastAsiaTheme="minorEastAsia" w:cstheme="minorEastAsia"/>
                <w:spacing w:val="-1"/>
                <w:sz w:val="21"/>
                <w:szCs w:val="21"/>
                <w:lang w:val="en-US" w:eastAsia="zh-CN"/>
              </w:rPr>
              <w:t>邀请选择</w:t>
            </w:r>
          </w:p>
        </w:tc>
      </w:tr>
      <w:tr w14:paraId="2889D4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7799B453">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5</w:t>
            </w:r>
          </w:p>
        </w:tc>
        <w:tc>
          <w:tcPr>
            <w:tcW w:w="2116" w:type="dxa"/>
            <w:noWrap w:val="0"/>
            <w:vAlign w:val="center"/>
          </w:tcPr>
          <w:p w14:paraId="678DC998">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资格审查</w:t>
            </w:r>
          </w:p>
        </w:tc>
        <w:tc>
          <w:tcPr>
            <w:tcW w:w="6196" w:type="dxa"/>
            <w:noWrap w:val="0"/>
            <w:vAlign w:val="center"/>
          </w:tcPr>
          <w:p w14:paraId="5B075869">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 xml:space="preserve">    </w:t>
            </w:r>
            <w:r>
              <w:rPr>
                <w:rFonts w:hint="eastAsia" w:asciiTheme="minorEastAsia" w:hAnsiTheme="minorEastAsia" w:eastAsiaTheme="minorEastAsia" w:cstheme="minorEastAsia"/>
                <w:snapToGrid w:val="0"/>
                <w:kern w:val="0"/>
                <w:sz w:val="21"/>
                <w:szCs w:val="21"/>
              </w:rPr>
              <w:sym w:font="Wingdings" w:char="00FE"/>
            </w:r>
            <w:r>
              <w:rPr>
                <w:rFonts w:hint="eastAsia" w:asciiTheme="minorEastAsia" w:hAnsiTheme="minorEastAsia" w:eastAsiaTheme="minorEastAsia" w:cstheme="minorEastAsia"/>
                <w:snapToGrid w:val="0"/>
                <w:kern w:val="0"/>
                <w:sz w:val="21"/>
                <w:szCs w:val="21"/>
              </w:rPr>
              <w:t>资格后审</w:t>
            </w:r>
          </w:p>
        </w:tc>
      </w:tr>
      <w:tr w14:paraId="3A195C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048B371">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6</w:t>
            </w:r>
          </w:p>
        </w:tc>
        <w:tc>
          <w:tcPr>
            <w:tcW w:w="2116" w:type="dxa"/>
            <w:noWrap w:val="0"/>
            <w:vAlign w:val="center"/>
          </w:tcPr>
          <w:p w14:paraId="0E604576">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人资格条件</w:t>
            </w:r>
          </w:p>
        </w:tc>
        <w:tc>
          <w:tcPr>
            <w:tcW w:w="6196" w:type="dxa"/>
            <w:noWrap w:val="0"/>
            <w:vAlign w:val="center"/>
          </w:tcPr>
          <w:p w14:paraId="43739D10">
            <w:pPr>
              <w:pStyle w:val="19"/>
              <w:adjustRightInd w:val="0"/>
              <w:snapToGrid w:val="0"/>
              <w:spacing w:before="160" w:beforeLines="50" w:beforeAutospacing="0" w:after="0" w:afterAutospacing="0" w:line="360" w:lineRule="auto"/>
              <w:jc w:val="center"/>
              <w:rPr>
                <w:rFonts w:hint="eastAsia" w:asciiTheme="minorEastAsia" w:hAnsiTheme="minorEastAsia" w:eastAsiaTheme="minorEastAsia" w:cstheme="minorEastAsia"/>
                <w:snapToGrid w:val="0"/>
                <w:sz w:val="21"/>
                <w:szCs w:val="21"/>
                <w:lang w:val="zh-CN"/>
              </w:rPr>
            </w:pPr>
            <w:r>
              <w:rPr>
                <w:rFonts w:hint="eastAsia" w:asciiTheme="minorEastAsia" w:hAnsiTheme="minorEastAsia" w:eastAsiaTheme="minorEastAsia" w:cstheme="minorEastAsia"/>
                <w:snapToGrid w:val="0"/>
                <w:sz w:val="21"/>
                <w:szCs w:val="21"/>
                <w:lang w:val="en-US" w:eastAsia="zh-CN"/>
              </w:rPr>
              <w:t>详见第一章 选择公告</w:t>
            </w:r>
          </w:p>
        </w:tc>
      </w:tr>
      <w:tr w14:paraId="6D8E39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57B7CB6">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7</w:t>
            </w:r>
          </w:p>
        </w:tc>
        <w:tc>
          <w:tcPr>
            <w:tcW w:w="2116" w:type="dxa"/>
            <w:noWrap w:val="0"/>
            <w:vAlign w:val="center"/>
          </w:tcPr>
          <w:p w14:paraId="5340C00E">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rPr>
              <w:t>质量</w:t>
            </w:r>
            <w:r>
              <w:rPr>
                <w:rFonts w:hint="eastAsia" w:asciiTheme="minorEastAsia" w:hAnsiTheme="minorEastAsia" w:eastAsiaTheme="minorEastAsia" w:cstheme="minorEastAsia"/>
                <w:snapToGrid w:val="0"/>
                <w:kern w:val="0"/>
                <w:sz w:val="21"/>
                <w:szCs w:val="21"/>
                <w:lang w:val="en-US" w:eastAsia="zh-CN"/>
              </w:rPr>
              <w:t>标准</w:t>
            </w:r>
          </w:p>
        </w:tc>
        <w:tc>
          <w:tcPr>
            <w:tcW w:w="6196" w:type="dxa"/>
            <w:noWrap w:val="0"/>
            <w:vAlign w:val="center"/>
          </w:tcPr>
          <w:p w14:paraId="4A2DBEE5">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z w:val="21"/>
                <w:szCs w:val="21"/>
              </w:rPr>
              <w:t>满足</w:t>
            </w:r>
            <w:r>
              <w:rPr>
                <w:rFonts w:hint="eastAsia" w:asciiTheme="minorEastAsia" w:hAnsiTheme="minorEastAsia" w:eastAsiaTheme="minorEastAsia" w:cstheme="minorEastAsia"/>
                <w:sz w:val="21"/>
                <w:szCs w:val="21"/>
                <w:lang w:val="en-US" w:eastAsia="zh-CN"/>
              </w:rPr>
              <w:t>选择人</w:t>
            </w:r>
            <w:r>
              <w:rPr>
                <w:rFonts w:hint="eastAsia" w:asciiTheme="minorEastAsia" w:hAnsiTheme="minorEastAsia" w:eastAsiaTheme="minorEastAsia" w:cstheme="minorEastAsia"/>
                <w:sz w:val="21"/>
                <w:szCs w:val="21"/>
              </w:rPr>
              <w:t>要求</w:t>
            </w:r>
          </w:p>
        </w:tc>
      </w:tr>
      <w:tr w14:paraId="0FAD4D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EF85138">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8</w:t>
            </w:r>
          </w:p>
        </w:tc>
        <w:tc>
          <w:tcPr>
            <w:tcW w:w="2116" w:type="dxa"/>
            <w:noWrap w:val="0"/>
            <w:vAlign w:val="center"/>
          </w:tcPr>
          <w:p w14:paraId="18E283EE">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签字或盖章要求</w:t>
            </w:r>
          </w:p>
        </w:tc>
        <w:tc>
          <w:tcPr>
            <w:tcW w:w="6196" w:type="dxa"/>
            <w:noWrap w:val="0"/>
            <w:vAlign w:val="center"/>
          </w:tcPr>
          <w:p w14:paraId="491EC98F">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按</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文件提供的格式签字和加盖单位公章</w:t>
            </w:r>
          </w:p>
        </w:tc>
      </w:tr>
      <w:tr w14:paraId="640853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DFB03C6">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9</w:t>
            </w:r>
          </w:p>
        </w:tc>
        <w:tc>
          <w:tcPr>
            <w:tcW w:w="2116" w:type="dxa"/>
            <w:noWrap w:val="0"/>
            <w:vAlign w:val="center"/>
          </w:tcPr>
          <w:p w14:paraId="0D5928CD">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文件份数</w:t>
            </w:r>
          </w:p>
        </w:tc>
        <w:tc>
          <w:tcPr>
            <w:tcW w:w="6196" w:type="dxa"/>
            <w:noWrap w:val="0"/>
            <w:vAlign w:val="center"/>
          </w:tcPr>
          <w:p w14:paraId="16565446">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rPr>
              <w:t>正本一份，</w:t>
            </w:r>
            <w:r>
              <w:rPr>
                <w:rFonts w:hint="eastAsia" w:asciiTheme="minorEastAsia" w:hAnsiTheme="minorEastAsia" w:eastAsiaTheme="minorEastAsia" w:cstheme="minorEastAsia"/>
                <w:b/>
                <w:snapToGrid w:val="0"/>
                <w:kern w:val="0"/>
                <w:sz w:val="21"/>
                <w:szCs w:val="21"/>
                <w:lang w:val="en-US" w:eastAsia="zh-CN"/>
              </w:rPr>
              <w:t>可附</w:t>
            </w:r>
            <w:r>
              <w:rPr>
                <w:rFonts w:hint="eastAsia" w:asciiTheme="minorEastAsia" w:hAnsiTheme="minorEastAsia" w:eastAsiaTheme="minorEastAsia" w:cstheme="minorEastAsia"/>
                <w:b/>
                <w:snapToGrid w:val="0"/>
                <w:kern w:val="0"/>
                <w:sz w:val="21"/>
                <w:szCs w:val="21"/>
              </w:rPr>
              <w:t>副本。</w:t>
            </w:r>
          </w:p>
        </w:tc>
      </w:tr>
      <w:tr w14:paraId="336703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B983D6C">
            <w:pPr>
              <w:autoSpaceDE w:val="0"/>
              <w:autoSpaceDN w:val="0"/>
              <w:adjustRightInd w:val="0"/>
              <w:snapToGrid w:val="0"/>
              <w:spacing w:line="320" w:lineRule="exact"/>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w:t>
            </w:r>
          </w:p>
        </w:tc>
        <w:tc>
          <w:tcPr>
            <w:tcW w:w="2116" w:type="dxa"/>
            <w:noWrap w:val="0"/>
            <w:vAlign w:val="center"/>
          </w:tcPr>
          <w:p w14:paraId="0EF72822">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装订要求</w:t>
            </w:r>
          </w:p>
        </w:tc>
        <w:tc>
          <w:tcPr>
            <w:tcW w:w="6196" w:type="dxa"/>
            <w:noWrap w:val="0"/>
            <w:vAlign w:val="center"/>
          </w:tcPr>
          <w:p w14:paraId="28255AC1">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可以采用</w:t>
            </w:r>
            <w:r>
              <w:rPr>
                <w:rFonts w:hint="eastAsia" w:asciiTheme="minorEastAsia" w:hAnsiTheme="minorEastAsia" w:eastAsiaTheme="minorEastAsia" w:cstheme="minorEastAsia"/>
                <w:sz w:val="21"/>
                <w:szCs w:val="21"/>
              </w:rPr>
              <w:t>胶装</w:t>
            </w:r>
            <w:r>
              <w:rPr>
                <w:rFonts w:hint="eastAsia" w:asciiTheme="minorEastAsia" w:hAnsiTheme="minorEastAsia" w:eastAsiaTheme="minorEastAsia" w:cstheme="minorEastAsia"/>
                <w:sz w:val="21"/>
                <w:szCs w:val="21"/>
                <w:lang w:val="en-US" w:eastAsia="zh-CN"/>
              </w:rPr>
              <w:t>等</w:t>
            </w:r>
            <w:r>
              <w:rPr>
                <w:rFonts w:hint="eastAsia" w:asciiTheme="minorEastAsia" w:hAnsiTheme="minorEastAsia" w:eastAsiaTheme="minorEastAsia" w:cstheme="minorEastAsia"/>
                <w:sz w:val="21"/>
                <w:szCs w:val="21"/>
              </w:rPr>
              <w:t>方式装订，装订应牢固、不易拆散和换页。</w:t>
            </w:r>
          </w:p>
        </w:tc>
      </w:tr>
      <w:tr w14:paraId="19447E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10E332EA">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11</w:t>
            </w:r>
          </w:p>
        </w:tc>
        <w:tc>
          <w:tcPr>
            <w:tcW w:w="2116" w:type="dxa"/>
            <w:noWrap w:val="0"/>
            <w:vAlign w:val="center"/>
          </w:tcPr>
          <w:p w14:paraId="658CBD82">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（如）有</w:t>
            </w:r>
            <w:r>
              <w:rPr>
                <w:rFonts w:hint="eastAsia" w:asciiTheme="minorEastAsia" w:hAnsiTheme="minorEastAsia" w:eastAsiaTheme="minorEastAsia" w:cstheme="minorEastAsia"/>
                <w:snapToGrid w:val="0"/>
                <w:kern w:val="0"/>
                <w:sz w:val="21"/>
                <w:szCs w:val="21"/>
              </w:rPr>
              <w:t>封套写明</w:t>
            </w:r>
          </w:p>
        </w:tc>
        <w:tc>
          <w:tcPr>
            <w:tcW w:w="6196" w:type="dxa"/>
            <w:noWrap w:val="0"/>
            <w:vAlign w:val="center"/>
          </w:tcPr>
          <w:p w14:paraId="26F9C55F">
            <w:pPr>
              <w:spacing w:before="160" w:beforeLines="50" w:line="240" w:lineRule="auto"/>
              <w:ind w:firstLine="420" w:firstLineChars="200"/>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选择人：杭州交通高等级公路养护有限公司</w:t>
            </w:r>
          </w:p>
          <w:p w14:paraId="0525E7D0">
            <w:pPr>
              <w:spacing w:before="160" w:beforeLines="50" w:line="240" w:lineRule="auto"/>
              <w:ind w:firstLine="420" w:firstLineChars="200"/>
              <w:rPr>
                <w:rFonts w:hint="default" w:asciiTheme="minorEastAsia" w:hAnsiTheme="minorEastAsia" w:eastAsiaTheme="minorEastAsia" w:cstheme="minorEastAsia"/>
                <w:snapToGrid w:val="0"/>
                <w:kern w:val="0"/>
                <w:sz w:val="21"/>
                <w:szCs w:val="21"/>
                <w:highlight w:val="cyan"/>
                <w:lang w:val="en-US" w:eastAsia="zh-CN"/>
              </w:rPr>
            </w:pPr>
            <w:r>
              <w:rPr>
                <w:rFonts w:hint="default" w:asciiTheme="minorEastAsia" w:hAnsiTheme="minorEastAsia" w:eastAsiaTheme="minorEastAsia" w:cstheme="minorEastAsia"/>
                <w:snapToGrid w:val="0"/>
                <w:kern w:val="0"/>
                <w:sz w:val="21"/>
                <w:szCs w:val="21"/>
                <w:lang w:val="en-US" w:eastAsia="zh-CN"/>
              </w:rPr>
              <w:t>选择名称：</w:t>
            </w:r>
            <w:r>
              <w:rPr>
                <w:rFonts w:hint="eastAsia" w:asciiTheme="minorEastAsia" w:hAnsiTheme="minorEastAsia" w:eastAsiaTheme="minorEastAsia" w:cstheme="minorEastAsia"/>
                <w:spacing w:val="-4"/>
                <w:sz w:val="21"/>
                <w:szCs w:val="21"/>
                <w:highlight w:val="cyan"/>
                <w:u w:val="single"/>
                <w:lang w:val="en-US" w:eastAsia="zh-CN"/>
              </w:rPr>
              <w:t>2025年温岭市道路交通安全隐患整治工程（X807大松线）</w:t>
            </w:r>
            <w:r>
              <w:rPr>
                <w:rFonts w:hint="eastAsia" w:asciiTheme="minorEastAsia" w:hAnsiTheme="minorEastAsia" w:eastAsiaTheme="minorEastAsia" w:cstheme="minorEastAsia"/>
                <w:snapToGrid w:val="0"/>
                <w:kern w:val="0"/>
                <w:sz w:val="21"/>
                <w:szCs w:val="21"/>
                <w:highlight w:val="cyan"/>
                <w:lang w:val="en-US" w:eastAsia="zh-CN"/>
              </w:rPr>
              <w:t>设备租赁</w:t>
            </w:r>
          </w:p>
          <w:p w14:paraId="60476F01">
            <w:pPr>
              <w:spacing w:before="160" w:beforeLines="50" w:line="240" w:lineRule="auto"/>
              <w:ind w:firstLine="420" w:firstLineChars="200"/>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人地址：杭州市西湖区双浦镇枫桦东路68号</w:t>
            </w:r>
          </w:p>
          <w:p w14:paraId="63DF96F2">
            <w:pPr>
              <w:autoSpaceDE w:val="0"/>
              <w:autoSpaceDN w:val="0"/>
              <w:adjustRightInd w:val="0"/>
              <w:snapToGrid w:val="0"/>
              <w:spacing w:before="160" w:beforeLines="50" w:line="240" w:lineRule="auto"/>
              <w:ind w:firstLine="420" w:firstLineChars="200"/>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u w:val="none"/>
              </w:rPr>
              <w:t>在</w:t>
            </w:r>
            <w:r>
              <w:rPr>
                <w:rFonts w:hint="eastAsia" w:asciiTheme="minorEastAsia" w:hAnsiTheme="minorEastAsia" w:eastAsiaTheme="minorEastAsia" w:cstheme="minorEastAsia"/>
                <w:snapToGrid w:val="0"/>
                <w:kern w:val="0"/>
                <w:sz w:val="21"/>
                <w:szCs w:val="21"/>
                <w:highlight w:val="yellow"/>
                <w:u w:val="none"/>
                <w:lang w:val="en-US" w:eastAsia="zh-CN"/>
              </w:rPr>
              <w:t>2025</w:t>
            </w:r>
            <w:r>
              <w:rPr>
                <w:rFonts w:hint="eastAsia" w:asciiTheme="minorEastAsia" w:hAnsiTheme="minorEastAsia" w:eastAsiaTheme="minorEastAsia" w:cstheme="minorEastAsia"/>
                <w:snapToGrid w:val="0"/>
                <w:kern w:val="0"/>
                <w:sz w:val="21"/>
                <w:szCs w:val="21"/>
                <w:highlight w:val="yellow"/>
                <w:u w:val="none"/>
              </w:rPr>
              <w:t>年</w:t>
            </w:r>
            <w:r>
              <w:rPr>
                <w:rFonts w:hint="eastAsia" w:asciiTheme="minorEastAsia" w:hAnsiTheme="minorEastAsia" w:eastAsiaTheme="minorEastAsia" w:cstheme="minorEastAsia"/>
                <w:snapToGrid w:val="0"/>
                <w:kern w:val="0"/>
                <w:sz w:val="21"/>
                <w:szCs w:val="21"/>
                <w:highlight w:val="yellow"/>
                <w:u w:val="none"/>
                <w:lang w:val="en-US" w:eastAsia="zh-CN"/>
              </w:rPr>
              <w:t xml:space="preserve"> 11</w:t>
            </w:r>
            <w:r>
              <w:rPr>
                <w:rFonts w:hint="eastAsia" w:asciiTheme="minorEastAsia" w:hAnsiTheme="minorEastAsia" w:eastAsiaTheme="minorEastAsia" w:cstheme="minorEastAsia"/>
                <w:snapToGrid w:val="0"/>
                <w:kern w:val="0"/>
                <w:sz w:val="21"/>
                <w:szCs w:val="21"/>
                <w:highlight w:val="yellow"/>
                <w:u w:val="none"/>
              </w:rPr>
              <w:t>月</w:t>
            </w:r>
            <w:r>
              <w:rPr>
                <w:rFonts w:hint="eastAsia" w:asciiTheme="minorEastAsia" w:hAnsiTheme="minorEastAsia" w:eastAsiaTheme="minorEastAsia" w:cstheme="minorEastAsia"/>
                <w:snapToGrid w:val="0"/>
                <w:kern w:val="0"/>
                <w:sz w:val="21"/>
                <w:szCs w:val="21"/>
                <w:highlight w:val="yellow"/>
                <w:lang w:val="en-US" w:eastAsia="zh-CN"/>
              </w:rPr>
              <w:t xml:space="preserve"> 18 日</w:t>
            </w:r>
            <w:r>
              <w:rPr>
                <w:rFonts w:hint="eastAsia" w:asciiTheme="minorEastAsia" w:hAnsiTheme="minorEastAsia" w:eastAsiaTheme="minorEastAsia" w:cstheme="minorEastAsia"/>
                <w:snapToGrid w:val="0"/>
                <w:kern w:val="0"/>
                <w:sz w:val="21"/>
                <w:szCs w:val="21"/>
                <w:highlight w:val="yellow"/>
                <w:u w:val="none"/>
                <w:lang w:val="en-US" w:eastAsia="zh-CN"/>
              </w:rPr>
              <w:t xml:space="preserve"> 15 ：00</w:t>
            </w:r>
            <w:r>
              <w:rPr>
                <w:rFonts w:hint="eastAsia" w:asciiTheme="minorEastAsia" w:hAnsiTheme="minorEastAsia" w:eastAsiaTheme="minorEastAsia" w:cstheme="minorEastAsia"/>
                <w:snapToGrid w:val="0"/>
                <w:kern w:val="0"/>
                <w:sz w:val="21"/>
                <w:szCs w:val="21"/>
              </w:rPr>
              <w:t>（即开</w:t>
            </w:r>
            <w:r>
              <w:rPr>
                <w:rFonts w:hint="eastAsia" w:asciiTheme="minorEastAsia" w:hAnsiTheme="minorEastAsia" w:eastAsiaTheme="minorEastAsia" w:cstheme="minorEastAsia"/>
                <w:snapToGrid w:val="0"/>
                <w:kern w:val="0"/>
                <w:sz w:val="21"/>
                <w:szCs w:val="21"/>
                <w:lang w:val="en-US" w:eastAsia="zh-CN"/>
              </w:rPr>
              <w:t>启</w:t>
            </w:r>
            <w:r>
              <w:rPr>
                <w:rFonts w:hint="eastAsia" w:asciiTheme="minorEastAsia" w:hAnsiTheme="minorEastAsia" w:eastAsiaTheme="minorEastAsia" w:cstheme="minorEastAsia"/>
                <w:snapToGrid w:val="0"/>
                <w:kern w:val="0"/>
                <w:sz w:val="21"/>
                <w:szCs w:val="21"/>
              </w:rPr>
              <w:t>时间）前不得开启</w:t>
            </w:r>
          </w:p>
        </w:tc>
      </w:tr>
      <w:tr w14:paraId="0AE283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3CD12C7E">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12</w:t>
            </w:r>
          </w:p>
        </w:tc>
        <w:tc>
          <w:tcPr>
            <w:tcW w:w="2116" w:type="dxa"/>
            <w:noWrap w:val="0"/>
            <w:vAlign w:val="center"/>
          </w:tcPr>
          <w:p w14:paraId="4B584F50">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截止时间</w:t>
            </w:r>
          </w:p>
        </w:tc>
        <w:tc>
          <w:tcPr>
            <w:tcW w:w="6196" w:type="dxa"/>
            <w:noWrap w:val="0"/>
            <w:vAlign w:val="center"/>
          </w:tcPr>
          <w:p w14:paraId="0F548E01">
            <w:pPr>
              <w:autoSpaceDE w:val="0"/>
              <w:autoSpaceDN w:val="0"/>
              <w:adjustRightInd w:val="0"/>
              <w:snapToGrid w:val="0"/>
              <w:spacing w:before="160" w:beforeLines="50" w:line="360" w:lineRule="auto"/>
              <w:ind w:firstLine="0" w:firstLineChars="0"/>
              <w:jc w:val="center"/>
              <w:rPr>
                <w:rFonts w:hint="default" w:asciiTheme="minorEastAsia" w:hAnsiTheme="minorEastAsia" w:eastAsiaTheme="minorEastAsia" w:cstheme="minorEastAsia"/>
                <w:b/>
                <w:snapToGrid w:val="0"/>
                <w:kern w:val="0"/>
                <w:sz w:val="21"/>
                <w:szCs w:val="21"/>
                <w:lang w:val="en-US"/>
              </w:rPr>
            </w:pPr>
            <w:r>
              <w:rPr>
                <w:rFonts w:hint="eastAsia" w:asciiTheme="minorEastAsia" w:hAnsiTheme="minorEastAsia" w:eastAsiaTheme="minorEastAsia" w:cstheme="minorEastAsia"/>
                <w:b w:val="0"/>
                <w:bCs/>
                <w:snapToGrid w:val="0"/>
                <w:kern w:val="0"/>
                <w:sz w:val="21"/>
                <w:szCs w:val="21"/>
                <w:lang w:val="en-US" w:eastAsia="zh-CN"/>
              </w:rPr>
              <w:t>见选择公告</w:t>
            </w:r>
          </w:p>
        </w:tc>
      </w:tr>
      <w:tr w14:paraId="12598F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FBAD9EA">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13</w:t>
            </w:r>
          </w:p>
        </w:tc>
        <w:tc>
          <w:tcPr>
            <w:tcW w:w="2116" w:type="dxa"/>
            <w:noWrap w:val="0"/>
            <w:vAlign w:val="center"/>
          </w:tcPr>
          <w:p w14:paraId="4EEB60C4">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响应文件的拒收情形</w:t>
            </w:r>
          </w:p>
        </w:tc>
        <w:tc>
          <w:tcPr>
            <w:tcW w:w="6196" w:type="dxa"/>
            <w:noWrap w:val="0"/>
            <w:vAlign w:val="center"/>
          </w:tcPr>
          <w:p w14:paraId="3E3958BC">
            <w:pPr>
              <w:autoSpaceDE w:val="0"/>
              <w:autoSpaceDN w:val="0"/>
              <w:adjustRightInd w:val="0"/>
              <w:snapToGrid w:val="0"/>
              <w:spacing w:before="160" w:beforeLines="50" w:line="360" w:lineRule="auto"/>
              <w:ind w:firstLine="0" w:firstLineChars="0"/>
              <w:jc w:val="center"/>
              <w:rPr>
                <w:rFonts w:hint="eastAsia" w:asciiTheme="minorEastAsia" w:hAnsiTheme="minorEastAsia" w:eastAsiaTheme="minorEastAsia" w:cstheme="minorEastAsia"/>
                <w:b/>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纸质响应文件逾期送达、未送达指定地点或未按要求密封的。</w:t>
            </w:r>
          </w:p>
        </w:tc>
      </w:tr>
      <w:tr w14:paraId="7A6DA6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B4ECF76">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14</w:t>
            </w:r>
          </w:p>
        </w:tc>
        <w:tc>
          <w:tcPr>
            <w:tcW w:w="2116" w:type="dxa"/>
            <w:noWrap w:val="0"/>
            <w:vAlign w:val="center"/>
          </w:tcPr>
          <w:p w14:paraId="24D4D0CE">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是否退还</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w:t>
            </w:r>
          </w:p>
        </w:tc>
        <w:tc>
          <w:tcPr>
            <w:tcW w:w="6196" w:type="dxa"/>
            <w:noWrap w:val="0"/>
            <w:vAlign w:val="center"/>
          </w:tcPr>
          <w:p w14:paraId="5CB0895B">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b w:val="0"/>
                <w:bCs w:val="0"/>
                <w:snapToGrid w:val="0"/>
                <w:kern w:val="0"/>
                <w:sz w:val="21"/>
                <w:szCs w:val="21"/>
              </w:rPr>
              <w:sym w:font="Wingdings" w:char="F0FE"/>
            </w:r>
            <w:r>
              <w:rPr>
                <w:rFonts w:hint="eastAsia" w:asciiTheme="minorEastAsia" w:hAnsiTheme="minorEastAsia" w:eastAsiaTheme="minorEastAsia" w:cstheme="minorEastAsia"/>
                <w:snapToGrid w:val="0"/>
                <w:kern w:val="0"/>
                <w:sz w:val="21"/>
                <w:szCs w:val="21"/>
              </w:rPr>
              <w:t>否</w:t>
            </w:r>
            <w:r>
              <w:rPr>
                <w:rFonts w:hint="eastAsia" w:asciiTheme="minorEastAsia" w:hAnsiTheme="minorEastAsia" w:eastAsiaTheme="minorEastAsia" w:cstheme="minorEastAsia"/>
                <w:snapToGrid w:val="0"/>
                <w:kern w:val="0"/>
                <w:sz w:val="21"/>
                <w:szCs w:val="21"/>
                <w:lang w:val="en-US" w:eastAsia="zh-CN"/>
              </w:rPr>
              <w:t xml:space="preserve">         </w:t>
            </w:r>
            <w:r>
              <w:rPr>
                <w:rFonts w:hint="eastAsia" w:asciiTheme="minorEastAsia" w:hAnsiTheme="minorEastAsia" w:eastAsiaTheme="minorEastAsia" w:cstheme="minorEastAsia"/>
                <w:snapToGrid w:val="0"/>
                <w:kern w:val="0"/>
                <w:sz w:val="21"/>
                <w:szCs w:val="21"/>
              </w:rPr>
              <w:t>□是</w:t>
            </w:r>
          </w:p>
        </w:tc>
      </w:tr>
      <w:tr w14:paraId="2973C8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A8004D9">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15</w:t>
            </w:r>
          </w:p>
        </w:tc>
        <w:tc>
          <w:tcPr>
            <w:tcW w:w="2116" w:type="dxa"/>
            <w:noWrap w:val="0"/>
            <w:vAlign w:val="center"/>
          </w:tcPr>
          <w:p w14:paraId="2F65451F">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开</w:t>
            </w:r>
            <w:r>
              <w:rPr>
                <w:rFonts w:hint="eastAsia" w:asciiTheme="minorEastAsia" w:hAnsiTheme="minorEastAsia" w:eastAsiaTheme="minorEastAsia" w:cstheme="minorEastAsia"/>
                <w:snapToGrid w:val="0"/>
                <w:kern w:val="0"/>
                <w:sz w:val="21"/>
                <w:szCs w:val="21"/>
                <w:lang w:val="en-US" w:eastAsia="zh-CN"/>
              </w:rPr>
              <w:t>启</w:t>
            </w:r>
            <w:r>
              <w:rPr>
                <w:rFonts w:hint="eastAsia" w:asciiTheme="minorEastAsia" w:hAnsiTheme="minorEastAsia" w:eastAsiaTheme="minorEastAsia" w:cstheme="minorEastAsia"/>
                <w:snapToGrid w:val="0"/>
                <w:kern w:val="0"/>
                <w:sz w:val="21"/>
                <w:szCs w:val="21"/>
              </w:rPr>
              <w:t>时间和地点</w:t>
            </w:r>
          </w:p>
        </w:tc>
        <w:tc>
          <w:tcPr>
            <w:tcW w:w="6196" w:type="dxa"/>
            <w:noWrap w:val="0"/>
            <w:vAlign w:val="center"/>
          </w:tcPr>
          <w:p w14:paraId="74DFBD51">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rPr>
              <w:t>开</w:t>
            </w:r>
            <w:r>
              <w:rPr>
                <w:rFonts w:hint="eastAsia" w:asciiTheme="minorEastAsia" w:hAnsiTheme="minorEastAsia" w:eastAsiaTheme="minorEastAsia" w:cstheme="minorEastAsia"/>
                <w:snapToGrid w:val="0"/>
                <w:kern w:val="0"/>
                <w:sz w:val="21"/>
                <w:szCs w:val="21"/>
                <w:lang w:val="en-US" w:eastAsia="zh-CN"/>
              </w:rPr>
              <w:t>启</w:t>
            </w:r>
            <w:r>
              <w:rPr>
                <w:rFonts w:hint="eastAsia" w:asciiTheme="minorEastAsia" w:hAnsiTheme="minorEastAsia" w:eastAsiaTheme="minorEastAsia" w:cstheme="minorEastAsia"/>
                <w:snapToGrid w:val="0"/>
                <w:kern w:val="0"/>
                <w:sz w:val="21"/>
                <w:szCs w:val="21"/>
              </w:rPr>
              <w:t>时间：同</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截止时间</w:t>
            </w:r>
            <w:r>
              <w:rPr>
                <w:rFonts w:hint="eastAsia" w:asciiTheme="minorEastAsia" w:hAnsiTheme="minorEastAsia" w:eastAsiaTheme="minorEastAsia" w:cstheme="minorEastAsia"/>
                <w:snapToGrid w:val="0"/>
                <w:kern w:val="0"/>
                <w:sz w:val="21"/>
                <w:szCs w:val="21"/>
                <w:lang w:eastAsia="zh-CN"/>
              </w:rPr>
              <w:t>。</w:t>
            </w:r>
          </w:p>
          <w:p w14:paraId="029C54C1">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rPr>
              <w:t>开</w:t>
            </w:r>
            <w:r>
              <w:rPr>
                <w:rFonts w:hint="eastAsia" w:asciiTheme="minorEastAsia" w:hAnsiTheme="minorEastAsia" w:eastAsiaTheme="minorEastAsia" w:cstheme="minorEastAsia"/>
                <w:snapToGrid w:val="0"/>
                <w:kern w:val="0"/>
                <w:sz w:val="21"/>
                <w:szCs w:val="21"/>
                <w:lang w:val="en-US" w:eastAsia="zh-CN"/>
              </w:rPr>
              <w:t>启</w:t>
            </w:r>
            <w:r>
              <w:rPr>
                <w:rFonts w:hint="eastAsia" w:asciiTheme="minorEastAsia" w:hAnsiTheme="minorEastAsia" w:eastAsiaTheme="minorEastAsia" w:cstheme="minorEastAsia"/>
                <w:snapToGrid w:val="0"/>
                <w:kern w:val="0"/>
                <w:sz w:val="21"/>
                <w:szCs w:val="21"/>
              </w:rPr>
              <w:t>地点：同</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文件递交地点</w:t>
            </w:r>
            <w:r>
              <w:rPr>
                <w:rFonts w:hint="eastAsia" w:asciiTheme="minorEastAsia" w:hAnsiTheme="minorEastAsia" w:eastAsiaTheme="minorEastAsia" w:cstheme="minorEastAsia"/>
                <w:snapToGrid w:val="0"/>
                <w:kern w:val="0"/>
                <w:sz w:val="21"/>
                <w:szCs w:val="21"/>
                <w:lang w:eastAsia="zh-CN"/>
              </w:rPr>
              <w:t>。</w:t>
            </w:r>
          </w:p>
        </w:tc>
      </w:tr>
      <w:tr w14:paraId="05D8F7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7A295A0D">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16</w:t>
            </w:r>
          </w:p>
        </w:tc>
        <w:tc>
          <w:tcPr>
            <w:tcW w:w="2116" w:type="dxa"/>
            <w:noWrap w:val="0"/>
            <w:vAlign w:val="center"/>
          </w:tcPr>
          <w:p w14:paraId="0D50AC80">
            <w:pPr>
              <w:autoSpaceDE w:val="0"/>
              <w:autoSpaceDN w:val="0"/>
              <w:adjustRightInd w:val="0"/>
              <w:snapToGrid w:val="0"/>
              <w:spacing w:line="320" w:lineRule="exact"/>
              <w:jc w:val="both"/>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开</w:t>
            </w:r>
            <w:r>
              <w:rPr>
                <w:rFonts w:hint="eastAsia" w:asciiTheme="minorEastAsia" w:hAnsiTheme="minorEastAsia" w:eastAsiaTheme="minorEastAsia" w:cstheme="minorEastAsia"/>
                <w:snapToGrid w:val="0"/>
                <w:kern w:val="0"/>
                <w:sz w:val="21"/>
                <w:szCs w:val="21"/>
                <w:lang w:val="en-US" w:eastAsia="zh-CN"/>
              </w:rPr>
              <w:t>启</w:t>
            </w:r>
            <w:r>
              <w:rPr>
                <w:rFonts w:hint="eastAsia" w:asciiTheme="minorEastAsia" w:hAnsiTheme="minorEastAsia" w:eastAsiaTheme="minorEastAsia" w:cstheme="minorEastAsia"/>
                <w:snapToGrid w:val="0"/>
                <w:kern w:val="0"/>
                <w:sz w:val="21"/>
                <w:szCs w:val="21"/>
              </w:rPr>
              <w:t>时应携带的资料</w:t>
            </w:r>
          </w:p>
        </w:tc>
        <w:tc>
          <w:tcPr>
            <w:tcW w:w="6196" w:type="dxa"/>
            <w:noWrap w:val="0"/>
            <w:vAlign w:val="center"/>
          </w:tcPr>
          <w:p w14:paraId="0B71D67E">
            <w:pPr>
              <w:autoSpaceDE w:val="0"/>
              <w:autoSpaceDN w:val="0"/>
              <w:adjustRightInd w:val="0"/>
              <w:snapToGrid w:val="0"/>
              <w:spacing w:before="160" w:beforeLines="50"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如法定代表人参加的，必须随带本人身份证原件；如委托代理人参加的，必须随带本人身份证原件、授权委托书原件。</w:t>
            </w:r>
          </w:p>
        </w:tc>
      </w:tr>
      <w:tr w14:paraId="41DE61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1727EEF5">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17</w:t>
            </w:r>
          </w:p>
        </w:tc>
        <w:tc>
          <w:tcPr>
            <w:tcW w:w="2116" w:type="dxa"/>
            <w:noWrap w:val="0"/>
            <w:vAlign w:val="center"/>
          </w:tcPr>
          <w:p w14:paraId="441F5B94">
            <w:pPr>
              <w:autoSpaceDE w:val="0"/>
              <w:autoSpaceDN w:val="0"/>
              <w:adjustRightInd w:val="0"/>
              <w:snapToGrid w:val="0"/>
              <w:spacing w:before="160" w:beforeLines="50" w:line="360" w:lineRule="auto"/>
              <w:ind w:firstLine="210" w:firstLineChars="100"/>
              <w:jc w:val="both"/>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密封情况检查</w:t>
            </w:r>
          </w:p>
        </w:tc>
        <w:tc>
          <w:tcPr>
            <w:tcW w:w="6196" w:type="dxa"/>
            <w:noWrap w:val="0"/>
            <w:vAlign w:val="center"/>
          </w:tcPr>
          <w:p w14:paraId="69F8FDAD">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由</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人或者其集体推选的代表检查</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文件的密封情况。</w:t>
            </w:r>
          </w:p>
        </w:tc>
      </w:tr>
      <w:tr w14:paraId="249452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5243E0E1">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18</w:t>
            </w:r>
          </w:p>
        </w:tc>
        <w:tc>
          <w:tcPr>
            <w:tcW w:w="2116" w:type="dxa"/>
            <w:noWrap w:val="0"/>
            <w:vAlign w:val="center"/>
          </w:tcPr>
          <w:p w14:paraId="2982282B">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评</w:t>
            </w:r>
            <w:r>
              <w:rPr>
                <w:rFonts w:hint="eastAsia" w:asciiTheme="minorEastAsia" w:hAnsiTheme="minorEastAsia" w:eastAsiaTheme="minorEastAsia" w:cstheme="minorEastAsia"/>
                <w:snapToGrid w:val="0"/>
                <w:kern w:val="0"/>
                <w:sz w:val="21"/>
                <w:szCs w:val="21"/>
                <w:lang w:val="en-US" w:eastAsia="zh-CN"/>
              </w:rPr>
              <w:t>审小组</w:t>
            </w:r>
            <w:r>
              <w:rPr>
                <w:rFonts w:hint="eastAsia" w:asciiTheme="minorEastAsia" w:hAnsiTheme="minorEastAsia" w:eastAsiaTheme="minorEastAsia" w:cstheme="minorEastAsia"/>
                <w:snapToGrid w:val="0"/>
                <w:kern w:val="0"/>
                <w:sz w:val="21"/>
                <w:szCs w:val="21"/>
              </w:rPr>
              <w:t>的组建</w:t>
            </w:r>
          </w:p>
        </w:tc>
        <w:tc>
          <w:tcPr>
            <w:tcW w:w="6196" w:type="dxa"/>
            <w:noWrap w:val="0"/>
            <w:vAlign w:val="center"/>
          </w:tcPr>
          <w:p w14:paraId="12B056A1">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b/>
                <w:bCs/>
                <w:snapToGrid w:val="0"/>
                <w:kern w:val="0"/>
                <w:sz w:val="21"/>
                <w:szCs w:val="21"/>
                <w:lang w:val="en-US" w:eastAsia="zh-CN"/>
              </w:rPr>
            </w:pPr>
            <w:r>
              <w:rPr>
                <w:rFonts w:hint="eastAsia" w:asciiTheme="minorEastAsia" w:hAnsiTheme="minorEastAsia" w:eastAsiaTheme="minorEastAsia" w:cstheme="minorEastAsia"/>
                <w:snapToGrid w:val="0"/>
                <w:kern w:val="0"/>
                <w:sz w:val="21"/>
                <w:szCs w:val="21"/>
              </w:rPr>
              <w:t>评审小组成员</w:t>
            </w:r>
            <w:r>
              <w:rPr>
                <w:rFonts w:hint="eastAsia" w:asciiTheme="minorEastAsia" w:hAnsiTheme="minorEastAsia" w:eastAsiaTheme="minorEastAsia" w:cstheme="minorEastAsia"/>
                <w:snapToGrid w:val="0"/>
                <w:kern w:val="0"/>
                <w:sz w:val="21"/>
                <w:szCs w:val="21"/>
                <w:highlight w:val="none"/>
              </w:rPr>
              <w:t>为5人（含5人</w:t>
            </w:r>
            <w:r>
              <w:rPr>
                <w:rFonts w:hint="eastAsia" w:asciiTheme="minorEastAsia" w:hAnsiTheme="minorEastAsia" w:eastAsiaTheme="minorEastAsia" w:cstheme="minorEastAsia"/>
                <w:snapToGrid w:val="0"/>
                <w:kern w:val="0"/>
                <w:sz w:val="21"/>
                <w:szCs w:val="21"/>
              </w:rPr>
              <w:t>）以上奇数组成。人员配置：实施部门代</w:t>
            </w:r>
            <w:r>
              <w:rPr>
                <w:rFonts w:hint="eastAsia" w:asciiTheme="minorEastAsia" w:hAnsiTheme="minorEastAsia" w:eastAsiaTheme="minorEastAsia" w:cstheme="minorEastAsia"/>
                <w:snapToGrid w:val="0"/>
                <w:kern w:val="0"/>
                <w:sz w:val="21"/>
                <w:szCs w:val="21"/>
                <w:highlight w:val="none"/>
              </w:rPr>
              <w:t>表2人、其他3人</w:t>
            </w:r>
            <w:r>
              <w:rPr>
                <w:rFonts w:hint="eastAsia" w:asciiTheme="minorEastAsia" w:hAnsiTheme="minorEastAsia" w:eastAsiaTheme="minorEastAsia" w:cstheme="minorEastAsia"/>
                <w:snapToGrid w:val="0"/>
                <w:kern w:val="0"/>
                <w:sz w:val="21"/>
                <w:szCs w:val="21"/>
              </w:rPr>
              <w:t>从公司</w:t>
            </w:r>
            <w:r>
              <w:rPr>
                <w:rFonts w:hint="eastAsia" w:asciiTheme="minorEastAsia" w:hAnsiTheme="minorEastAsia" w:eastAsiaTheme="minorEastAsia" w:cstheme="minorEastAsia"/>
                <w:snapToGrid w:val="0"/>
                <w:kern w:val="0"/>
                <w:sz w:val="21"/>
                <w:szCs w:val="21"/>
                <w:lang w:val="en-US" w:eastAsia="zh-CN"/>
              </w:rPr>
              <w:t>专家</w:t>
            </w:r>
            <w:r>
              <w:rPr>
                <w:rFonts w:hint="eastAsia" w:asciiTheme="minorEastAsia" w:hAnsiTheme="minorEastAsia" w:eastAsiaTheme="minorEastAsia" w:cstheme="minorEastAsia"/>
                <w:snapToGrid w:val="0"/>
                <w:kern w:val="0"/>
                <w:sz w:val="21"/>
                <w:szCs w:val="21"/>
              </w:rPr>
              <w:t>库中抽取。</w:t>
            </w:r>
          </w:p>
        </w:tc>
      </w:tr>
      <w:tr w14:paraId="77DE75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56" w:type="dxa"/>
            <w:noWrap w:val="0"/>
            <w:vAlign w:val="center"/>
          </w:tcPr>
          <w:p w14:paraId="19DA51AF">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19</w:t>
            </w:r>
          </w:p>
        </w:tc>
        <w:tc>
          <w:tcPr>
            <w:tcW w:w="2116" w:type="dxa"/>
            <w:noWrap w:val="0"/>
            <w:vAlign w:val="center"/>
          </w:tcPr>
          <w:p w14:paraId="3AC6106B">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中选</w:t>
            </w:r>
            <w:r>
              <w:rPr>
                <w:rFonts w:hint="eastAsia" w:asciiTheme="minorEastAsia" w:hAnsiTheme="minorEastAsia" w:eastAsiaTheme="minorEastAsia" w:cstheme="minorEastAsia"/>
                <w:snapToGrid w:val="0"/>
                <w:kern w:val="0"/>
                <w:sz w:val="21"/>
                <w:szCs w:val="21"/>
              </w:rPr>
              <w:t>公示媒介</w:t>
            </w:r>
          </w:p>
        </w:tc>
        <w:tc>
          <w:tcPr>
            <w:tcW w:w="6196" w:type="dxa"/>
            <w:noWrap w:val="0"/>
            <w:vAlign w:val="center"/>
          </w:tcPr>
          <w:p w14:paraId="710AC5E1">
            <w:pPr>
              <w:ind w:firstLine="420" w:firstLineChars="200"/>
              <w:rPr>
                <w:rFonts w:hint="eastAsia"/>
              </w:rPr>
            </w:pPr>
            <w:r>
              <w:rPr>
                <w:rFonts w:hint="eastAsia"/>
              </w:rPr>
              <w:t>公示媒介：杭州交通高等级公路养护有限公司(https://www.hzjtgdj.com)</w:t>
            </w:r>
          </w:p>
          <w:p w14:paraId="7BF7EB93">
            <w:pPr>
              <w:ind w:firstLine="420" w:firstLineChars="200"/>
              <w:rPr>
                <w:rFonts w:hint="eastAsia"/>
              </w:rPr>
            </w:pPr>
            <w:r>
              <w:rPr>
                <w:rFonts w:hint="eastAsia"/>
              </w:rPr>
              <w:t>公示信息：</w:t>
            </w:r>
            <w:r>
              <w:rPr>
                <w:rFonts w:hint="eastAsia"/>
                <w:lang w:val="en-US" w:eastAsia="zh-CN"/>
              </w:rPr>
              <w:t>中选</w:t>
            </w:r>
            <w:r>
              <w:rPr>
                <w:rFonts w:hint="eastAsia"/>
              </w:rPr>
              <w:t>项目名称，拟中选单位名称、中选价等。</w:t>
            </w:r>
          </w:p>
          <w:p w14:paraId="32D013F3">
            <w:pPr>
              <w:ind w:firstLine="420" w:firstLineChars="200"/>
              <w:rPr>
                <w:rFonts w:hint="eastAsia" w:asciiTheme="minorEastAsia" w:hAnsiTheme="minorEastAsia" w:eastAsiaTheme="minorEastAsia" w:cstheme="minorEastAsia"/>
                <w:snapToGrid w:val="0"/>
                <w:kern w:val="0"/>
                <w:sz w:val="21"/>
                <w:szCs w:val="21"/>
              </w:rPr>
            </w:pPr>
            <w:r>
              <w:rPr>
                <w:rFonts w:hint="eastAsia"/>
              </w:rPr>
              <w:t>公示期：3天。</w:t>
            </w:r>
          </w:p>
        </w:tc>
      </w:tr>
      <w:tr w14:paraId="587DA7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 w:type="dxa"/>
            <w:noWrap w:val="0"/>
            <w:vAlign w:val="center"/>
          </w:tcPr>
          <w:p w14:paraId="248B5C3E">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20</w:t>
            </w:r>
          </w:p>
        </w:tc>
        <w:tc>
          <w:tcPr>
            <w:tcW w:w="2116" w:type="dxa"/>
            <w:noWrap w:val="0"/>
            <w:vAlign w:val="center"/>
          </w:tcPr>
          <w:p w14:paraId="4E98BE16">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纪律要求</w:t>
            </w:r>
          </w:p>
        </w:tc>
        <w:tc>
          <w:tcPr>
            <w:tcW w:w="6196" w:type="dxa"/>
            <w:noWrap w:val="0"/>
            <w:vAlign w:val="center"/>
          </w:tcPr>
          <w:p w14:paraId="1F07B973">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不得在本次</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活动中相互串通或者与</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人串通，不得向</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人或者评审小组成员行贿谋取成交，不得以他人名义参加本次</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活动或者以其他方式弄虚作假骗取成交；</w:t>
            </w: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不得以任何方式干扰、影响评审工作。</w:t>
            </w:r>
          </w:p>
        </w:tc>
      </w:tr>
      <w:tr w14:paraId="1EA6A8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56" w:type="dxa"/>
            <w:noWrap w:val="0"/>
            <w:vAlign w:val="center"/>
          </w:tcPr>
          <w:p w14:paraId="4201E01A">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21</w:t>
            </w:r>
          </w:p>
        </w:tc>
        <w:tc>
          <w:tcPr>
            <w:tcW w:w="2116" w:type="dxa"/>
            <w:noWrap w:val="0"/>
            <w:vAlign w:val="center"/>
          </w:tcPr>
          <w:p w14:paraId="11950386">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异议投诉</w:t>
            </w:r>
          </w:p>
        </w:tc>
        <w:tc>
          <w:tcPr>
            <w:tcW w:w="6196" w:type="dxa"/>
            <w:noWrap w:val="0"/>
            <w:vAlign w:val="center"/>
          </w:tcPr>
          <w:p w14:paraId="1C3F6333">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1.异议</w:t>
            </w:r>
          </w:p>
          <w:p w14:paraId="008E9680">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潜在响应单位或者其他利害关系人对选择文件有异议的，应在递交响应文件截止之日前1个工作日内，通过以下方式提出0571-88136593。</w:t>
            </w:r>
          </w:p>
          <w:p w14:paraId="3C26203B">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响应单位或者其他利害关系人对响应文件开启过程有异议的，应在开启响应文件现场向选择人提出，选择人应当场予以答复。</w:t>
            </w:r>
          </w:p>
          <w:p w14:paraId="5BE41E0C">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选择人将在收到异议之日起3天内作出答复；作出答复前，将暂停响应活动。</w:t>
            </w:r>
          </w:p>
          <w:p w14:paraId="42B14196">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异议书应当包括下列主要内容：①异议人名称、地址、有效联系人、联系电话；②与异议事项有关的当事人的名称；③异议的具体事实、具体理由；④相关请求和主张；⑤有效的证据材料；⑥提起异议的日期。</w:t>
            </w:r>
          </w:p>
          <w:p w14:paraId="6E3BAFBC">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异议人是法人的，异议书必须由其法定代表人或者授权代表签字并加盖公章；其他组织或者个人提出异议的，异议书必须由其主要负责人或者提出异议的本人签字，并附有效身份证明复印件。</w:t>
            </w:r>
          </w:p>
          <w:p w14:paraId="5F471D63">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2.投诉</w:t>
            </w:r>
          </w:p>
          <w:p w14:paraId="7FFCC48C">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选择人逾期未答复异议事项，或者潜在响应单位或其他利害关系人对选择人的答复不满意，或者潜在响应单位或其他利害关系人认为本次供应活动违反法律、法规和规章规定的响应单位或其他利害关系人有权向本项目监督部门投诉。</w:t>
            </w:r>
          </w:p>
        </w:tc>
      </w:tr>
      <w:tr w14:paraId="3BDE77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34C3F26D">
            <w:pPr>
              <w:autoSpaceDE w:val="0"/>
              <w:autoSpaceDN w:val="0"/>
              <w:adjustRightInd w:val="0"/>
              <w:snapToGrid w:val="0"/>
              <w:spacing w:line="320" w:lineRule="exact"/>
              <w:jc w:val="center"/>
              <w:rPr>
                <w:rFonts w:hint="default" w:asciiTheme="minorEastAsia" w:hAnsiTheme="minorEastAsia" w:eastAsiaTheme="minorEastAsia" w:cstheme="minorEastAsia"/>
                <w:b/>
                <w:snapToGrid w:val="0"/>
                <w:kern w:val="0"/>
                <w:sz w:val="21"/>
                <w:szCs w:val="21"/>
                <w:lang w:val="en-US" w:eastAsia="zh-CN"/>
              </w:rPr>
            </w:pPr>
            <w:r>
              <w:rPr>
                <w:rFonts w:hint="eastAsia" w:asciiTheme="minorEastAsia" w:hAnsiTheme="minorEastAsia" w:eastAsiaTheme="minorEastAsia" w:cstheme="minorEastAsia"/>
                <w:b w:val="0"/>
                <w:bCs/>
                <w:snapToGrid w:val="0"/>
                <w:kern w:val="0"/>
                <w:sz w:val="21"/>
                <w:szCs w:val="21"/>
                <w:lang w:val="en-US" w:eastAsia="zh-CN"/>
              </w:rPr>
              <w:t>22</w:t>
            </w:r>
          </w:p>
        </w:tc>
        <w:tc>
          <w:tcPr>
            <w:tcW w:w="8312" w:type="dxa"/>
            <w:gridSpan w:val="2"/>
            <w:noWrap w:val="0"/>
            <w:vAlign w:val="center"/>
          </w:tcPr>
          <w:p w14:paraId="3562387D">
            <w:pPr>
              <w:autoSpaceDE w:val="0"/>
              <w:autoSpaceDN w:val="0"/>
              <w:adjustRightInd w:val="0"/>
              <w:snapToGrid w:val="0"/>
              <w:spacing w:before="160" w:beforeLines="50" w:line="360" w:lineRule="auto"/>
              <w:ind w:firstLine="422" w:firstLineChars="200"/>
              <w:jc w:val="center"/>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rPr>
              <w:t>需要补充的其他内容</w:t>
            </w:r>
          </w:p>
        </w:tc>
      </w:tr>
      <w:tr w14:paraId="1FA652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33B849EF">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22.1</w:t>
            </w:r>
          </w:p>
        </w:tc>
        <w:tc>
          <w:tcPr>
            <w:tcW w:w="2116" w:type="dxa"/>
            <w:noWrap w:val="0"/>
            <w:vAlign w:val="center"/>
          </w:tcPr>
          <w:p w14:paraId="35F3DD29">
            <w:pPr>
              <w:autoSpaceDE w:val="0"/>
              <w:autoSpaceDN w:val="0"/>
              <w:adjustRightInd w:val="0"/>
              <w:snapToGrid w:val="0"/>
              <w:spacing w:line="32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废</w:t>
            </w:r>
            <w:r>
              <w:rPr>
                <w:rFonts w:hint="eastAsia" w:asciiTheme="minorEastAsia" w:hAnsiTheme="minorEastAsia" w:eastAsiaTheme="minorEastAsia" w:cstheme="minorEastAsia"/>
                <w:kern w:val="0"/>
                <w:sz w:val="21"/>
                <w:szCs w:val="21"/>
                <w:lang w:val="en-US" w:eastAsia="zh-CN"/>
              </w:rPr>
              <w:t>选</w:t>
            </w:r>
            <w:r>
              <w:rPr>
                <w:rFonts w:hint="eastAsia" w:asciiTheme="minorEastAsia" w:hAnsiTheme="minorEastAsia" w:eastAsiaTheme="minorEastAsia" w:cstheme="minorEastAsia"/>
                <w:kern w:val="0"/>
                <w:sz w:val="21"/>
                <w:szCs w:val="21"/>
              </w:rPr>
              <w:t>条款</w:t>
            </w:r>
          </w:p>
        </w:tc>
        <w:tc>
          <w:tcPr>
            <w:tcW w:w="6196" w:type="dxa"/>
            <w:noWrap w:val="0"/>
            <w:vAlign w:val="top"/>
          </w:tcPr>
          <w:p w14:paraId="6C30901A">
            <w:pPr>
              <w:autoSpaceDE w:val="0"/>
              <w:autoSpaceDN w:val="0"/>
              <w:adjustRightInd w:val="0"/>
              <w:snapToGrid w:val="0"/>
              <w:spacing w:before="160" w:beforeLines="50" w:line="360" w:lineRule="auto"/>
              <w:ind w:firstLine="420" w:firstLineChars="200"/>
              <w:jc w:val="both"/>
              <w:rPr>
                <w:rFonts w:hint="eastAsia"/>
              </w:rPr>
            </w:pPr>
            <w:r>
              <w:rPr>
                <w:rFonts w:hint="eastAsia"/>
              </w:rPr>
              <w:t>1、</w:t>
            </w:r>
            <w:r>
              <w:rPr>
                <w:rFonts w:hint="eastAsia"/>
                <w:lang w:val="en-US" w:eastAsia="zh-CN"/>
              </w:rPr>
              <w:t>响应</w:t>
            </w:r>
            <w:r>
              <w:rPr>
                <w:rFonts w:hint="eastAsia"/>
              </w:rPr>
              <w:t>人</w:t>
            </w:r>
            <w:r>
              <w:rPr>
                <w:rFonts w:hint="eastAsia"/>
                <w:lang w:val="en-US" w:eastAsia="zh-CN"/>
              </w:rPr>
              <w:t>未</w:t>
            </w:r>
            <w:r>
              <w:rPr>
                <w:rFonts w:hint="eastAsia"/>
              </w:rPr>
              <w:t>同时满足本表格所列的全部条件；</w:t>
            </w:r>
          </w:p>
          <w:p w14:paraId="6C962E82">
            <w:pPr>
              <w:autoSpaceDE w:val="0"/>
              <w:autoSpaceDN w:val="0"/>
              <w:adjustRightInd w:val="0"/>
              <w:snapToGrid w:val="0"/>
              <w:spacing w:before="160" w:beforeLines="50" w:line="360" w:lineRule="auto"/>
              <w:ind w:firstLine="420" w:firstLineChars="200"/>
              <w:jc w:val="both"/>
              <w:rPr>
                <w:rFonts w:hint="eastAsia" w:eastAsia="宋体"/>
                <w:lang w:eastAsia="zh-CN"/>
              </w:rPr>
            </w:pPr>
            <w:r>
              <w:rPr>
                <w:rFonts w:hint="eastAsia"/>
              </w:rPr>
              <w:t>2、</w:t>
            </w:r>
            <w:r>
              <w:rPr>
                <w:rFonts w:hint="eastAsia"/>
                <w:lang w:val="en-US" w:eastAsia="zh-CN"/>
              </w:rPr>
              <w:t>响应</w:t>
            </w:r>
            <w:r>
              <w:rPr>
                <w:rFonts w:hint="eastAsia"/>
              </w:rPr>
              <w:t>人</w:t>
            </w:r>
            <w:r>
              <w:rPr>
                <w:rFonts w:hint="eastAsia"/>
                <w:lang w:val="en-US" w:eastAsia="zh-CN"/>
              </w:rPr>
              <w:t>未</w:t>
            </w:r>
            <w:r>
              <w:rPr>
                <w:rFonts w:hint="eastAsia"/>
              </w:rPr>
              <w:t>在</w:t>
            </w:r>
            <w:r>
              <w:rPr>
                <w:rFonts w:hint="eastAsia"/>
                <w:lang w:val="en-US" w:eastAsia="zh-CN"/>
              </w:rPr>
              <w:t>选择文件规定</w:t>
            </w:r>
            <w:r>
              <w:rPr>
                <w:rFonts w:hint="eastAsia"/>
              </w:rPr>
              <w:t>的时间内，将</w:t>
            </w:r>
            <w:r>
              <w:rPr>
                <w:rFonts w:hint="eastAsia"/>
                <w:lang w:val="en-US" w:eastAsia="zh-CN"/>
              </w:rPr>
              <w:t>响应</w:t>
            </w:r>
            <w:r>
              <w:rPr>
                <w:rFonts w:hint="eastAsia"/>
              </w:rPr>
              <w:t>文件递交到指定地点</w:t>
            </w:r>
            <w:r>
              <w:rPr>
                <w:rFonts w:hint="eastAsia"/>
                <w:lang w:val="en-US" w:eastAsia="zh-CN"/>
              </w:rPr>
              <w:t>；</w:t>
            </w:r>
          </w:p>
          <w:p w14:paraId="73EC8956">
            <w:pPr>
              <w:pStyle w:val="2"/>
              <w:ind w:left="0" w:leftChars="0" w:firstLine="420" w:firstLineChars="200"/>
              <w:rPr>
                <w:rFonts w:hint="eastAsia"/>
              </w:rPr>
            </w:pPr>
            <w:r>
              <w:rPr>
                <w:rFonts w:hint="eastAsia"/>
                <w:lang w:val="en-US" w:eastAsia="zh-CN"/>
              </w:rPr>
              <w:t>3、</w:t>
            </w:r>
            <w:r>
              <w:rPr>
                <w:rFonts w:hint="eastAsia"/>
              </w:rPr>
              <w:t>响应人在一份响应文件中对同一选择项目报有两个或多个报价，且未书面声明以哪个报价为准的；</w:t>
            </w:r>
          </w:p>
          <w:p w14:paraId="1B0D3D19">
            <w:pPr>
              <w:pStyle w:val="2"/>
              <w:ind w:left="0" w:leftChars="0" w:firstLine="420" w:firstLineChars="200"/>
              <w:rPr>
                <w:rFonts w:hint="eastAsia" w:eastAsia="宋体"/>
                <w:lang w:eastAsia="zh-CN"/>
              </w:rPr>
            </w:pPr>
            <w:r>
              <w:rPr>
                <w:rFonts w:hint="eastAsia"/>
                <w:lang w:val="en-US" w:eastAsia="zh-CN"/>
              </w:rPr>
              <w:t>4、</w:t>
            </w:r>
            <w:r>
              <w:rPr>
                <w:rFonts w:hint="eastAsia"/>
              </w:rPr>
              <w:t>改变选择文件提供的工程量清单中的项目名称、计量单位、工程数量的</w:t>
            </w:r>
            <w:r>
              <w:rPr>
                <w:rFonts w:hint="eastAsia"/>
                <w:lang w:eastAsia="zh-CN"/>
              </w:rPr>
              <w:t>；</w:t>
            </w:r>
          </w:p>
          <w:p w14:paraId="4F3D0AEE">
            <w:pPr>
              <w:pStyle w:val="2"/>
              <w:ind w:left="0" w:leftChars="0" w:firstLine="420" w:firstLineChars="200"/>
              <w:rPr>
                <w:rFonts w:hint="eastAsia" w:eastAsia="宋体"/>
                <w:lang w:eastAsia="zh-CN"/>
              </w:rPr>
            </w:pPr>
            <w:r>
              <w:rPr>
                <w:rFonts w:hint="eastAsia"/>
                <w:lang w:val="en-US" w:eastAsia="zh-CN"/>
              </w:rPr>
              <w:t>5、</w:t>
            </w:r>
            <w:r>
              <w:rPr>
                <w:rFonts w:hint="eastAsia"/>
              </w:rPr>
              <w:t>经评审小组认定响应人以低于成本价报价，恶意竞争的</w:t>
            </w:r>
            <w:r>
              <w:rPr>
                <w:rFonts w:hint="eastAsia"/>
                <w:lang w:eastAsia="zh-CN"/>
              </w:rPr>
              <w:t>。</w:t>
            </w:r>
          </w:p>
        </w:tc>
      </w:tr>
      <w:tr w14:paraId="628246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367374D6">
            <w:pPr>
              <w:spacing w:line="293" w:lineRule="auto"/>
              <w:jc w:val="center"/>
              <w:rPr>
                <w:rFonts w:hint="eastAsia" w:asciiTheme="minorEastAsia" w:hAnsiTheme="minorEastAsia" w:eastAsiaTheme="minorEastAsia" w:cstheme="minorEastAsia"/>
                <w:sz w:val="21"/>
                <w:szCs w:val="21"/>
              </w:rPr>
            </w:pPr>
          </w:p>
          <w:p w14:paraId="24EA5078">
            <w:pPr>
              <w:spacing w:before="65" w:line="190" w:lineRule="auto"/>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pacing w:val="-1"/>
                <w:sz w:val="21"/>
                <w:szCs w:val="21"/>
                <w:lang w:val="en-US" w:eastAsia="zh-CN"/>
              </w:rPr>
              <w:t>22.2</w:t>
            </w:r>
          </w:p>
        </w:tc>
        <w:tc>
          <w:tcPr>
            <w:tcW w:w="2116" w:type="dxa"/>
            <w:noWrap w:val="0"/>
            <w:vAlign w:val="center"/>
          </w:tcPr>
          <w:p w14:paraId="66EC9729">
            <w:pPr>
              <w:spacing w:line="282" w:lineRule="auto"/>
              <w:jc w:val="center"/>
              <w:rPr>
                <w:rFonts w:hint="eastAsia" w:asciiTheme="minorEastAsia" w:hAnsiTheme="minorEastAsia" w:eastAsiaTheme="minorEastAsia" w:cstheme="minorEastAsia"/>
                <w:sz w:val="21"/>
                <w:szCs w:val="21"/>
              </w:rPr>
            </w:pPr>
          </w:p>
          <w:p w14:paraId="1E9E58E6">
            <w:pPr>
              <w:autoSpaceDE w:val="0"/>
              <w:autoSpaceDN w:val="0"/>
              <w:adjustRightInd w:val="0"/>
              <w:snapToGrid w:val="0"/>
              <w:spacing w:line="320" w:lineRule="exact"/>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重新选择</w:t>
            </w:r>
          </w:p>
          <w:p w14:paraId="72C711A5">
            <w:pPr>
              <w:spacing w:before="65" w:line="228" w:lineRule="auto"/>
              <w:jc w:val="center"/>
              <w:rPr>
                <w:rFonts w:hint="eastAsia" w:asciiTheme="minorEastAsia" w:hAnsiTheme="minorEastAsia" w:eastAsiaTheme="minorEastAsia" w:cstheme="minorEastAsia"/>
                <w:snapToGrid w:val="0"/>
                <w:kern w:val="0"/>
                <w:sz w:val="21"/>
                <w:szCs w:val="21"/>
              </w:rPr>
            </w:pPr>
          </w:p>
        </w:tc>
        <w:tc>
          <w:tcPr>
            <w:tcW w:w="6196" w:type="dxa"/>
            <w:noWrap w:val="0"/>
            <w:vAlign w:val="top"/>
          </w:tcPr>
          <w:p w14:paraId="724A8F6A">
            <w:pPr>
              <w:autoSpaceDE w:val="0"/>
              <w:autoSpaceDN w:val="0"/>
              <w:adjustRightInd w:val="0"/>
              <w:snapToGrid w:val="0"/>
              <w:spacing w:before="160" w:beforeLines="50" w:line="360" w:lineRule="auto"/>
              <w:ind w:firstLine="420" w:firstLineChars="200"/>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有下列情形之一的，</w:t>
            </w:r>
            <w:r>
              <w:rPr>
                <w:rFonts w:hint="eastAsia" w:asciiTheme="minorEastAsia" w:hAnsiTheme="minorEastAsia" w:eastAsiaTheme="minorEastAsia" w:cstheme="minorEastAsia"/>
                <w:kern w:val="0"/>
                <w:sz w:val="21"/>
                <w:szCs w:val="21"/>
                <w:lang w:val="en-US" w:eastAsia="zh-CN"/>
              </w:rPr>
              <w:t>选择人</w:t>
            </w:r>
            <w:r>
              <w:rPr>
                <w:rFonts w:hint="eastAsia" w:asciiTheme="minorEastAsia" w:hAnsiTheme="minorEastAsia" w:eastAsiaTheme="minorEastAsia" w:cstheme="minorEastAsia"/>
                <w:kern w:val="0"/>
                <w:sz w:val="21"/>
                <w:szCs w:val="21"/>
              </w:rPr>
              <w:t>将重新</w:t>
            </w:r>
            <w:r>
              <w:rPr>
                <w:rFonts w:hint="eastAsia" w:asciiTheme="minorEastAsia" w:hAnsiTheme="minorEastAsia" w:eastAsiaTheme="minorEastAsia" w:cstheme="minorEastAsia"/>
                <w:kern w:val="0"/>
                <w:sz w:val="21"/>
                <w:szCs w:val="21"/>
                <w:lang w:val="en-US" w:eastAsia="zh-CN"/>
              </w:rPr>
              <w:t>选择</w:t>
            </w:r>
            <w:r>
              <w:rPr>
                <w:rFonts w:hint="eastAsia" w:asciiTheme="minorEastAsia" w:hAnsiTheme="minorEastAsia" w:eastAsiaTheme="minorEastAsia" w:cstheme="minorEastAsia"/>
                <w:kern w:val="0"/>
                <w:sz w:val="21"/>
                <w:szCs w:val="21"/>
              </w:rPr>
              <w:t>：</w:t>
            </w:r>
          </w:p>
          <w:p w14:paraId="4566046C">
            <w:pPr>
              <w:autoSpaceDE w:val="0"/>
              <w:autoSpaceDN w:val="0"/>
              <w:adjustRightInd w:val="0"/>
              <w:snapToGrid w:val="0"/>
              <w:spacing w:before="160" w:beforeLines="50" w:line="360" w:lineRule="auto"/>
              <w:ind w:firstLine="420" w:firstLineChars="200"/>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(1) </w:t>
            </w:r>
            <w:r>
              <w:rPr>
                <w:rFonts w:hint="eastAsia" w:asciiTheme="minorEastAsia" w:hAnsiTheme="minorEastAsia" w:eastAsiaTheme="minorEastAsia" w:cstheme="minorEastAsia"/>
                <w:kern w:val="0"/>
                <w:sz w:val="21"/>
                <w:szCs w:val="21"/>
                <w:lang w:val="en-US" w:eastAsia="zh-CN"/>
              </w:rPr>
              <w:t>响应</w:t>
            </w:r>
            <w:r>
              <w:rPr>
                <w:rFonts w:hint="eastAsia" w:asciiTheme="minorEastAsia" w:hAnsiTheme="minorEastAsia" w:eastAsiaTheme="minorEastAsia" w:cstheme="minorEastAsia"/>
                <w:kern w:val="0"/>
                <w:sz w:val="21"/>
                <w:szCs w:val="21"/>
              </w:rPr>
              <w:t>截止时间止，</w:t>
            </w:r>
            <w:r>
              <w:rPr>
                <w:rFonts w:hint="eastAsia" w:asciiTheme="minorEastAsia" w:hAnsiTheme="minorEastAsia" w:eastAsiaTheme="minorEastAsia" w:cstheme="minorEastAsia"/>
                <w:kern w:val="0"/>
                <w:sz w:val="21"/>
                <w:szCs w:val="21"/>
                <w:lang w:val="en-US" w:eastAsia="zh-CN"/>
              </w:rPr>
              <w:t>响应</w:t>
            </w:r>
            <w:r>
              <w:rPr>
                <w:rFonts w:hint="eastAsia" w:asciiTheme="minorEastAsia" w:hAnsiTheme="minorEastAsia" w:eastAsiaTheme="minorEastAsia" w:cstheme="minorEastAsia"/>
                <w:kern w:val="0"/>
                <w:sz w:val="21"/>
                <w:szCs w:val="21"/>
              </w:rPr>
              <w:t>人少于 3 个的；</w:t>
            </w:r>
          </w:p>
          <w:p w14:paraId="157CE724">
            <w:pPr>
              <w:autoSpaceDE w:val="0"/>
              <w:autoSpaceDN w:val="0"/>
              <w:adjustRightInd w:val="0"/>
              <w:snapToGrid w:val="0"/>
              <w:spacing w:before="160" w:beforeLines="50" w:line="360" w:lineRule="auto"/>
              <w:ind w:firstLine="420" w:firstLineChars="200"/>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 经评</w:t>
            </w:r>
            <w:r>
              <w:rPr>
                <w:rFonts w:hint="eastAsia" w:asciiTheme="minorEastAsia" w:hAnsiTheme="minorEastAsia" w:eastAsiaTheme="minorEastAsia" w:cstheme="minorEastAsia"/>
                <w:kern w:val="0"/>
                <w:sz w:val="21"/>
                <w:szCs w:val="21"/>
                <w:lang w:val="en-US" w:eastAsia="zh-CN"/>
              </w:rPr>
              <w:t>审</w:t>
            </w:r>
            <w:r>
              <w:rPr>
                <w:rFonts w:hint="eastAsia" w:asciiTheme="minorEastAsia" w:hAnsiTheme="minorEastAsia" w:eastAsiaTheme="minorEastAsia" w:cstheme="minorEastAsia"/>
                <w:kern w:val="0"/>
                <w:sz w:val="21"/>
                <w:szCs w:val="21"/>
              </w:rPr>
              <w:t>小组评审后否决所有</w:t>
            </w:r>
            <w:r>
              <w:rPr>
                <w:rFonts w:hint="eastAsia" w:asciiTheme="minorEastAsia" w:hAnsiTheme="minorEastAsia" w:eastAsiaTheme="minorEastAsia" w:cstheme="minorEastAsia"/>
                <w:kern w:val="0"/>
                <w:sz w:val="21"/>
                <w:szCs w:val="21"/>
                <w:lang w:val="en-US" w:eastAsia="zh-CN"/>
              </w:rPr>
              <w:t>响应</w:t>
            </w:r>
            <w:r>
              <w:rPr>
                <w:rFonts w:hint="eastAsia" w:asciiTheme="minorEastAsia" w:hAnsiTheme="minorEastAsia" w:eastAsiaTheme="minorEastAsia" w:cstheme="minorEastAsia"/>
                <w:kern w:val="0"/>
                <w:sz w:val="21"/>
                <w:szCs w:val="21"/>
              </w:rPr>
              <w:t>文件的；</w:t>
            </w:r>
          </w:p>
          <w:p w14:paraId="596534F8">
            <w:pPr>
              <w:autoSpaceDE w:val="0"/>
              <w:autoSpaceDN w:val="0"/>
              <w:adjustRightInd w:val="0"/>
              <w:snapToGrid w:val="0"/>
              <w:spacing w:before="160" w:beforeLines="50" w:line="360" w:lineRule="auto"/>
              <w:ind w:firstLine="420" w:firstLineChars="200"/>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(3) </w:t>
            </w:r>
            <w:r>
              <w:rPr>
                <w:rFonts w:hint="eastAsia" w:asciiTheme="minorEastAsia" w:hAnsiTheme="minorEastAsia" w:eastAsiaTheme="minorEastAsia" w:cstheme="minorEastAsia"/>
                <w:kern w:val="0"/>
                <w:sz w:val="21"/>
                <w:szCs w:val="21"/>
                <w:lang w:val="en-US" w:eastAsia="zh-CN"/>
              </w:rPr>
              <w:t>中选</w:t>
            </w:r>
            <w:r>
              <w:rPr>
                <w:rFonts w:hint="eastAsia" w:asciiTheme="minorEastAsia" w:hAnsiTheme="minorEastAsia" w:eastAsiaTheme="minorEastAsia" w:cstheme="minorEastAsia"/>
                <w:kern w:val="0"/>
                <w:sz w:val="21"/>
                <w:szCs w:val="21"/>
              </w:rPr>
              <w:t>人无正当理由拒签合同的，或者</w:t>
            </w:r>
            <w:r>
              <w:rPr>
                <w:rFonts w:hint="eastAsia" w:asciiTheme="minorEastAsia" w:hAnsiTheme="minorEastAsia" w:eastAsiaTheme="minorEastAsia" w:cstheme="minorEastAsia"/>
                <w:kern w:val="0"/>
                <w:sz w:val="21"/>
                <w:szCs w:val="21"/>
                <w:lang w:val="en-US" w:eastAsia="zh-CN"/>
              </w:rPr>
              <w:t>中选</w:t>
            </w:r>
            <w:r>
              <w:rPr>
                <w:rFonts w:hint="eastAsia" w:asciiTheme="minorEastAsia" w:hAnsiTheme="minorEastAsia" w:eastAsiaTheme="minorEastAsia" w:cstheme="minorEastAsia"/>
                <w:kern w:val="0"/>
                <w:sz w:val="21"/>
                <w:szCs w:val="21"/>
              </w:rPr>
              <w:t>人放弃中</w:t>
            </w:r>
            <w:r>
              <w:rPr>
                <w:rFonts w:hint="eastAsia" w:asciiTheme="minorEastAsia" w:hAnsiTheme="minorEastAsia" w:eastAsiaTheme="minorEastAsia" w:cstheme="minorEastAsia"/>
                <w:kern w:val="0"/>
                <w:sz w:val="21"/>
                <w:szCs w:val="21"/>
                <w:lang w:val="en-US" w:eastAsia="zh-CN"/>
              </w:rPr>
              <w:t>选</w:t>
            </w:r>
            <w:r>
              <w:rPr>
                <w:rFonts w:hint="eastAsia" w:asciiTheme="minorEastAsia" w:hAnsiTheme="minorEastAsia" w:eastAsiaTheme="minorEastAsia" w:cstheme="minorEastAsia"/>
                <w:kern w:val="0"/>
                <w:sz w:val="21"/>
                <w:szCs w:val="21"/>
              </w:rPr>
              <w:t>或因不可抗力不能履行合同，或者被查实存在影响中</w:t>
            </w:r>
            <w:r>
              <w:rPr>
                <w:rFonts w:hint="eastAsia" w:asciiTheme="minorEastAsia" w:hAnsiTheme="minorEastAsia" w:eastAsiaTheme="minorEastAsia" w:cstheme="minorEastAsia"/>
                <w:kern w:val="0"/>
                <w:sz w:val="21"/>
                <w:szCs w:val="21"/>
                <w:lang w:val="en-US" w:eastAsia="zh-CN"/>
              </w:rPr>
              <w:t>选</w:t>
            </w:r>
            <w:r>
              <w:rPr>
                <w:rFonts w:hint="eastAsia" w:asciiTheme="minorEastAsia" w:hAnsiTheme="minorEastAsia" w:eastAsiaTheme="minorEastAsia" w:cstheme="minorEastAsia"/>
                <w:kern w:val="0"/>
                <w:sz w:val="21"/>
                <w:szCs w:val="21"/>
              </w:rPr>
              <w:t>结果的违法行为等情形，</w:t>
            </w:r>
            <w:r>
              <w:rPr>
                <w:rFonts w:hint="eastAsia" w:asciiTheme="minorEastAsia" w:hAnsiTheme="minorEastAsia" w:eastAsiaTheme="minorEastAsia" w:cstheme="minorEastAsia"/>
                <w:kern w:val="0"/>
                <w:sz w:val="21"/>
                <w:szCs w:val="21"/>
                <w:lang w:val="en-US" w:eastAsia="zh-CN"/>
              </w:rPr>
              <w:t>中选</w:t>
            </w:r>
            <w:r>
              <w:rPr>
                <w:rFonts w:hint="eastAsia" w:asciiTheme="minorEastAsia" w:hAnsiTheme="minorEastAsia" w:eastAsiaTheme="minorEastAsia" w:cstheme="minorEastAsia"/>
                <w:kern w:val="0"/>
                <w:sz w:val="21"/>
                <w:szCs w:val="21"/>
              </w:rPr>
              <w:t>人不符合中</w:t>
            </w:r>
            <w:r>
              <w:rPr>
                <w:rFonts w:hint="eastAsia" w:asciiTheme="minorEastAsia" w:hAnsiTheme="minorEastAsia" w:eastAsiaTheme="minorEastAsia" w:cstheme="minorEastAsia"/>
                <w:kern w:val="0"/>
                <w:sz w:val="21"/>
                <w:szCs w:val="21"/>
                <w:lang w:val="en-US" w:eastAsia="zh-CN"/>
              </w:rPr>
              <w:t>选</w:t>
            </w:r>
            <w:r>
              <w:rPr>
                <w:rFonts w:hint="eastAsia" w:asciiTheme="minorEastAsia" w:hAnsiTheme="minorEastAsia" w:eastAsiaTheme="minorEastAsia" w:cstheme="minorEastAsia"/>
                <w:kern w:val="0"/>
                <w:sz w:val="21"/>
                <w:szCs w:val="21"/>
              </w:rPr>
              <w:t>条件的；</w:t>
            </w:r>
          </w:p>
          <w:p w14:paraId="5FB1903F">
            <w:pPr>
              <w:autoSpaceDE w:val="0"/>
              <w:autoSpaceDN w:val="0"/>
              <w:adjustRightInd w:val="0"/>
              <w:snapToGrid w:val="0"/>
              <w:spacing w:before="160" w:beforeLines="50" w:line="360" w:lineRule="auto"/>
              <w:ind w:firstLine="420" w:firstLineChars="200"/>
              <w:jc w:val="both"/>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kern w:val="0"/>
                <w:sz w:val="21"/>
                <w:szCs w:val="21"/>
              </w:rPr>
              <w:t>(4) 法律规定的其他情形。</w:t>
            </w:r>
          </w:p>
        </w:tc>
      </w:tr>
      <w:tr w14:paraId="20AEB4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1F93A61">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22.3</w:t>
            </w:r>
          </w:p>
        </w:tc>
        <w:tc>
          <w:tcPr>
            <w:tcW w:w="2116" w:type="dxa"/>
            <w:noWrap w:val="0"/>
            <w:vAlign w:val="center"/>
          </w:tcPr>
          <w:p w14:paraId="3844DD39">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其他</w:t>
            </w:r>
          </w:p>
        </w:tc>
        <w:tc>
          <w:tcPr>
            <w:tcW w:w="6196" w:type="dxa"/>
            <w:noWrap w:val="0"/>
            <w:vAlign w:val="center"/>
          </w:tcPr>
          <w:p w14:paraId="0CCA4669">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本</w:t>
            </w:r>
            <w:r>
              <w:rPr>
                <w:rFonts w:hint="eastAsia" w:asciiTheme="minorEastAsia" w:hAnsiTheme="minorEastAsia" w:eastAsiaTheme="minorEastAsia" w:cstheme="minorEastAsia"/>
                <w:kern w:val="0"/>
                <w:sz w:val="21"/>
                <w:szCs w:val="21"/>
                <w:lang w:val="en-US" w:eastAsia="zh-CN"/>
              </w:rPr>
              <w:t>选择</w:t>
            </w:r>
            <w:r>
              <w:rPr>
                <w:rFonts w:hint="eastAsia" w:asciiTheme="minorEastAsia" w:hAnsiTheme="minorEastAsia" w:eastAsiaTheme="minorEastAsia" w:cstheme="minorEastAsia"/>
                <w:kern w:val="0"/>
                <w:sz w:val="21"/>
                <w:szCs w:val="21"/>
              </w:rPr>
              <w:t>由</w:t>
            </w:r>
            <w:r>
              <w:rPr>
                <w:rFonts w:hint="eastAsia" w:asciiTheme="minorEastAsia" w:hAnsiTheme="minorEastAsia" w:eastAsiaTheme="minorEastAsia" w:cstheme="minorEastAsia"/>
                <w:kern w:val="0"/>
                <w:sz w:val="21"/>
                <w:szCs w:val="21"/>
                <w:lang w:val="en-US" w:eastAsia="zh-CN"/>
              </w:rPr>
              <w:t>杭州交通高等级公路养护有限公司项目管理中心</w:t>
            </w:r>
            <w:r>
              <w:rPr>
                <w:rFonts w:hint="eastAsia" w:asciiTheme="minorEastAsia" w:hAnsiTheme="minorEastAsia" w:eastAsiaTheme="minorEastAsia" w:cstheme="minorEastAsia"/>
                <w:kern w:val="0"/>
                <w:sz w:val="21"/>
                <w:szCs w:val="21"/>
              </w:rPr>
              <w:t>制定并负责解释。</w:t>
            </w:r>
          </w:p>
        </w:tc>
      </w:tr>
    </w:tbl>
    <w:p w14:paraId="203368C9">
      <w:pPr>
        <w:rPr>
          <w:rFonts w:hint="eastAsia" w:ascii="宋体" w:hAnsi="宋体" w:cs="宋体"/>
          <w:bCs w:val="0"/>
          <w:snapToGrid w:val="0"/>
          <w:kern w:val="0"/>
          <w:sz w:val="32"/>
          <w:lang w:val="en-US" w:eastAsia="zh-CN"/>
        </w:rPr>
      </w:pPr>
    </w:p>
    <w:p w14:paraId="4BE09E84">
      <w:pPr>
        <w:pStyle w:val="2"/>
        <w:ind w:left="0" w:leftChars="0" w:firstLine="0" w:firstLineChars="0"/>
        <w:rPr>
          <w:rFonts w:hint="eastAsia" w:ascii="仿宋" w:hAnsi="仿宋" w:eastAsia="仿宋" w:cs="仿宋"/>
          <w:b/>
          <w:color w:val="auto"/>
          <w:kern w:val="2"/>
          <w:sz w:val="30"/>
          <w:szCs w:val="30"/>
          <w:highlight w:val="none"/>
          <w:lang w:val="en-US" w:eastAsia="zh-CN" w:bidi="ar-SA"/>
        </w:rPr>
      </w:pPr>
    </w:p>
    <w:p w14:paraId="7CB10D08">
      <w:pPr>
        <w:pStyle w:val="2"/>
        <w:ind w:left="0" w:leftChars="0" w:firstLine="0" w:firstLineChars="0"/>
        <w:rPr>
          <w:rFonts w:hint="eastAsia" w:ascii="仿宋" w:hAnsi="仿宋" w:eastAsia="仿宋" w:cs="仿宋"/>
          <w:b/>
          <w:color w:val="auto"/>
          <w:kern w:val="2"/>
          <w:sz w:val="30"/>
          <w:szCs w:val="30"/>
          <w:highlight w:val="none"/>
          <w:lang w:val="en-US" w:eastAsia="zh-CN" w:bidi="ar-SA"/>
        </w:rPr>
      </w:pPr>
    </w:p>
    <w:p w14:paraId="39EF04F5">
      <w:pPr>
        <w:pStyle w:val="2"/>
        <w:ind w:left="0" w:leftChars="0" w:firstLine="0" w:firstLineChars="0"/>
        <w:rPr>
          <w:rFonts w:hint="eastAsia" w:ascii="仿宋" w:hAnsi="仿宋" w:eastAsia="仿宋" w:cs="仿宋"/>
          <w:b/>
          <w:color w:val="auto"/>
          <w:kern w:val="2"/>
          <w:sz w:val="30"/>
          <w:szCs w:val="30"/>
          <w:highlight w:val="none"/>
          <w:lang w:val="en-US" w:eastAsia="zh-CN" w:bidi="ar-SA"/>
        </w:rPr>
        <w:sectPr>
          <w:footerReference r:id="rId3" w:type="default"/>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bookmarkEnd w:id="10"/>
    <w:p w14:paraId="44720787">
      <w:pPr>
        <w:pStyle w:val="4"/>
        <w:pageBreakBefore w:val="0"/>
        <w:widowControl w:val="0"/>
        <w:numPr>
          <w:ilvl w:val="0"/>
          <w:numId w:val="0"/>
        </w:numPr>
        <w:tabs>
          <w:tab w:val="left" w:pos="2544"/>
          <w:tab w:val="center" w:pos="4320"/>
        </w:tabs>
        <w:kinsoku/>
        <w:wordWrap/>
        <w:overflowPunct/>
        <w:topLinePunct w:val="0"/>
        <w:autoSpaceDE/>
        <w:autoSpaceDN/>
        <w:bidi w:val="0"/>
        <w:adjustRightInd w:val="0"/>
        <w:snapToGrid w:val="0"/>
        <w:spacing w:before="160" w:beforeLines="50" w:after="160" w:afterLines="50" w:line="240" w:lineRule="auto"/>
        <w:jc w:val="center"/>
        <w:textAlignment w:val="auto"/>
        <w:rPr>
          <w:rFonts w:hint="eastAsia"/>
          <w:lang w:val="en-US" w:eastAsia="zh-CN"/>
        </w:rPr>
      </w:pPr>
      <w:r>
        <w:rPr>
          <w:rFonts w:hint="eastAsia" w:ascii="宋体" w:hAnsi="宋体" w:cs="宋体"/>
          <w:bCs w:val="0"/>
          <w:snapToGrid w:val="0"/>
          <w:kern w:val="0"/>
          <w:sz w:val="32"/>
          <w:lang w:val="en-US" w:eastAsia="zh-CN"/>
        </w:rPr>
        <w:t>第三章</w:t>
      </w:r>
      <w:r>
        <w:rPr>
          <w:rFonts w:hint="eastAsia" w:ascii="宋体" w:hAnsi="宋体" w:cs="宋体"/>
          <w:bCs w:val="0"/>
          <w:snapToGrid w:val="0"/>
          <w:kern w:val="0"/>
          <w:sz w:val="32"/>
        </w:rPr>
        <w:t xml:space="preserve"> </w:t>
      </w:r>
      <w:bookmarkStart w:id="25" w:name="_Toc6107"/>
      <w:r>
        <w:rPr>
          <w:rFonts w:hint="eastAsia" w:ascii="宋体" w:hAnsi="宋体" w:cs="宋体"/>
          <w:bCs w:val="0"/>
          <w:snapToGrid w:val="0"/>
          <w:kern w:val="0"/>
          <w:sz w:val="32"/>
          <w:lang w:val="en-US" w:eastAsia="zh-CN"/>
        </w:rPr>
        <w:t>工程量清单</w:t>
      </w:r>
      <w:bookmarkEnd w:id="25"/>
    </w:p>
    <w:p w14:paraId="7A44ECB1">
      <w:pPr>
        <w:numPr>
          <w:ilvl w:val="0"/>
          <w:numId w:val="0"/>
        </w:numPr>
        <w:spacing w:line="240" w:lineRule="auto"/>
        <w:rPr>
          <w:rFonts w:hint="eastAsia" w:asciiTheme="minorEastAsia" w:hAnsiTheme="minorEastAsia" w:eastAsiaTheme="minorEastAsia" w:cstheme="minorEastAsia"/>
          <w:color w:val="0000FF"/>
          <w:lang w:val="en-US" w:eastAsia="zh-CN"/>
        </w:rPr>
      </w:pPr>
      <w:r>
        <w:rPr>
          <w:rFonts w:hint="eastAsia" w:asciiTheme="minorEastAsia" w:hAnsiTheme="minorEastAsia" w:eastAsiaTheme="minorEastAsia" w:cstheme="minorEastAsia"/>
          <w:lang w:val="en-US" w:eastAsia="zh-CN"/>
        </w:rPr>
        <w:t>项目名称：</w:t>
      </w:r>
      <w:r>
        <w:rPr>
          <w:rFonts w:hint="eastAsia" w:asciiTheme="minorEastAsia" w:hAnsiTheme="minorEastAsia" w:eastAsiaTheme="minorEastAsia" w:cstheme="minorEastAsia"/>
          <w:spacing w:val="-4"/>
          <w:sz w:val="21"/>
          <w:szCs w:val="21"/>
          <w:highlight w:val="yellow"/>
          <w:u w:val="single"/>
          <w:lang w:val="en-US" w:eastAsia="zh-CN"/>
        </w:rPr>
        <w:t>2025年温岭市道路交通安全隐患整治工程（X807大松线）</w:t>
      </w:r>
      <w:r>
        <w:rPr>
          <w:rFonts w:hint="eastAsia" w:asciiTheme="minorEastAsia" w:hAnsiTheme="minorEastAsia" w:eastAsiaTheme="minorEastAsia" w:cstheme="minorEastAsia"/>
          <w:color w:val="auto"/>
          <w:highlight w:val="yellow"/>
          <w:u w:val="single"/>
          <w:lang w:val="en-US" w:eastAsia="zh-CN"/>
        </w:rPr>
        <w:t>设备租赁</w:t>
      </w:r>
    </w:p>
    <w:tbl>
      <w:tblPr>
        <w:tblStyle w:val="23"/>
        <w:tblW w:w="5136" w:type="pct"/>
        <w:tblInd w:w="-11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4"/>
        <w:gridCol w:w="2032"/>
        <w:gridCol w:w="1178"/>
        <w:gridCol w:w="741"/>
        <w:gridCol w:w="1194"/>
        <w:gridCol w:w="1774"/>
        <w:gridCol w:w="1947"/>
      </w:tblGrid>
      <w:tr w14:paraId="625D6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3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BAA29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2"/>
                <w:sz w:val="21"/>
                <w:szCs w:val="21"/>
                <w:u w:val="none"/>
                <w:lang w:val="en-US" w:eastAsia="zh-CN" w:bidi="ar-SA"/>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序号</w:t>
            </w:r>
          </w:p>
        </w:tc>
        <w:tc>
          <w:tcPr>
            <w:tcW w:w="1064" w:type="pct"/>
            <w:tcBorders>
              <w:top w:val="single" w:color="auto" w:sz="4" w:space="0"/>
              <w:left w:val="nil"/>
              <w:bottom w:val="single" w:color="auto" w:sz="4" w:space="0"/>
              <w:right w:val="single" w:color="auto" w:sz="4" w:space="0"/>
            </w:tcBorders>
            <w:shd w:val="clear" w:color="auto" w:fill="auto"/>
            <w:vAlign w:val="center"/>
          </w:tcPr>
          <w:p w14:paraId="6F15369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名称</w:t>
            </w:r>
          </w:p>
        </w:tc>
        <w:tc>
          <w:tcPr>
            <w:tcW w:w="617" w:type="pct"/>
            <w:tcBorders>
              <w:top w:val="single" w:color="auto" w:sz="4" w:space="0"/>
              <w:left w:val="nil"/>
              <w:bottom w:val="single" w:color="auto" w:sz="4" w:space="0"/>
              <w:right w:val="single" w:color="auto" w:sz="4" w:space="0"/>
            </w:tcBorders>
            <w:shd w:val="clear" w:color="auto" w:fill="auto"/>
            <w:noWrap/>
            <w:vAlign w:val="center"/>
          </w:tcPr>
          <w:p w14:paraId="3683D0B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2"/>
                <w:sz w:val="21"/>
                <w:szCs w:val="21"/>
                <w:highlight w:val="cyan"/>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单位</w:t>
            </w:r>
          </w:p>
        </w:tc>
        <w:tc>
          <w:tcPr>
            <w:tcW w:w="388" w:type="pct"/>
            <w:tcBorders>
              <w:top w:val="single" w:color="auto" w:sz="4" w:space="0"/>
              <w:left w:val="nil"/>
              <w:bottom w:val="single" w:color="auto" w:sz="4" w:space="0"/>
              <w:right w:val="single" w:color="auto" w:sz="4" w:space="0"/>
            </w:tcBorders>
            <w:shd w:val="clear" w:color="auto" w:fill="auto"/>
            <w:noWrap/>
            <w:vAlign w:val="center"/>
          </w:tcPr>
          <w:p w14:paraId="619DA28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2"/>
                <w:sz w:val="21"/>
                <w:szCs w:val="21"/>
                <w:highlight w:val="cyan"/>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数量</w:t>
            </w:r>
          </w:p>
        </w:tc>
        <w:tc>
          <w:tcPr>
            <w:tcW w:w="625" w:type="pct"/>
            <w:tcBorders>
              <w:top w:val="single" w:color="auto" w:sz="4" w:space="0"/>
              <w:left w:val="nil"/>
              <w:bottom w:val="single" w:color="auto" w:sz="4" w:space="0"/>
              <w:right w:val="single" w:color="auto" w:sz="4" w:space="0"/>
            </w:tcBorders>
            <w:shd w:val="clear" w:color="auto" w:fill="auto"/>
            <w:noWrap/>
            <w:vAlign w:val="center"/>
          </w:tcPr>
          <w:p w14:paraId="7B7E977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2"/>
                <w:sz w:val="21"/>
                <w:szCs w:val="21"/>
                <w:highlight w:val="cyan"/>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租赁时间</w:t>
            </w:r>
          </w:p>
        </w:tc>
        <w:tc>
          <w:tcPr>
            <w:tcW w:w="929" w:type="pct"/>
            <w:tcBorders>
              <w:top w:val="single" w:color="auto" w:sz="4" w:space="0"/>
              <w:left w:val="nil"/>
              <w:bottom w:val="single" w:color="auto" w:sz="4" w:space="0"/>
              <w:right w:val="single" w:color="auto" w:sz="4" w:space="0"/>
            </w:tcBorders>
            <w:shd w:val="clear" w:color="auto" w:fill="auto"/>
            <w:noWrap/>
            <w:vAlign w:val="center"/>
          </w:tcPr>
          <w:p w14:paraId="6F81C185">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单价（元）</w:t>
            </w:r>
          </w:p>
        </w:tc>
        <w:tc>
          <w:tcPr>
            <w:tcW w:w="1020" w:type="pct"/>
            <w:tcBorders>
              <w:top w:val="single" w:color="auto" w:sz="4" w:space="0"/>
              <w:left w:val="nil"/>
              <w:bottom w:val="single" w:color="auto" w:sz="4" w:space="0"/>
              <w:right w:val="single" w:color="auto" w:sz="4" w:space="0"/>
            </w:tcBorders>
            <w:shd w:val="clear" w:color="auto" w:fill="auto"/>
            <w:noWrap/>
            <w:vAlign w:val="center"/>
          </w:tcPr>
          <w:p w14:paraId="4FB1DFB8">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kern w:val="2"/>
                <w:sz w:val="21"/>
                <w:szCs w:val="21"/>
                <w:u w:val="none"/>
                <w:lang w:val="en-US" w:eastAsia="zh-CN" w:bidi="ar-SA"/>
              </w:rPr>
            </w:pPr>
            <w:r>
              <w:rPr>
                <w:rFonts w:hint="eastAsia" w:asciiTheme="minorEastAsia" w:hAnsiTheme="minorEastAsia" w:eastAsiaTheme="minorEastAsia" w:cstheme="minorEastAsia"/>
                <w:b/>
                <w:bCs/>
                <w:i w:val="0"/>
                <w:iCs w:val="0"/>
                <w:color w:val="000000"/>
                <w:kern w:val="2"/>
                <w:sz w:val="21"/>
                <w:szCs w:val="21"/>
                <w:u w:val="none"/>
                <w:lang w:val="en-US" w:eastAsia="zh-CN" w:bidi="ar-SA"/>
              </w:rPr>
              <w:t>金额</w:t>
            </w:r>
          </w:p>
        </w:tc>
      </w:tr>
      <w:tr w14:paraId="1B8B6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353" w:type="pct"/>
            <w:tcBorders>
              <w:top w:val="nil"/>
              <w:left w:val="single" w:color="auto" w:sz="4" w:space="0"/>
              <w:bottom w:val="single" w:color="auto" w:sz="4" w:space="0"/>
              <w:right w:val="single" w:color="auto" w:sz="4" w:space="0"/>
            </w:tcBorders>
            <w:shd w:val="clear" w:color="auto" w:fill="auto"/>
            <w:noWrap/>
            <w:vAlign w:val="center"/>
          </w:tcPr>
          <w:p w14:paraId="0E70F9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064" w:type="pct"/>
            <w:tcBorders>
              <w:top w:val="nil"/>
              <w:left w:val="nil"/>
              <w:bottom w:val="single" w:color="auto" w:sz="4" w:space="0"/>
              <w:right w:val="single" w:color="auto" w:sz="4" w:space="0"/>
            </w:tcBorders>
            <w:shd w:val="clear" w:color="auto" w:fill="auto"/>
            <w:vAlign w:val="center"/>
          </w:tcPr>
          <w:p w14:paraId="7711B8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双钢轮压路机</w:t>
            </w:r>
          </w:p>
        </w:tc>
        <w:tc>
          <w:tcPr>
            <w:tcW w:w="617" w:type="pct"/>
            <w:tcBorders>
              <w:top w:val="nil"/>
              <w:left w:val="nil"/>
              <w:bottom w:val="single" w:color="auto" w:sz="4" w:space="0"/>
              <w:right w:val="single" w:color="auto" w:sz="4" w:space="0"/>
            </w:tcBorders>
            <w:shd w:val="clear" w:color="auto" w:fill="auto"/>
            <w:noWrap/>
            <w:vAlign w:val="center"/>
          </w:tcPr>
          <w:p w14:paraId="07E3DB5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r>
              <w:rPr>
                <w:rFonts w:hint="eastAsia" w:ascii="宋体" w:hAnsi="宋体" w:cs="宋体"/>
                <w:i w:val="0"/>
                <w:iCs w:val="0"/>
                <w:color w:val="000000"/>
                <w:kern w:val="0"/>
                <w:sz w:val="22"/>
                <w:szCs w:val="22"/>
                <w:u w:val="none"/>
                <w:lang w:val="en-US" w:eastAsia="zh-CN" w:bidi="ar"/>
              </w:rPr>
              <w:t>/台班</w:t>
            </w:r>
          </w:p>
        </w:tc>
        <w:tc>
          <w:tcPr>
            <w:tcW w:w="388" w:type="pct"/>
            <w:tcBorders>
              <w:top w:val="nil"/>
              <w:left w:val="nil"/>
              <w:bottom w:val="single" w:color="auto" w:sz="4" w:space="0"/>
              <w:right w:val="single" w:color="auto" w:sz="4" w:space="0"/>
            </w:tcBorders>
            <w:shd w:val="clear" w:color="auto" w:fill="auto"/>
            <w:noWrap/>
            <w:vAlign w:val="center"/>
          </w:tcPr>
          <w:p w14:paraId="118F01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625" w:type="pct"/>
            <w:tcBorders>
              <w:top w:val="nil"/>
              <w:left w:val="nil"/>
              <w:bottom w:val="single" w:color="auto" w:sz="4" w:space="0"/>
              <w:right w:val="single" w:color="auto" w:sz="4" w:space="0"/>
            </w:tcBorders>
            <w:shd w:val="clear" w:color="auto" w:fill="auto"/>
            <w:noWrap/>
            <w:vAlign w:val="center"/>
          </w:tcPr>
          <w:p w14:paraId="1D3A948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929" w:type="pct"/>
            <w:tcBorders>
              <w:top w:val="nil"/>
              <w:left w:val="nil"/>
              <w:bottom w:val="single" w:color="auto" w:sz="4" w:space="0"/>
              <w:right w:val="single" w:color="auto" w:sz="4" w:space="0"/>
            </w:tcBorders>
            <w:shd w:val="clear" w:color="auto" w:fill="auto"/>
            <w:noWrap/>
            <w:vAlign w:val="center"/>
          </w:tcPr>
          <w:p w14:paraId="204035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yellow"/>
                <w:u w:val="none"/>
                <w:lang w:val="en-US" w:eastAsia="zh-CN"/>
              </w:rPr>
            </w:pPr>
          </w:p>
        </w:tc>
        <w:tc>
          <w:tcPr>
            <w:tcW w:w="1020" w:type="pct"/>
            <w:tcBorders>
              <w:top w:val="nil"/>
              <w:left w:val="nil"/>
              <w:bottom w:val="single" w:color="auto" w:sz="4" w:space="0"/>
              <w:right w:val="single" w:color="auto" w:sz="4" w:space="0"/>
            </w:tcBorders>
            <w:shd w:val="clear" w:color="auto" w:fill="auto"/>
            <w:noWrap/>
            <w:vAlign w:val="center"/>
          </w:tcPr>
          <w:p w14:paraId="5C3A95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r>
      <w:tr w14:paraId="7C280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353" w:type="pct"/>
            <w:tcBorders>
              <w:top w:val="nil"/>
              <w:left w:val="single" w:color="auto" w:sz="4" w:space="0"/>
              <w:bottom w:val="single" w:color="auto" w:sz="4" w:space="0"/>
              <w:right w:val="single" w:color="auto" w:sz="4" w:space="0"/>
            </w:tcBorders>
            <w:shd w:val="clear" w:color="auto" w:fill="auto"/>
            <w:noWrap/>
            <w:vAlign w:val="center"/>
          </w:tcPr>
          <w:p w14:paraId="10410B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w:t>
            </w:r>
          </w:p>
        </w:tc>
        <w:tc>
          <w:tcPr>
            <w:tcW w:w="1064" w:type="pct"/>
            <w:tcBorders>
              <w:top w:val="nil"/>
              <w:left w:val="nil"/>
              <w:bottom w:val="single" w:color="auto" w:sz="4" w:space="0"/>
              <w:right w:val="single" w:color="auto" w:sz="4" w:space="0"/>
            </w:tcBorders>
            <w:shd w:val="clear" w:color="auto" w:fill="auto"/>
            <w:vAlign w:val="center"/>
          </w:tcPr>
          <w:p w14:paraId="5BBC81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轮胎式压路机</w:t>
            </w:r>
          </w:p>
        </w:tc>
        <w:tc>
          <w:tcPr>
            <w:tcW w:w="617" w:type="pct"/>
            <w:tcBorders>
              <w:top w:val="nil"/>
              <w:left w:val="nil"/>
              <w:bottom w:val="single" w:color="auto" w:sz="4" w:space="0"/>
              <w:right w:val="single" w:color="auto" w:sz="4" w:space="0"/>
            </w:tcBorders>
            <w:shd w:val="clear" w:color="auto" w:fill="auto"/>
            <w:noWrap/>
            <w:vAlign w:val="center"/>
          </w:tcPr>
          <w:p w14:paraId="35DE3D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r>
              <w:rPr>
                <w:rFonts w:hint="eastAsia" w:ascii="宋体" w:hAnsi="宋体" w:cs="宋体"/>
                <w:i w:val="0"/>
                <w:iCs w:val="0"/>
                <w:color w:val="000000"/>
                <w:kern w:val="0"/>
                <w:sz w:val="22"/>
                <w:szCs w:val="22"/>
                <w:u w:val="none"/>
                <w:lang w:val="en-US" w:eastAsia="zh-CN" w:bidi="ar"/>
              </w:rPr>
              <w:t>/台班</w:t>
            </w:r>
          </w:p>
        </w:tc>
        <w:tc>
          <w:tcPr>
            <w:tcW w:w="388" w:type="pct"/>
            <w:tcBorders>
              <w:top w:val="nil"/>
              <w:left w:val="nil"/>
              <w:bottom w:val="single" w:color="auto" w:sz="4" w:space="0"/>
              <w:right w:val="single" w:color="auto" w:sz="4" w:space="0"/>
            </w:tcBorders>
            <w:shd w:val="clear" w:color="auto" w:fill="auto"/>
            <w:noWrap/>
            <w:vAlign w:val="center"/>
          </w:tcPr>
          <w:p w14:paraId="7A982F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25" w:type="pct"/>
            <w:tcBorders>
              <w:top w:val="nil"/>
              <w:left w:val="nil"/>
              <w:bottom w:val="single" w:color="auto" w:sz="4" w:space="0"/>
              <w:right w:val="single" w:color="auto" w:sz="4" w:space="0"/>
            </w:tcBorders>
            <w:shd w:val="clear" w:color="auto" w:fill="auto"/>
            <w:noWrap/>
            <w:vAlign w:val="center"/>
          </w:tcPr>
          <w:p w14:paraId="380EBD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929" w:type="pct"/>
            <w:tcBorders>
              <w:top w:val="nil"/>
              <w:left w:val="nil"/>
              <w:bottom w:val="single" w:color="auto" w:sz="4" w:space="0"/>
              <w:right w:val="single" w:color="auto" w:sz="4" w:space="0"/>
            </w:tcBorders>
            <w:shd w:val="clear" w:color="auto" w:fill="auto"/>
            <w:noWrap/>
            <w:vAlign w:val="center"/>
          </w:tcPr>
          <w:p w14:paraId="7BB8F5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yellow"/>
                <w:u w:val="none"/>
                <w:lang w:val="en-US" w:eastAsia="zh-CN"/>
              </w:rPr>
            </w:pPr>
          </w:p>
        </w:tc>
        <w:tc>
          <w:tcPr>
            <w:tcW w:w="1020" w:type="pct"/>
            <w:tcBorders>
              <w:top w:val="nil"/>
              <w:left w:val="nil"/>
              <w:bottom w:val="single" w:color="auto" w:sz="4" w:space="0"/>
              <w:right w:val="single" w:color="auto" w:sz="4" w:space="0"/>
            </w:tcBorders>
            <w:shd w:val="clear" w:color="auto" w:fill="auto"/>
            <w:noWrap/>
            <w:vAlign w:val="center"/>
          </w:tcPr>
          <w:p w14:paraId="775639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r>
      <w:tr w14:paraId="27BAB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353" w:type="pct"/>
            <w:tcBorders>
              <w:top w:val="nil"/>
              <w:left w:val="single" w:color="auto" w:sz="4" w:space="0"/>
              <w:bottom w:val="single" w:color="auto" w:sz="4" w:space="0"/>
              <w:right w:val="single" w:color="auto" w:sz="4" w:space="0"/>
            </w:tcBorders>
            <w:shd w:val="clear" w:color="auto" w:fill="auto"/>
            <w:noWrap/>
            <w:vAlign w:val="center"/>
          </w:tcPr>
          <w:p w14:paraId="12E977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w:t>
            </w:r>
          </w:p>
        </w:tc>
        <w:tc>
          <w:tcPr>
            <w:tcW w:w="1064" w:type="pct"/>
            <w:tcBorders>
              <w:top w:val="nil"/>
              <w:left w:val="nil"/>
              <w:bottom w:val="single" w:color="auto" w:sz="4" w:space="0"/>
              <w:right w:val="single" w:color="auto" w:sz="4" w:space="0"/>
            </w:tcBorders>
            <w:shd w:val="clear" w:color="auto" w:fill="auto"/>
            <w:vAlign w:val="center"/>
          </w:tcPr>
          <w:p w14:paraId="097BFA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2m铣刨机</w:t>
            </w:r>
          </w:p>
        </w:tc>
        <w:tc>
          <w:tcPr>
            <w:tcW w:w="617" w:type="pct"/>
            <w:tcBorders>
              <w:top w:val="nil"/>
              <w:left w:val="nil"/>
              <w:bottom w:val="single" w:color="auto" w:sz="4" w:space="0"/>
              <w:right w:val="single" w:color="auto" w:sz="4" w:space="0"/>
            </w:tcBorders>
            <w:shd w:val="clear" w:color="auto" w:fill="auto"/>
            <w:noWrap/>
            <w:vAlign w:val="center"/>
          </w:tcPr>
          <w:p w14:paraId="099E7D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r>
              <w:rPr>
                <w:rFonts w:hint="eastAsia" w:ascii="宋体" w:hAnsi="宋体" w:cs="宋体"/>
                <w:i w:val="0"/>
                <w:iCs w:val="0"/>
                <w:color w:val="000000"/>
                <w:kern w:val="0"/>
                <w:sz w:val="22"/>
                <w:szCs w:val="22"/>
                <w:u w:val="none"/>
                <w:lang w:val="en-US" w:eastAsia="zh-CN" w:bidi="ar"/>
              </w:rPr>
              <w:t>/台班</w:t>
            </w:r>
          </w:p>
        </w:tc>
        <w:tc>
          <w:tcPr>
            <w:tcW w:w="388" w:type="pct"/>
            <w:tcBorders>
              <w:top w:val="nil"/>
              <w:left w:val="nil"/>
              <w:bottom w:val="single" w:color="auto" w:sz="4" w:space="0"/>
              <w:right w:val="single" w:color="auto" w:sz="4" w:space="0"/>
            </w:tcBorders>
            <w:shd w:val="clear" w:color="auto" w:fill="auto"/>
            <w:noWrap/>
            <w:vAlign w:val="center"/>
          </w:tcPr>
          <w:p w14:paraId="0E81D6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25" w:type="pct"/>
            <w:tcBorders>
              <w:top w:val="nil"/>
              <w:left w:val="nil"/>
              <w:bottom w:val="single" w:color="auto" w:sz="4" w:space="0"/>
              <w:right w:val="single" w:color="auto" w:sz="4" w:space="0"/>
            </w:tcBorders>
            <w:shd w:val="clear" w:color="auto" w:fill="auto"/>
            <w:noWrap/>
            <w:vAlign w:val="center"/>
          </w:tcPr>
          <w:p w14:paraId="4B38CE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929" w:type="pct"/>
            <w:tcBorders>
              <w:top w:val="nil"/>
              <w:left w:val="nil"/>
              <w:bottom w:val="single" w:color="auto" w:sz="4" w:space="0"/>
              <w:right w:val="single" w:color="auto" w:sz="4" w:space="0"/>
            </w:tcBorders>
            <w:shd w:val="clear" w:color="auto" w:fill="auto"/>
            <w:noWrap/>
            <w:vAlign w:val="center"/>
          </w:tcPr>
          <w:p w14:paraId="732F2C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yellow"/>
                <w:u w:val="none"/>
                <w:lang w:val="en-US" w:eastAsia="zh-CN"/>
              </w:rPr>
            </w:pPr>
          </w:p>
        </w:tc>
        <w:tc>
          <w:tcPr>
            <w:tcW w:w="1020" w:type="pct"/>
            <w:tcBorders>
              <w:top w:val="nil"/>
              <w:left w:val="nil"/>
              <w:bottom w:val="single" w:color="auto" w:sz="4" w:space="0"/>
              <w:right w:val="single" w:color="auto" w:sz="4" w:space="0"/>
            </w:tcBorders>
            <w:shd w:val="clear" w:color="auto" w:fill="auto"/>
            <w:noWrap/>
            <w:vAlign w:val="center"/>
          </w:tcPr>
          <w:p w14:paraId="25BF37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r>
      <w:tr w14:paraId="56200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353" w:type="pct"/>
            <w:tcBorders>
              <w:top w:val="nil"/>
              <w:left w:val="single" w:color="auto" w:sz="4" w:space="0"/>
              <w:bottom w:val="single" w:color="auto" w:sz="4" w:space="0"/>
              <w:right w:val="single" w:color="auto" w:sz="4" w:space="0"/>
            </w:tcBorders>
            <w:shd w:val="clear" w:color="auto" w:fill="auto"/>
            <w:noWrap/>
            <w:vAlign w:val="center"/>
          </w:tcPr>
          <w:p w14:paraId="0DDFF7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4</w:t>
            </w:r>
          </w:p>
        </w:tc>
        <w:tc>
          <w:tcPr>
            <w:tcW w:w="1064" w:type="pct"/>
            <w:tcBorders>
              <w:top w:val="nil"/>
              <w:left w:val="nil"/>
              <w:bottom w:val="single" w:color="auto" w:sz="4" w:space="0"/>
              <w:right w:val="single" w:color="auto" w:sz="4" w:space="0"/>
            </w:tcBorders>
            <w:shd w:val="clear" w:color="auto" w:fill="auto"/>
            <w:vAlign w:val="center"/>
          </w:tcPr>
          <w:p w14:paraId="3AC0E0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1m铣刨机</w:t>
            </w:r>
          </w:p>
        </w:tc>
        <w:tc>
          <w:tcPr>
            <w:tcW w:w="617" w:type="pct"/>
            <w:tcBorders>
              <w:top w:val="nil"/>
              <w:left w:val="nil"/>
              <w:bottom w:val="single" w:color="auto" w:sz="4" w:space="0"/>
              <w:right w:val="single" w:color="auto" w:sz="4" w:space="0"/>
            </w:tcBorders>
            <w:shd w:val="clear" w:color="auto" w:fill="auto"/>
            <w:noWrap/>
            <w:vAlign w:val="center"/>
          </w:tcPr>
          <w:p w14:paraId="0CF890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r>
              <w:rPr>
                <w:rFonts w:hint="eastAsia" w:ascii="宋体" w:hAnsi="宋体" w:cs="宋体"/>
                <w:i w:val="0"/>
                <w:iCs w:val="0"/>
                <w:color w:val="000000"/>
                <w:kern w:val="0"/>
                <w:sz w:val="22"/>
                <w:szCs w:val="22"/>
                <w:u w:val="none"/>
                <w:lang w:val="en-US" w:eastAsia="zh-CN" w:bidi="ar"/>
              </w:rPr>
              <w:t>/台班</w:t>
            </w:r>
          </w:p>
        </w:tc>
        <w:tc>
          <w:tcPr>
            <w:tcW w:w="388" w:type="pct"/>
            <w:tcBorders>
              <w:top w:val="nil"/>
              <w:left w:val="nil"/>
              <w:bottom w:val="single" w:color="auto" w:sz="4" w:space="0"/>
              <w:right w:val="single" w:color="auto" w:sz="4" w:space="0"/>
            </w:tcBorders>
            <w:shd w:val="clear" w:color="auto" w:fill="auto"/>
            <w:noWrap/>
            <w:vAlign w:val="center"/>
          </w:tcPr>
          <w:p w14:paraId="3E58F6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25" w:type="pct"/>
            <w:tcBorders>
              <w:top w:val="nil"/>
              <w:left w:val="nil"/>
              <w:bottom w:val="single" w:color="auto" w:sz="4" w:space="0"/>
              <w:right w:val="single" w:color="auto" w:sz="4" w:space="0"/>
            </w:tcBorders>
            <w:shd w:val="clear" w:color="000000" w:fill="FFFFFF"/>
            <w:noWrap/>
            <w:vAlign w:val="center"/>
          </w:tcPr>
          <w:p w14:paraId="49AAA9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929" w:type="pct"/>
            <w:tcBorders>
              <w:top w:val="nil"/>
              <w:left w:val="nil"/>
              <w:bottom w:val="single" w:color="auto" w:sz="4" w:space="0"/>
              <w:right w:val="single" w:color="auto" w:sz="4" w:space="0"/>
            </w:tcBorders>
            <w:shd w:val="clear" w:color="auto" w:fill="auto"/>
            <w:noWrap/>
            <w:vAlign w:val="center"/>
          </w:tcPr>
          <w:p w14:paraId="710199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yellow"/>
                <w:u w:val="none"/>
                <w:lang w:val="en-US" w:eastAsia="zh-CN"/>
              </w:rPr>
            </w:pPr>
          </w:p>
        </w:tc>
        <w:tc>
          <w:tcPr>
            <w:tcW w:w="1020" w:type="pct"/>
            <w:tcBorders>
              <w:top w:val="nil"/>
              <w:left w:val="nil"/>
              <w:bottom w:val="single" w:color="auto" w:sz="4" w:space="0"/>
              <w:right w:val="single" w:color="auto" w:sz="4" w:space="0"/>
            </w:tcBorders>
            <w:shd w:val="clear" w:color="auto" w:fill="auto"/>
            <w:noWrap/>
            <w:vAlign w:val="center"/>
          </w:tcPr>
          <w:p w14:paraId="275C11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r>
      <w:tr w14:paraId="5E69E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353" w:type="pct"/>
            <w:tcBorders>
              <w:top w:val="nil"/>
              <w:left w:val="single" w:color="auto" w:sz="4" w:space="0"/>
              <w:bottom w:val="single" w:color="auto" w:sz="4" w:space="0"/>
              <w:right w:val="single" w:color="auto" w:sz="4" w:space="0"/>
            </w:tcBorders>
            <w:shd w:val="clear" w:color="auto" w:fill="auto"/>
            <w:noWrap/>
            <w:vAlign w:val="center"/>
          </w:tcPr>
          <w:p w14:paraId="49E8D1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w:t>
            </w:r>
          </w:p>
        </w:tc>
        <w:tc>
          <w:tcPr>
            <w:tcW w:w="1064" w:type="pct"/>
            <w:tcBorders>
              <w:top w:val="nil"/>
              <w:left w:val="nil"/>
              <w:bottom w:val="single" w:color="auto" w:sz="4" w:space="0"/>
              <w:right w:val="single" w:color="auto" w:sz="4" w:space="0"/>
            </w:tcBorders>
            <w:shd w:val="clear" w:color="auto" w:fill="auto"/>
            <w:vAlign w:val="center"/>
          </w:tcPr>
          <w:p w14:paraId="29490F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沥青洒布机</w:t>
            </w:r>
          </w:p>
        </w:tc>
        <w:tc>
          <w:tcPr>
            <w:tcW w:w="617" w:type="pct"/>
            <w:tcBorders>
              <w:top w:val="nil"/>
              <w:left w:val="nil"/>
              <w:bottom w:val="single" w:color="auto" w:sz="4" w:space="0"/>
              <w:right w:val="single" w:color="auto" w:sz="4" w:space="0"/>
            </w:tcBorders>
            <w:shd w:val="clear" w:color="auto" w:fill="auto"/>
            <w:noWrap/>
            <w:vAlign w:val="center"/>
          </w:tcPr>
          <w:p w14:paraId="2E273B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r>
              <w:rPr>
                <w:rFonts w:hint="eastAsia" w:ascii="宋体" w:hAnsi="宋体" w:cs="宋体"/>
                <w:i w:val="0"/>
                <w:iCs w:val="0"/>
                <w:color w:val="000000"/>
                <w:kern w:val="0"/>
                <w:sz w:val="22"/>
                <w:szCs w:val="22"/>
                <w:u w:val="none"/>
                <w:lang w:val="en-US" w:eastAsia="zh-CN" w:bidi="ar"/>
              </w:rPr>
              <w:t>/台班</w:t>
            </w:r>
          </w:p>
        </w:tc>
        <w:tc>
          <w:tcPr>
            <w:tcW w:w="388" w:type="pct"/>
            <w:tcBorders>
              <w:top w:val="nil"/>
              <w:left w:val="nil"/>
              <w:bottom w:val="single" w:color="auto" w:sz="4" w:space="0"/>
              <w:right w:val="single" w:color="auto" w:sz="4" w:space="0"/>
            </w:tcBorders>
            <w:shd w:val="clear" w:color="auto" w:fill="auto"/>
            <w:noWrap/>
            <w:vAlign w:val="center"/>
          </w:tcPr>
          <w:p w14:paraId="746793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25" w:type="pct"/>
            <w:tcBorders>
              <w:top w:val="nil"/>
              <w:left w:val="nil"/>
              <w:bottom w:val="single" w:color="auto" w:sz="4" w:space="0"/>
              <w:right w:val="single" w:color="auto" w:sz="4" w:space="0"/>
            </w:tcBorders>
            <w:shd w:val="clear" w:color="auto" w:fill="auto"/>
            <w:noWrap/>
            <w:vAlign w:val="center"/>
          </w:tcPr>
          <w:p w14:paraId="3C6094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929" w:type="pct"/>
            <w:tcBorders>
              <w:top w:val="nil"/>
              <w:left w:val="nil"/>
              <w:bottom w:val="single" w:color="auto" w:sz="4" w:space="0"/>
              <w:right w:val="single" w:color="auto" w:sz="4" w:space="0"/>
            </w:tcBorders>
            <w:shd w:val="clear" w:color="auto" w:fill="auto"/>
            <w:noWrap/>
            <w:vAlign w:val="center"/>
          </w:tcPr>
          <w:p w14:paraId="29906F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yellow"/>
                <w:u w:val="none"/>
                <w:lang w:val="en-US" w:eastAsia="zh-CN"/>
              </w:rPr>
            </w:pPr>
          </w:p>
        </w:tc>
        <w:tc>
          <w:tcPr>
            <w:tcW w:w="1020" w:type="pct"/>
            <w:tcBorders>
              <w:top w:val="nil"/>
              <w:left w:val="nil"/>
              <w:bottom w:val="single" w:color="auto" w:sz="4" w:space="0"/>
              <w:right w:val="single" w:color="auto" w:sz="4" w:space="0"/>
            </w:tcBorders>
            <w:shd w:val="clear" w:color="auto" w:fill="auto"/>
            <w:noWrap/>
            <w:vAlign w:val="center"/>
          </w:tcPr>
          <w:p w14:paraId="63716F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r>
      <w:tr w14:paraId="485BB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353" w:type="pct"/>
            <w:tcBorders>
              <w:top w:val="nil"/>
              <w:left w:val="single" w:color="auto" w:sz="4" w:space="0"/>
              <w:bottom w:val="single" w:color="auto" w:sz="4" w:space="0"/>
              <w:right w:val="single" w:color="auto" w:sz="4" w:space="0"/>
            </w:tcBorders>
            <w:shd w:val="clear" w:color="auto" w:fill="auto"/>
            <w:noWrap/>
            <w:vAlign w:val="center"/>
          </w:tcPr>
          <w:p w14:paraId="7A422C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6</w:t>
            </w:r>
          </w:p>
        </w:tc>
        <w:tc>
          <w:tcPr>
            <w:tcW w:w="1064" w:type="pct"/>
            <w:tcBorders>
              <w:top w:val="nil"/>
              <w:left w:val="nil"/>
              <w:bottom w:val="single" w:color="auto" w:sz="4" w:space="0"/>
              <w:right w:val="single" w:color="auto" w:sz="4" w:space="0"/>
            </w:tcBorders>
            <w:shd w:val="clear" w:color="auto" w:fill="auto"/>
            <w:vAlign w:val="center"/>
          </w:tcPr>
          <w:p w14:paraId="17DB16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摊铺机</w:t>
            </w:r>
          </w:p>
        </w:tc>
        <w:tc>
          <w:tcPr>
            <w:tcW w:w="617" w:type="pct"/>
            <w:tcBorders>
              <w:top w:val="nil"/>
              <w:left w:val="nil"/>
              <w:bottom w:val="single" w:color="auto" w:sz="4" w:space="0"/>
              <w:right w:val="single" w:color="auto" w:sz="4" w:space="0"/>
            </w:tcBorders>
            <w:shd w:val="clear" w:color="auto" w:fill="auto"/>
            <w:noWrap/>
            <w:vAlign w:val="center"/>
          </w:tcPr>
          <w:p w14:paraId="3EA6FF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r>
              <w:rPr>
                <w:rFonts w:hint="eastAsia" w:ascii="宋体" w:hAnsi="宋体" w:cs="宋体"/>
                <w:i w:val="0"/>
                <w:iCs w:val="0"/>
                <w:color w:val="000000"/>
                <w:kern w:val="0"/>
                <w:sz w:val="22"/>
                <w:szCs w:val="22"/>
                <w:u w:val="none"/>
                <w:lang w:val="en-US" w:eastAsia="zh-CN" w:bidi="ar"/>
              </w:rPr>
              <w:t>/台班</w:t>
            </w:r>
          </w:p>
        </w:tc>
        <w:tc>
          <w:tcPr>
            <w:tcW w:w="388" w:type="pct"/>
            <w:tcBorders>
              <w:top w:val="nil"/>
              <w:left w:val="nil"/>
              <w:bottom w:val="single" w:color="auto" w:sz="4" w:space="0"/>
              <w:right w:val="single" w:color="auto" w:sz="4" w:space="0"/>
            </w:tcBorders>
            <w:shd w:val="clear" w:color="auto" w:fill="auto"/>
            <w:noWrap/>
            <w:vAlign w:val="center"/>
          </w:tcPr>
          <w:p w14:paraId="70AFA6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25" w:type="pct"/>
            <w:tcBorders>
              <w:top w:val="nil"/>
              <w:left w:val="nil"/>
              <w:bottom w:val="single" w:color="auto" w:sz="4" w:space="0"/>
              <w:right w:val="single" w:color="auto" w:sz="4" w:space="0"/>
            </w:tcBorders>
            <w:shd w:val="clear" w:color="auto" w:fill="auto"/>
            <w:noWrap/>
            <w:vAlign w:val="center"/>
          </w:tcPr>
          <w:p w14:paraId="7A48C0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929" w:type="pct"/>
            <w:tcBorders>
              <w:top w:val="nil"/>
              <w:left w:val="nil"/>
              <w:bottom w:val="single" w:color="auto" w:sz="4" w:space="0"/>
              <w:right w:val="single" w:color="auto" w:sz="4" w:space="0"/>
            </w:tcBorders>
            <w:shd w:val="clear" w:color="auto" w:fill="auto"/>
            <w:noWrap/>
            <w:vAlign w:val="center"/>
          </w:tcPr>
          <w:p w14:paraId="652154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yellow"/>
                <w:u w:val="none"/>
                <w:lang w:val="en-US" w:eastAsia="zh-CN"/>
              </w:rPr>
            </w:pPr>
          </w:p>
        </w:tc>
        <w:tc>
          <w:tcPr>
            <w:tcW w:w="1020" w:type="pct"/>
            <w:tcBorders>
              <w:top w:val="nil"/>
              <w:left w:val="nil"/>
              <w:bottom w:val="single" w:color="auto" w:sz="4" w:space="0"/>
              <w:right w:val="single" w:color="auto" w:sz="4" w:space="0"/>
            </w:tcBorders>
            <w:shd w:val="clear" w:color="auto" w:fill="auto"/>
            <w:noWrap/>
            <w:vAlign w:val="center"/>
          </w:tcPr>
          <w:p w14:paraId="0E3509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r>
      <w:tr w14:paraId="391D0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353" w:type="pct"/>
            <w:tcBorders>
              <w:top w:val="nil"/>
              <w:left w:val="single" w:color="auto" w:sz="4" w:space="0"/>
              <w:bottom w:val="single" w:color="auto" w:sz="4" w:space="0"/>
              <w:right w:val="single" w:color="auto" w:sz="4" w:space="0"/>
            </w:tcBorders>
            <w:shd w:val="clear" w:color="auto" w:fill="auto"/>
            <w:noWrap/>
            <w:vAlign w:val="center"/>
          </w:tcPr>
          <w:p w14:paraId="7A7D4E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7</w:t>
            </w:r>
          </w:p>
        </w:tc>
        <w:tc>
          <w:tcPr>
            <w:tcW w:w="1064" w:type="pct"/>
            <w:tcBorders>
              <w:top w:val="nil"/>
              <w:left w:val="nil"/>
              <w:bottom w:val="single" w:color="auto" w:sz="4" w:space="0"/>
              <w:right w:val="single" w:color="auto" w:sz="4" w:space="0"/>
            </w:tcBorders>
            <w:shd w:val="clear" w:color="auto" w:fill="auto"/>
            <w:vAlign w:val="center"/>
          </w:tcPr>
          <w:p w14:paraId="7E83DB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平板车</w:t>
            </w:r>
          </w:p>
        </w:tc>
        <w:tc>
          <w:tcPr>
            <w:tcW w:w="617" w:type="pct"/>
            <w:tcBorders>
              <w:top w:val="nil"/>
              <w:left w:val="nil"/>
              <w:bottom w:val="single" w:color="auto" w:sz="4" w:space="0"/>
              <w:right w:val="single" w:color="auto" w:sz="4" w:space="0"/>
            </w:tcBorders>
            <w:shd w:val="clear" w:color="auto" w:fill="auto"/>
            <w:noWrap/>
            <w:vAlign w:val="center"/>
          </w:tcPr>
          <w:p w14:paraId="0428B3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r>
              <w:rPr>
                <w:rFonts w:hint="eastAsia" w:ascii="宋体" w:hAnsi="宋体" w:cs="宋体"/>
                <w:i w:val="0"/>
                <w:iCs w:val="0"/>
                <w:color w:val="000000"/>
                <w:kern w:val="0"/>
                <w:sz w:val="22"/>
                <w:szCs w:val="22"/>
                <w:u w:val="none"/>
                <w:lang w:val="en-US" w:eastAsia="zh-CN" w:bidi="ar"/>
              </w:rPr>
              <w:t>/台班</w:t>
            </w:r>
          </w:p>
        </w:tc>
        <w:tc>
          <w:tcPr>
            <w:tcW w:w="388" w:type="pct"/>
            <w:tcBorders>
              <w:top w:val="nil"/>
              <w:left w:val="nil"/>
              <w:bottom w:val="single" w:color="auto" w:sz="4" w:space="0"/>
              <w:right w:val="single" w:color="auto" w:sz="4" w:space="0"/>
            </w:tcBorders>
            <w:shd w:val="clear" w:color="auto" w:fill="auto"/>
            <w:noWrap/>
            <w:vAlign w:val="center"/>
          </w:tcPr>
          <w:p w14:paraId="631313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625" w:type="pct"/>
            <w:tcBorders>
              <w:top w:val="nil"/>
              <w:left w:val="nil"/>
              <w:bottom w:val="single" w:color="auto" w:sz="4" w:space="0"/>
              <w:right w:val="single" w:color="auto" w:sz="4" w:space="0"/>
            </w:tcBorders>
            <w:shd w:val="clear" w:color="auto" w:fill="auto"/>
            <w:noWrap/>
            <w:vAlign w:val="center"/>
          </w:tcPr>
          <w:p w14:paraId="3BE4BB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929" w:type="pct"/>
            <w:tcBorders>
              <w:top w:val="nil"/>
              <w:left w:val="nil"/>
              <w:bottom w:val="single" w:color="auto" w:sz="4" w:space="0"/>
              <w:right w:val="single" w:color="auto" w:sz="4" w:space="0"/>
            </w:tcBorders>
            <w:shd w:val="clear" w:color="auto" w:fill="auto"/>
            <w:noWrap/>
            <w:vAlign w:val="center"/>
          </w:tcPr>
          <w:p w14:paraId="6E17B5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yellow"/>
                <w:u w:val="none"/>
                <w:lang w:val="en-US" w:eastAsia="zh-CN"/>
              </w:rPr>
            </w:pPr>
          </w:p>
        </w:tc>
        <w:tc>
          <w:tcPr>
            <w:tcW w:w="1020" w:type="pct"/>
            <w:tcBorders>
              <w:top w:val="nil"/>
              <w:left w:val="nil"/>
              <w:bottom w:val="single" w:color="auto" w:sz="4" w:space="0"/>
              <w:right w:val="single" w:color="auto" w:sz="4" w:space="0"/>
            </w:tcBorders>
            <w:shd w:val="clear" w:color="auto" w:fill="auto"/>
            <w:noWrap/>
            <w:vAlign w:val="center"/>
          </w:tcPr>
          <w:p w14:paraId="24DB1C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r>
      <w:tr w14:paraId="5AAE3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353" w:type="pct"/>
            <w:tcBorders>
              <w:top w:val="nil"/>
              <w:left w:val="single" w:color="auto" w:sz="4" w:space="0"/>
              <w:bottom w:val="single" w:color="auto" w:sz="4" w:space="0"/>
              <w:right w:val="single" w:color="auto" w:sz="4" w:space="0"/>
            </w:tcBorders>
            <w:shd w:val="clear" w:color="auto" w:fill="auto"/>
            <w:noWrap/>
            <w:vAlign w:val="center"/>
          </w:tcPr>
          <w:p w14:paraId="21182C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8</w:t>
            </w:r>
          </w:p>
        </w:tc>
        <w:tc>
          <w:tcPr>
            <w:tcW w:w="1064" w:type="pct"/>
            <w:tcBorders>
              <w:top w:val="nil"/>
              <w:left w:val="nil"/>
              <w:bottom w:val="single" w:color="auto" w:sz="4" w:space="0"/>
              <w:right w:val="single" w:color="auto" w:sz="4" w:space="0"/>
            </w:tcBorders>
            <w:shd w:val="clear" w:color="auto" w:fill="auto"/>
            <w:vAlign w:val="center"/>
          </w:tcPr>
          <w:p w14:paraId="5D6754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清扫车</w:t>
            </w:r>
          </w:p>
        </w:tc>
        <w:tc>
          <w:tcPr>
            <w:tcW w:w="617" w:type="pct"/>
            <w:tcBorders>
              <w:top w:val="nil"/>
              <w:left w:val="nil"/>
              <w:bottom w:val="single" w:color="auto" w:sz="4" w:space="0"/>
              <w:right w:val="single" w:color="auto" w:sz="4" w:space="0"/>
            </w:tcBorders>
            <w:shd w:val="clear" w:color="auto" w:fill="auto"/>
            <w:noWrap/>
            <w:vAlign w:val="center"/>
          </w:tcPr>
          <w:p w14:paraId="5A2ECD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辆</w:t>
            </w:r>
            <w:r>
              <w:rPr>
                <w:rFonts w:hint="eastAsia" w:ascii="宋体" w:hAnsi="宋体" w:cs="宋体"/>
                <w:i w:val="0"/>
                <w:iCs w:val="0"/>
                <w:color w:val="000000"/>
                <w:kern w:val="0"/>
                <w:sz w:val="22"/>
                <w:szCs w:val="22"/>
                <w:u w:val="none"/>
                <w:lang w:val="en-US" w:eastAsia="zh-CN" w:bidi="ar"/>
              </w:rPr>
              <w:t>/台班</w:t>
            </w:r>
          </w:p>
        </w:tc>
        <w:tc>
          <w:tcPr>
            <w:tcW w:w="388" w:type="pct"/>
            <w:tcBorders>
              <w:top w:val="nil"/>
              <w:left w:val="nil"/>
              <w:bottom w:val="single" w:color="auto" w:sz="4" w:space="0"/>
              <w:right w:val="single" w:color="auto" w:sz="4" w:space="0"/>
            </w:tcBorders>
            <w:shd w:val="clear" w:color="auto" w:fill="auto"/>
            <w:noWrap/>
            <w:vAlign w:val="center"/>
          </w:tcPr>
          <w:p w14:paraId="05A9AB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25" w:type="pct"/>
            <w:tcBorders>
              <w:top w:val="nil"/>
              <w:left w:val="nil"/>
              <w:bottom w:val="single" w:color="auto" w:sz="4" w:space="0"/>
              <w:right w:val="single" w:color="auto" w:sz="4" w:space="0"/>
            </w:tcBorders>
            <w:shd w:val="clear" w:color="auto" w:fill="auto"/>
            <w:noWrap/>
            <w:vAlign w:val="center"/>
          </w:tcPr>
          <w:p w14:paraId="0AC0F5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929" w:type="pct"/>
            <w:tcBorders>
              <w:top w:val="nil"/>
              <w:left w:val="nil"/>
              <w:bottom w:val="single" w:color="auto" w:sz="4" w:space="0"/>
              <w:right w:val="single" w:color="auto" w:sz="4" w:space="0"/>
            </w:tcBorders>
            <w:shd w:val="clear" w:color="auto" w:fill="auto"/>
            <w:noWrap/>
            <w:vAlign w:val="center"/>
          </w:tcPr>
          <w:p w14:paraId="3576C5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yellow"/>
                <w:u w:val="none"/>
                <w:lang w:val="en-US" w:eastAsia="zh-CN"/>
              </w:rPr>
            </w:pPr>
          </w:p>
        </w:tc>
        <w:tc>
          <w:tcPr>
            <w:tcW w:w="1020" w:type="pct"/>
            <w:tcBorders>
              <w:top w:val="nil"/>
              <w:left w:val="nil"/>
              <w:bottom w:val="single" w:color="auto" w:sz="4" w:space="0"/>
              <w:right w:val="single" w:color="auto" w:sz="4" w:space="0"/>
            </w:tcBorders>
            <w:shd w:val="clear" w:color="auto" w:fill="auto"/>
            <w:noWrap/>
            <w:vAlign w:val="center"/>
          </w:tcPr>
          <w:p w14:paraId="44635D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r>
      <w:tr w14:paraId="4B0E3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353" w:type="pct"/>
            <w:tcBorders>
              <w:top w:val="nil"/>
              <w:left w:val="single" w:color="auto" w:sz="4" w:space="0"/>
              <w:bottom w:val="single" w:color="auto" w:sz="4" w:space="0"/>
              <w:right w:val="single" w:color="auto" w:sz="4" w:space="0"/>
            </w:tcBorders>
            <w:shd w:val="clear" w:color="auto" w:fill="auto"/>
            <w:noWrap/>
            <w:vAlign w:val="center"/>
          </w:tcPr>
          <w:p w14:paraId="699F6C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9</w:t>
            </w:r>
          </w:p>
        </w:tc>
        <w:tc>
          <w:tcPr>
            <w:tcW w:w="1064" w:type="pct"/>
            <w:tcBorders>
              <w:top w:val="nil"/>
              <w:left w:val="nil"/>
              <w:bottom w:val="single" w:color="auto" w:sz="4" w:space="0"/>
              <w:right w:val="single" w:color="auto" w:sz="4" w:space="0"/>
            </w:tcBorders>
            <w:shd w:val="clear" w:color="auto" w:fill="auto"/>
            <w:vAlign w:val="center"/>
          </w:tcPr>
          <w:p w14:paraId="257242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5T洒水车</w:t>
            </w:r>
          </w:p>
        </w:tc>
        <w:tc>
          <w:tcPr>
            <w:tcW w:w="617" w:type="pct"/>
            <w:tcBorders>
              <w:top w:val="nil"/>
              <w:left w:val="nil"/>
              <w:bottom w:val="single" w:color="auto" w:sz="4" w:space="0"/>
              <w:right w:val="single" w:color="auto" w:sz="4" w:space="0"/>
            </w:tcBorders>
            <w:shd w:val="clear" w:color="auto" w:fill="auto"/>
            <w:noWrap/>
            <w:vAlign w:val="center"/>
          </w:tcPr>
          <w:p w14:paraId="072E1F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辆</w:t>
            </w:r>
            <w:r>
              <w:rPr>
                <w:rFonts w:hint="eastAsia" w:ascii="宋体" w:hAnsi="宋体" w:cs="宋体"/>
                <w:i w:val="0"/>
                <w:iCs w:val="0"/>
                <w:color w:val="000000"/>
                <w:kern w:val="0"/>
                <w:sz w:val="22"/>
                <w:szCs w:val="22"/>
                <w:u w:val="none"/>
                <w:lang w:val="en-US" w:eastAsia="zh-CN" w:bidi="ar"/>
              </w:rPr>
              <w:t>/台班</w:t>
            </w:r>
          </w:p>
        </w:tc>
        <w:tc>
          <w:tcPr>
            <w:tcW w:w="388" w:type="pct"/>
            <w:tcBorders>
              <w:top w:val="nil"/>
              <w:left w:val="nil"/>
              <w:bottom w:val="single" w:color="auto" w:sz="4" w:space="0"/>
              <w:right w:val="single" w:color="auto" w:sz="4" w:space="0"/>
            </w:tcBorders>
            <w:shd w:val="clear" w:color="auto" w:fill="auto"/>
            <w:noWrap/>
            <w:vAlign w:val="center"/>
          </w:tcPr>
          <w:p w14:paraId="7FE090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25" w:type="pct"/>
            <w:tcBorders>
              <w:top w:val="nil"/>
              <w:left w:val="nil"/>
              <w:bottom w:val="single" w:color="auto" w:sz="4" w:space="0"/>
              <w:right w:val="single" w:color="auto" w:sz="4" w:space="0"/>
            </w:tcBorders>
            <w:shd w:val="clear" w:color="auto" w:fill="auto"/>
            <w:noWrap/>
            <w:vAlign w:val="center"/>
          </w:tcPr>
          <w:p w14:paraId="28422B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929" w:type="pct"/>
            <w:tcBorders>
              <w:top w:val="nil"/>
              <w:left w:val="nil"/>
              <w:bottom w:val="single" w:color="auto" w:sz="4" w:space="0"/>
              <w:right w:val="single" w:color="auto" w:sz="4" w:space="0"/>
            </w:tcBorders>
            <w:shd w:val="clear" w:color="auto" w:fill="auto"/>
            <w:noWrap/>
            <w:vAlign w:val="center"/>
          </w:tcPr>
          <w:p w14:paraId="08C274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yellow"/>
                <w:u w:val="none"/>
                <w:lang w:val="en-US" w:eastAsia="zh-CN"/>
              </w:rPr>
            </w:pPr>
          </w:p>
        </w:tc>
        <w:tc>
          <w:tcPr>
            <w:tcW w:w="1020" w:type="pct"/>
            <w:tcBorders>
              <w:top w:val="nil"/>
              <w:left w:val="nil"/>
              <w:bottom w:val="single" w:color="auto" w:sz="4" w:space="0"/>
              <w:right w:val="single" w:color="auto" w:sz="4" w:space="0"/>
            </w:tcBorders>
            <w:shd w:val="clear" w:color="auto" w:fill="auto"/>
            <w:noWrap/>
            <w:vAlign w:val="center"/>
          </w:tcPr>
          <w:p w14:paraId="7FA4A4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r>
      <w:tr w14:paraId="29FDD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353" w:type="pct"/>
            <w:tcBorders>
              <w:top w:val="nil"/>
              <w:left w:val="single" w:color="auto" w:sz="4" w:space="0"/>
              <w:bottom w:val="single" w:color="auto" w:sz="4" w:space="0"/>
              <w:right w:val="single" w:color="auto" w:sz="4" w:space="0"/>
            </w:tcBorders>
            <w:shd w:val="clear" w:color="auto" w:fill="auto"/>
            <w:noWrap/>
            <w:vAlign w:val="center"/>
          </w:tcPr>
          <w:p w14:paraId="193B4AA1">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064" w:type="pct"/>
            <w:tcBorders>
              <w:top w:val="nil"/>
              <w:left w:val="nil"/>
              <w:bottom w:val="single" w:color="auto" w:sz="4" w:space="0"/>
              <w:right w:val="single" w:color="auto" w:sz="4" w:space="0"/>
            </w:tcBorders>
            <w:shd w:val="clear" w:color="auto" w:fill="auto"/>
            <w:vAlign w:val="center"/>
          </w:tcPr>
          <w:p w14:paraId="101981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工具车</w:t>
            </w:r>
          </w:p>
        </w:tc>
        <w:tc>
          <w:tcPr>
            <w:tcW w:w="617" w:type="pct"/>
            <w:tcBorders>
              <w:top w:val="nil"/>
              <w:left w:val="nil"/>
              <w:bottom w:val="single" w:color="auto" w:sz="4" w:space="0"/>
              <w:right w:val="single" w:color="auto" w:sz="4" w:space="0"/>
            </w:tcBorders>
            <w:shd w:val="clear" w:color="auto" w:fill="auto"/>
            <w:noWrap/>
            <w:vAlign w:val="center"/>
          </w:tcPr>
          <w:p w14:paraId="7F0F3D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元/台.月</w:t>
            </w:r>
          </w:p>
        </w:tc>
        <w:tc>
          <w:tcPr>
            <w:tcW w:w="388" w:type="pct"/>
            <w:tcBorders>
              <w:top w:val="nil"/>
              <w:left w:val="nil"/>
              <w:bottom w:val="single" w:color="auto" w:sz="4" w:space="0"/>
              <w:right w:val="single" w:color="auto" w:sz="4" w:space="0"/>
            </w:tcBorders>
            <w:shd w:val="clear" w:color="auto" w:fill="auto"/>
            <w:noWrap/>
            <w:vAlign w:val="center"/>
          </w:tcPr>
          <w:p w14:paraId="508FBE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25" w:type="pct"/>
            <w:tcBorders>
              <w:top w:val="nil"/>
              <w:left w:val="nil"/>
              <w:bottom w:val="single" w:color="auto" w:sz="4" w:space="0"/>
              <w:right w:val="single" w:color="auto" w:sz="4" w:space="0"/>
            </w:tcBorders>
            <w:shd w:val="clear" w:color="auto" w:fill="auto"/>
            <w:noWrap/>
            <w:vAlign w:val="center"/>
          </w:tcPr>
          <w:p w14:paraId="3D72ACD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929" w:type="pct"/>
            <w:tcBorders>
              <w:top w:val="nil"/>
              <w:left w:val="nil"/>
              <w:bottom w:val="single" w:color="auto" w:sz="4" w:space="0"/>
              <w:right w:val="single" w:color="auto" w:sz="4" w:space="0"/>
            </w:tcBorders>
            <w:shd w:val="clear" w:color="auto" w:fill="auto"/>
            <w:noWrap/>
            <w:vAlign w:val="center"/>
          </w:tcPr>
          <w:p w14:paraId="2B8C1F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yellow"/>
                <w:u w:val="none"/>
                <w:lang w:val="en-US" w:eastAsia="zh-CN"/>
              </w:rPr>
            </w:pPr>
          </w:p>
        </w:tc>
        <w:tc>
          <w:tcPr>
            <w:tcW w:w="1020" w:type="pct"/>
            <w:tcBorders>
              <w:top w:val="nil"/>
              <w:left w:val="nil"/>
              <w:bottom w:val="single" w:color="auto" w:sz="4" w:space="0"/>
              <w:right w:val="single" w:color="auto" w:sz="4" w:space="0"/>
            </w:tcBorders>
            <w:shd w:val="clear" w:color="auto" w:fill="auto"/>
            <w:noWrap/>
            <w:vAlign w:val="center"/>
          </w:tcPr>
          <w:p w14:paraId="31E8C8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r>
      <w:tr w14:paraId="68C52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353" w:type="pct"/>
            <w:tcBorders>
              <w:top w:val="nil"/>
              <w:left w:val="single" w:color="auto" w:sz="4" w:space="0"/>
              <w:bottom w:val="single" w:color="auto" w:sz="4" w:space="0"/>
              <w:right w:val="single" w:color="auto" w:sz="4" w:space="0"/>
            </w:tcBorders>
            <w:shd w:val="clear" w:color="auto" w:fill="auto"/>
            <w:noWrap/>
            <w:vAlign w:val="center"/>
          </w:tcPr>
          <w:p w14:paraId="201E2E06">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1064" w:type="pct"/>
            <w:tcBorders>
              <w:top w:val="nil"/>
              <w:left w:val="nil"/>
              <w:bottom w:val="single" w:color="auto" w:sz="4" w:space="0"/>
              <w:right w:val="single" w:color="auto" w:sz="4" w:space="0"/>
            </w:tcBorders>
            <w:shd w:val="clear" w:color="auto" w:fill="auto"/>
            <w:vAlign w:val="center"/>
          </w:tcPr>
          <w:p w14:paraId="4EF9BD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防撞车租赁（轻卡、配警灯、警报器）</w:t>
            </w:r>
          </w:p>
        </w:tc>
        <w:tc>
          <w:tcPr>
            <w:tcW w:w="617" w:type="pct"/>
            <w:tcBorders>
              <w:top w:val="nil"/>
              <w:left w:val="nil"/>
              <w:bottom w:val="single" w:color="auto" w:sz="4" w:space="0"/>
              <w:right w:val="single" w:color="auto" w:sz="4" w:space="0"/>
            </w:tcBorders>
            <w:shd w:val="clear" w:color="auto" w:fill="auto"/>
            <w:noWrap/>
            <w:vAlign w:val="center"/>
          </w:tcPr>
          <w:p w14:paraId="3F0325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元/台.月</w:t>
            </w:r>
          </w:p>
        </w:tc>
        <w:tc>
          <w:tcPr>
            <w:tcW w:w="388" w:type="pct"/>
            <w:tcBorders>
              <w:top w:val="nil"/>
              <w:left w:val="nil"/>
              <w:bottom w:val="single" w:color="auto" w:sz="4" w:space="0"/>
              <w:right w:val="single" w:color="auto" w:sz="4" w:space="0"/>
            </w:tcBorders>
            <w:shd w:val="clear" w:color="auto" w:fill="auto"/>
            <w:noWrap/>
            <w:vAlign w:val="center"/>
          </w:tcPr>
          <w:p w14:paraId="492B32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25" w:type="pct"/>
            <w:tcBorders>
              <w:top w:val="nil"/>
              <w:left w:val="nil"/>
              <w:bottom w:val="single" w:color="auto" w:sz="4" w:space="0"/>
              <w:right w:val="single" w:color="auto" w:sz="4" w:space="0"/>
            </w:tcBorders>
            <w:shd w:val="clear" w:color="auto" w:fill="auto"/>
            <w:noWrap/>
            <w:vAlign w:val="center"/>
          </w:tcPr>
          <w:p w14:paraId="3B147D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929" w:type="pct"/>
            <w:tcBorders>
              <w:top w:val="nil"/>
              <w:left w:val="nil"/>
              <w:bottom w:val="single" w:color="auto" w:sz="4" w:space="0"/>
              <w:right w:val="single" w:color="auto" w:sz="4" w:space="0"/>
            </w:tcBorders>
            <w:shd w:val="clear" w:color="auto" w:fill="auto"/>
            <w:noWrap/>
            <w:vAlign w:val="center"/>
          </w:tcPr>
          <w:p w14:paraId="63EF7A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yellow"/>
                <w:u w:val="none"/>
                <w:lang w:val="en-US" w:eastAsia="zh-CN"/>
              </w:rPr>
            </w:pPr>
          </w:p>
        </w:tc>
        <w:tc>
          <w:tcPr>
            <w:tcW w:w="1020" w:type="pct"/>
            <w:tcBorders>
              <w:top w:val="nil"/>
              <w:left w:val="nil"/>
              <w:bottom w:val="single" w:color="auto" w:sz="4" w:space="0"/>
              <w:right w:val="single" w:color="auto" w:sz="4" w:space="0"/>
            </w:tcBorders>
            <w:shd w:val="clear" w:color="auto" w:fill="auto"/>
            <w:noWrap/>
            <w:vAlign w:val="center"/>
          </w:tcPr>
          <w:p w14:paraId="31038C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r>
      <w:tr w14:paraId="4ADF2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353" w:type="pct"/>
            <w:tcBorders>
              <w:top w:val="nil"/>
              <w:left w:val="single" w:color="auto" w:sz="4" w:space="0"/>
              <w:bottom w:val="single" w:color="auto" w:sz="4" w:space="0"/>
              <w:right w:val="single" w:color="auto" w:sz="4" w:space="0"/>
            </w:tcBorders>
            <w:shd w:val="clear" w:color="auto" w:fill="auto"/>
            <w:noWrap/>
            <w:vAlign w:val="center"/>
          </w:tcPr>
          <w:p w14:paraId="5BD10A60">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1064" w:type="pct"/>
            <w:tcBorders>
              <w:top w:val="nil"/>
              <w:left w:val="nil"/>
              <w:bottom w:val="single" w:color="auto" w:sz="4" w:space="0"/>
              <w:right w:val="single" w:color="auto" w:sz="4" w:space="0"/>
            </w:tcBorders>
            <w:shd w:val="clear" w:color="auto" w:fill="auto"/>
            <w:vAlign w:val="center"/>
          </w:tcPr>
          <w:p w14:paraId="38BEA5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封道车租赁（轻卡、配警灯、警报器）</w:t>
            </w:r>
          </w:p>
        </w:tc>
        <w:tc>
          <w:tcPr>
            <w:tcW w:w="617" w:type="pct"/>
            <w:tcBorders>
              <w:top w:val="nil"/>
              <w:left w:val="nil"/>
              <w:bottom w:val="single" w:color="auto" w:sz="4" w:space="0"/>
              <w:right w:val="single" w:color="auto" w:sz="4" w:space="0"/>
            </w:tcBorders>
            <w:shd w:val="clear" w:color="auto" w:fill="auto"/>
            <w:noWrap/>
            <w:vAlign w:val="center"/>
          </w:tcPr>
          <w:p w14:paraId="01E6E6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元/台.月</w:t>
            </w:r>
          </w:p>
        </w:tc>
        <w:tc>
          <w:tcPr>
            <w:tcW w:w="388" w:type="pct"/>
            <w:tcBorders>
              <w:top w:val="nil"/>
              <w:left w:val="nil"/>
              <w:bottom w:val="single" w:color="auto" w:sz="4" w:space="0"/>
              <w:right w:val="single" w:color="auto" w:sz="4" w:space="0"/>
            </w:tcBorders>
            <w:shd w:val="clear" w:color="auto" w:fill="auto"/>
            <w:noWrap/>
            <w:vAlign w:val="center"/>
          </w:tcPr>
          <w:p w14:paraId="4CFAAA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25" w:type="pct"/>
            <w:tcBorders>
              <w:top w:val="nil"/>
              <w:left w:val="nil"/>
              <w:bottom w:val="single" w:color="auto" w:sz="4" w:space="0"/>
              <w:right w:val="single" w:color="auto" w:sz="4" w:space="0"/>
            </w:tcBorders>
            <w:shd w:val="clear" w:color="auto" w:fill="auto"/>
            <w:noWrap/>
            <w:vAlign w:val="center"/>
          </w:tcPr>
          <w:p w14:paraId="111E2E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929" w:type="pct"/>
            <w:tcBorders>
              <w:top w:val="nil"/>
              <w:left w:val="nil"/>
              <w:bottom w:val="single" w:color="auto" w:sz="4" w:space="0"/>
              <w:right w:val="single" w:color="auto" w:sz="4" w:space="0"/>
            </w:tcBorders>
            <w:shd w:val="clear" w:color="auto" w:fill="auto"/>
            <w:noWrap/>
            <w:vAlign w:val="center"/>
          </w:tcPr>
          <w:p w14:paraId="2116DF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yellow"/>
                <w:u w:val="none"/>
                <w:lang w:val="en-US" w:eastAsia="zh-CN"/>
              </w:rPr>
            </w:pPr>
          </w:p>
        </w:tc>
        <w:tc>
          <w:tcPr>
            <w:tcW w:w="1020" w:type="pct"/>
            <w:tcBorders>
              <w:top w:val="nil"/>
              <w:left w:val="nil"/>
              <w:bottom w:val="single" w:color="auto" w:sz="4" w:space="0"/>
              <w:right w:val="single" w:color="auto" w:sz="4" w:space="0"/>
            </w:tcBorders>
            <w:shd w:val="clear" w:color="auto" w:fill="auto"/>
            <w:noWrap/>
            <w:vAlign w:val="center"/>
          </w:tcPr>
          <w:p w14:paraId="374758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r>
      <w:tr w14:paraId="352B0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353" w:type="pct"/>
            <w:tcBorders>
              <w:top w:val="nil"/>
              <w:left w:val="single" w:color="auto" w:sz="4" w:space="0"/>
              <w:bottom w:val="single" w:color="auto" w:sz="4" w:space="0"/>
              <w:right w:val="single" w:color="auto" w:sz="4" w:space="0"/>
            </w:tcBorders>
            <w:shd w:val="clear" w:color="auto" w:fill="auto"/>
            <w:noWrap/>
            <w:vAlign w:val="center"/>
          </w:tcPr>
          <w:p w14:paraId="2E942119">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13</w:t>
            </w:r>
          </w:p>
        </w:tc>
        <w:tc>
          <w:tcPr>
            <w:tcW w:w="1064" w:type="pct"/>
            <w:tcBorders>
              <w:top w:val="single" w:color="auto" w:sz="4" w:space="0"/>
              <w:left w:val="nil"/>
              <w:bottom w:val="single" w:color="auto" w:sz="4" w:space="0"/>
              <w:right w:val="single" w:color="auto" w:sz="4" w:space="0"/>
            </w:tcBorders>
            <w:shd w:val="clear" w:color="auto" w:fill="auto"/>
            <w:vAlign w:val="center"/>
          </w:tcPr>
          <w:p w14:paraId="19F94212">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sz w:val="21"/>
                <w:szCs w:val="21"/>
                <w:u w:val="none"/>
                <w:lang w:val="en-US"/>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合计（元）</w:t>
            </w:r>
          </w:p>
        </w:tc>
        <w:tc>
          <w:tcPr>
            <w:tcW w:w="1631" w:type="pct"/>
            <w:gridSpan w:val="3"/>
            <w:tcBorders>
              <w:top w:val="single" w:color="auto" w:sz="4" w:space="0"/>
              <w:left w:val="nil"/>
              <w:bottom w:val="single" w:color="auto" w:sz="4" w:space="0"/>
              <w:right w:val="single" w:color="auto" w:sz="4" w:space="0"/>
            </w:tcBorders>
            <w:shd w:val="clear" w:color="auto" w:fill="auto"/>
            <w:noWrap/>
            <w:vAlign w:val="center"/>
          </w:tcPr>
          <w:p w14:paraId="3F3FB5E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p>
        </w:tc>
        <w:tc>
          <w:tcPr>
            <w:tcW w:w="929" w:type="pct"/>
            <w:tcBorders>
              <w:top w:val="nil"/>
              <w:left w:val="nil"/>
              <w:bottom w:val="single" w:color="auto" w:sz="4" w:space="0"/>
              <w:right w:val="single" w:color="auto" w:sz="4" w:space="0"/>
            </w:tcBorders>
            <w:shd w:val="clear" w:color="auto" w:fill="auto"/>
            <w:noWrap/>
            <w:vAlign w:val="center"/>
          </w:tcPr>
          <w:p w14:paraId="608BBEF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p>
        </w:tc>
        <w:tc>
          <w:tcPr>
            <w:tcW w:w="1020" w:type="pct"/>
            <w:tcBorders>
              <w:top w:val="nil"/>
              <w:left w:val="nil"/>
              <w:bottom w:val="single" w:color="auto" w:sz="4" w:space="0"/>
              <w:right w:val="single" w:color="auto" w:sz="4" w:space="0"/>
            </w:tcBorders>
            <w:shd w:val="clear" w:color="auto" w:fill="auto"/>
            <w:noWrap/>
            <w:vAlign w:val="center"/>
          </w:tcPr>
          <w:p w14:paraId="722A714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p>
        </w:tc>
      </w:tr>
    </w:tbl>
    <w:p w14:paraId="32A24368">
      <w:pPr>
        <w:pStyle w:val="4"/>
        <w:numPr>
          <w:ilvl w:val="0"/>
          <w:numId w:val="0"/>
        </w:numPr>
        <w:tabs>
          <w:tab w:val="left" w:pos="2544"/>
          <w:tab w:val="center" w:pos="4320"/>
        </w:tabs>
        <w:adjustRightInd w:val="0"/>
        <w:snapToGrid w:val="0"/>
        <w:spacing w:before="0" w:after="0" w:line="360" w:lineRule="auto"/>
        <w:jc w:val="center"/>
        <w:rPr>
          <w:rFonts w:hint="eastAsia" w:ascii="宋体" w:hAnsi="宋体" w:cs="宋体"/>
          <w:bCs w:val="0"/>
          <w:snapToGrid w:val="0"/>
          <w:kern w:val="0"/>
          <w:sz w:val="32"/>
          <w:lang w:val="en-US" w:eastAsia="zh-CN"/>
        </w:rPr>
      </w:pPr>
    </w:p>
    <w:p w14:paraId="28AE1A5D">
      <w:pPr>
        <w:rPr>
          <w:rFonts w:hint="eastAsia" w:ascii="宋体" w:hAnsi="宋体" w:cs="宋体"/>
          <w:bCs w:val="0"/>
          <w:snapToGrid w:val="0"/>
          <w:kern w:val="0"/>
          <w:sz w:val="32"/>
          <w:lang w:val="en-US" w:eastAsia="zh-CN"/>
        </w:rPr>
      </w:pPr>
    </w:p>
    <w:p w14:paraId="360A5078">
      <w:pPr>
        <w:pStyle w:val="2"/>
        <w:rPr>
          <w:rFonts w:hint="eastAsia" w:ascii="宋体" w:hAnsi="宋体" w:cs="宋体"/>
          <w:bCs w:val="0"/>
          <w:snapToGrid w:val="0"/>
          <w:kern w:val="0"/>
          <w:sz w:val="32"/>
          <w:lang w:val="en-US" w:eastAsia="zh-CN"/>
        </w:rPr>
      </w:pPr>
    </w:p>
    <w:p w14:paraId="755101DA">
      <w:pPr>
        <w:pStyle w:val="2"/>
        <w:rPr>
          <w:rFonts w:hint="eastAsia" w:ascii="宋体" w:hAnsi="宋体" w:cs="宋体"/>
          <w:bCs w:val="0"/>
          <w:snapToGrid w:val="0"/>
          <w:kern w:val="0"/>
          <w:sz w:val="32"/>
          <w:lang w:val="en-US" w:eastAsia="zh-CN"/>
        </w:rPr>
      </w:pPr>
    </w:p>
    <w:p w14:paraId="3B80A60B">
      <w:pPr>
        <w:pStyle w:val="2"/>
        <w:rPr>
          <w:rFonts w:hint="eastAsia" w:ascii="宋体" w:hAnsi="宋体" w:cs="宋体"/>
          <w:bCs w:val="0"/>
          <w:snapToGrid w:val="0"/>
          <w:kern w:val="0"/>
          <w:sz w:val="32"/>
          <w:lang w:val="en-US" w:eastAsia="zh-CN"/>
        </w:rPr>
      </w:pPr>
    </w:p>
    <w:p w14:paraId="5EC8284D">
      <w:pPr>
        <w:pStyle w:val="2"/>
        <w:rPr>
          <w:rFonts w:hint="eastAsia" w:ascii="宋体" w:hAnsi="宋体" w:cs="宋体"/>
          <w:bCs w:val="0"/>
          <w:snapToGrid w:val="0"/>
          <w:kern w:val="0"/>
          <w:sz w:val="32"/>
          <w:lang w:val="en-US" w:eastAsia="zh-CN"/>
        </w:rPr>
      </w:pPr>
    </w:p>
    <w:p w14:paraId="4F3F343C">
      <w:pPr>
        <w:pStyle w:val="2"/>
        <w:rPr>
          <w:rFonts w:hint="eastAsia" w:ascii="宋体" w:hAnsi="宋体" w:cs="宋体"/>
          <w:bCs w:val="0"/>
          <w:snapToGrid w:val="0"/>
          <w:kern w:val="0"/>
          <w:sz w:val="32"/>
          <w:lang w:val="en-US" w:eastAsia="zh-CN"/>
        </w:rPr>
      </w:pPr>
    </w:p>
    <w:p w14:paraId="75A27476">
      <w:pPr>
        <w:pStyle w:val="2"/>
        <w:rPr>
          <w:rFonts w:hint="eastAsia" w:ascii="宋体" w:hAnsi="宋体" w:cs="宋体"/>
          <w:bCs w:val="0"/>
          <w:snapToGrid w:val="0"/>
          <w:kern w:val="0"/>
          <w:sz w:val="32"/>
          <w:lang w:val="en-US" w:eastAsia="zh-CN"/>
        </w:rPr>
      </w:pPr>
    </w:p>
    <w:p w14:paraId="21405646">
      <w:pPr>
        <w:pStyle w:val="4"/>
        <w:numPr>
          <w:ilvl w:val="0"/>
          <w:numId w:val="0"/>
        </w:numPr>
        <w:tabs>
          <w:tab w:val="left" w:pos="2544"/>
          <w:tab w:val="center" w:pos="4320"/>
        </w:tabs>
        <w:adjustRightInd w:val="0"/>
        <w:snapToGrid w:val="0"/>
        <w:spacing w:before="0" w:after="0" w:line="360" w:lineRule="auto"/>
        <w:jc w:val="center"/>
        <w:rPr>
          <w:rFonts w:hint="eastAsia"/>
          <w:lang w:val="en-US" w:eastAsia="zh-CN"/>
        </w:rPr>
      </w:pPr>
      <w:r>
        <w:rPr>
          <w:rFonts w:hint="eastAsia" w:ascii="宋体" w:hAnsi="宋体" w:cs="宋体"/>
          <w:bCs w:val="0"/>
          <w:snapToGrid w:val="0"/>
          <w:kern w:val="0"/>
          <w:sz w:val="32"/>
          <w:lang w:val="en-US" w:eastAsia="zh-CN"/>
        </w:rPr>
        <w:t>第四章</w:t>
      </w:r>
      <w:r>
        <w:rPr>
          <w:rFonts w:hint="eastAsia" w:ascii="宋体" w:hAnsi="宋体" w:cs="宋体"/>
          <w:bCs w:val="0"/>
          <w:snapToGrid w:val="0"/>
          <w:kern w:val="0"/>
          <w:sz w:val="32"/>
        </w:rPr>
        <w:t xml:space="preserve"> </w:t>
      </w:r>
      <w:bookmarkStart w:id="26" w:name="_Toc30179"/>
      <w:r>
        <w:rPr>
          <w:rFonts w:hint="eastAsia" w:ascii="宋体" w:hAnsi="宋体" w:cs="宋体"/>
          <w:bCs w:val="0"/>
          <w:snapToGrid w:val="0"/>
          <w:kern w:val="0"/>
          <w:sz w:val="32"/>
          <w:lang w:val="en-US" w:eastAsia="zh-CN"/>
        </w:rPr>
        <w:t>评选办法</w:t>
      </w:r>
      <w:bookmarkEnd w:id="26"/>
    </w:p>
    <w:p w14:paraId="353B13A8">
      <w:pPr>
        <w:rPr>
          <w:rFonts w:hint="eastAsia"/>
          <w:lang w:val="en-US" w:eastAsia="zh-CN"/>
        </w:rPr>
      </w:pPr>
    </w:p>
    <w:p w14:paraId="4E9642BE">
      <w:pPr>
        <w:widowControl/>
        <w:snapToGrid w:val="0"/>
        <w:spacing w:line="360" w:lineRule="auto"/>
        <w:ind w:firstLine="422" w:firstLineChars="200"/>
        <w:rPr>
          <w:rFonts w:hint="eastAsia" w:ascii="宋体" w:hAnsi="宋体" w:eastAsia="宋体" w:cs="宋体"/>
          <w:b/>
          <w:bCs/>
          <w:kern w:val="0"/>
          <w:szCs w:val="21"/>
          <w:lang w:val="en-US" w:eastAsia="zh-CN"/>
        </w:rPr>
      </w:pPr>
      <w:r>
        <w:rPr>
          <w:rFonts w:hint="eastAsia" w:ascii="宋体" w:hAnsi="宋体" w:eastAsia="宋体" w:cs="宋体"/>
          <w:b/>
          <w:bCs/>
          <w:kern w:val="0"/>
          <w:szCs w:val="21"/>
          <w:lang w:val="en-US" w:eastAsia="zh-CN"/>
        </w:rPr>
        <w:t>一、 基本原则：</w:t>
      </w:r>
    </w:p>
    <w:p w14:paraId="113837F0">
      <w:pPr>
        <w:widowControl/>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1.评审应遵循公平、公正、科学、择优的原则。</w:t>
      </w:r>
    </w:p>
    <w:p w14:paraId="56781EC2">
      <w:pPr>
        <w:widowControl/>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2.本次评审为递交响应文件的所有合格供应商提供公平的竞争机会。</w:t>
      </w:r>
    </w:p>
    <w:p w14:paraId="0FD87BDE">
      <w:pPr>
        <w:widowControl/>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3.评审小组将遵循公平、公正的竞争原则，严格按照选择文件的要求，对响应文件、澄清及承诺文件等进行分析、评价，并确定中选单位。</w:t>
      </w:r>
    </w:p>
    <w:p w14:paraId="2DD23233">
      <w:pPr>
        <w:pStyle w:val="2"/>
        <w:rPr>
          <w:rFonts w:hint="eastAsia"/>
          <w:lang w:val="en-US" w:eastAsia="zh-CN"/>
        </w:rPr>
      </w:pPr>
    </w:p>
    <w:p w14:paraId="5F160584">
      <w:pPr>
        <w:widowControl/>
        <w:snapToGrid w:val="0"/>
        <w:spacing w:line="360" w:lineRule="auto"/>
        <w:ind w:firstLine="422" w:firstLineChars="200"/>
        <w:rPr>
          <w:rFonts w:hint="eastAsia" w:ascii="宋体" w:hAnsi="宋体" w:eastAsia="宋体" w:cs="宋体"/>
          <w:b/>
          <w:bCs/>
          <w:kern w:val="0"/>
          <w:szCs w:val="21"/>
          <w:lang w:val="en-US" w:eastAsia="zh-CN"/>
        </w:rPr>
      </w:pPr>
      <w:r>
        <w:rPr>
          <w:rFonts w:hint="eastAsia" w:ascii="宋体" w:hAnsi="宋体" w:eastAsia="宋体" w:cs="宋体"/>
          <w:b/>
          <w:bCs/>
          <w:kern w:val="0"/>
          <w:szCs w:val="21"/>
          <w:lang w:val="en-US" w:eastAsia="zh-CN"/>
        </w:rPr>
        <w:t>二、评审程序：</w:t>
      </w:r>
    </w:p>
    <w:p w14:paraId="4A7E47D8">
      <w:pPr>
        <w:widowControl/>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1.组建评审小组</w:t>
      </w:r>
    </w:p>
    <w:p w14:paraId="6CD4B346">
      <w:pPr>
        <w:widowControl/>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由选择人根据本次选择的特点组建评审小组，成员人数见本选择文件响应人须知。</w:t>
      </w:r>
    </w:p>
    <w:p w14:paraId="47D6FD8A">
      <w:pPr>
        <w:widowControl/>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2.评审小组工作原则</w:t>
      </w:r>
    </w:p>
    <w:p w14:paraId="3A86612C">
      <w:pPr>
        <w:widowControl/>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评审小组成员应当按照客观、公正、审慎的原则，根据选择文件规定的评审程序、评审方法和评审标准进行独立评审。未实质性响应选择文件的响应文件按无效响应处理。</w:t>
      </w:r>
    </w:p>
    <w:p w14:paraId="5F1F2885">
      <w:pPr>
        <w:widowControl/>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3.评审程序和内容</w:t>
      </w:r>
    </w:p>
    <w:p w14:paraId="788B6FEA">
      <w:pPr>
        <w:widowControl/>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(1)本项目选择由选择人主持，宣布评审的有关事项。</w:t>
      </w:r>
    </w:p>
    <w:p w14:paraId="4730A0C7">
      <w:pPr>
        <w:widowControl/>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(2)评审小组按照选择文件的要求和规定，首先对所有响应单位的响应文件进行</w:t>
      </w:r>
      <w:r>
        <w:rPr>
          <w:rFonts w:hint="eastAsia" w:ascii="宋体" w:hAnsi="宋体" w:cs="宋体"/>
          <w:lang w:val="en-US" w:eastAsia="zh-CN"/>
        </w:rPr>
        <w:t>形式</w:t>
      </w:r>
      <w:r>
        <w:rPr>
          <w:rFonts w:hint="eastAsia" w:ascii="宋体" w:hAnsi="宋体" w:eastAsia="宋体" w:cs="宋体"/>
          <w:lang w:val="en-US" w:eastAsia="zh-CN"/>
        </w:rPr>
        <w:t>评审，凡响应文件不符合选择文件要求的，经评审小组询问核实并认定后，作无效响应处理，其响应文件不再进入下一环节的评审。</w:t>
      </w:r>
    </w:p>
    <w:p w14:paraId="5BCD55FA">
      <w:pPr>
        <w:widowControl/>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(3)评审小组对通过</w:t>
      </w:r>
      <w:r>
        <w:rPr>
          <w:rFonts w:hint="eastAsia" w:ascii="宋体" w:hAnsi="宋体" w:cs="宋体"/>
          <w:lang w:val="en-US" w:eastAsia="zh-CN"/>
        </w:rPr>
        <w:t>形式</w:t>
      </w:r>
      <w:r>
        <w:rPr>
          <w:rFonts w:hint="eastAsia" w:ascii="宋体" w:hAnsi="宋体" w:eastAsia="宋体" w:cs="宋体"/>
          <w:lang w:val="en-US" w:eastAsia="zh-CN"/>
        </w:rPr>
        <w:t>评审的响应单位就报价等要素进行评审。</w:t>
      </w:r>
    </w:p>
    <w:p w14:paraId="3CF59473">
      <w:pPr>
        <w:widowControl/>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(4)完成选择报告，推荐候选合作单位。</w:t>
      </w:r>
    </w:p>
    <w:p w14:paraId="018A3073">
      <w:pPr>
        <w:pStyle w:val="2"/>
        <w:rPr>
          <w:rFonts w:hint="eastAsia"/>
          <w:lang w:val="en-US" w:eastAsia="zh-CN"/>
        </w:rPr>
      </w:pPr>
    </w:p>
    <w:p w14:paraId="1EEB278A">
      <w:pPr>
        <w:widowControl/>
        <w:snapToGrid w:val="0"/>
        <w:spacing w:line="360" w:lineRule="auto"/>
        <w:ind w:firstLine="422" w:firstLineChars="200"/>
        <w:rPr>
          <w:rFonts w:hint="eastAsia" w:ascii="宋体" w:hAnsi="宋体" w:cs="宋体"/>
          <w:b/>
          <w:bCs/>
          <w:kern w:val="0"/>
          <w:szCs w:val="21"/>
        </w:rPr>
      </w:pPr>
      <w:r>
        <w:rPr>
          <w:rFonts w:hint="eastAsia" w:ascii="宋体" w:hAnsi="宋体" w:cs="宋体"/>
          <w:b/>
          <w:bCs/>
          <w:kern w:val="0"/>
          <w:szCs w:val="21"/>
          <w:lang w:val="en-US" w:eastAsia="zh-CN"/>
        </w:rPr>
        <w:t>三、</w:t>
      </w:r>
      <w:r>
        <w:rPr>
          <w:rFonts w:hint="eastAsia" w:ascii="宋体" w:hAnsi="宋体" w:cs="宋体"/>
          <w:b/>
          <w:bCs/>
          <w:kern w:val="0"/>
          <w:szCs w:val="21"/>
        </w:rPr>
        <w:t>本次</w:t>
      </w:r>
      <w:r>
        <w:rPr>
          <w:rFonts w:hint="eastAsia" w:ascii="宋体" w:hAnsi="宋体" w:cs="宋体"/>
          <w:b/>
          <w:bCs/>
          <w:kern w:val="0"/>
          <w:szCs w:val="21"/>
          <w:lang w:val="en-US" w:eastAsia="zh-CN"/>
        </w:rPr>
        <w:t>选择</w:t>
      </w:r>
      <w:r>
        <w:rPr>
          <w:rFonts w:hint="eastAsia" w:ascii="宋体" w:hAnsi="宋体" w:cs="宋体"/>
          <w:b/>
          <w:bCs/>
          <w:kern w:val="0"/>
          <w:szCs w:val="21"/>
        </w:rPr>
        <w:t>采用：</w:t>
      </w:r>
    </w:p>
    <w:p w14:paraId="1E911F81">
      <w:pPr>
        <w:widowControl/>
        <w:snapToGrid w:val="0"/>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lang w:eastAsia="zh-CN"/>
        </w:rPr>
        <w:sym w:font="Wingdings 2" w:char="0052"/>
      </w:r>
      <w:r>
        <w:rPr>
          <w:rFonts w:hint="eastAsia" w:ascii="宋体" w:hAnsi="宋体" w:eastAsia="宋体" w:cs="宋体"/>
          <w:kern w:val="0"/>
          <w:szCs w:val="21"/>
          <w:lang w:val="en-US" w:eastAsia="zh-CN"/>
        </w:rPr>
        <w:t>经评审的</w:t>
      </w:r>
      <w:r>
        <w:rPr>
          <w:rFonts w:hint="eastAsia" w:ascii="宋体" w:hAnsi="宋体" w:eastAsia="宋体" w:cs="宋体"/>
          <w:kern w:val="0"/>
          <w:szCs w:val="21"/>
        </w:rPr>
        <w:t>最低</w:t>
      </w:r>
      <w:r>
        <w:rPr>
          <w:rFonts w:hint="eastAsia" w:ascii="宋体" w:hAnsi="宋体" w:eastAsia="宋体" w:cs="宋体"/>
          <w:kern w:val="0"/>
          <w:szCs w:val="21"/>
          <w:lang w:val="en-US" w:eastAsia="zh-CN"/>
        </w:rPr>
        <w:t>价</w:t>
      </w:r>
      <w:r>
        <w:rPr>
          <w:rFonts w:hint="eastAsia" w:ascii="宋体" w:hAnsi="宋体" w:eastAsia="宋体" w:cs="宋体"/>
          <w:kern w:val="0"/>
          <w:szCs w:val="21"/>
        </w:rPr>
        <w:t>法。</w:t>
      </w:r>
    </w:p>
    <w:p w14:paraId="283906DB">
      <w:pPr>
        <w:pStyle w:val="2"/>
        <w:rPr>
          <w:rFonts w:hint="eastAsia" w:ascii="宋体" w:hAnsi="宋体" w:eastAsia="宋体" w:cs="宋体"/>
        </w:rPr>
      </w:pPr>
    </w:p>
    <w:p w14:paraId="30F19535">
      <w:pPr>
        <w:pStyle w:val="2"/>
        <w:rPr>
          <w:rFonts w:hint="eastAsia" w:ascii="宋体" w:hAnsi="宋体" w:eastAsia="宋体" w:cs="宋体"/>
        </w:rPr>
      </w:pPr>
    </w:p>
    <w:p w14:paraId="71946C1C">
      <w:pPr>
        <w:pStyle w:val="2"/>
        <w:ind w:left="0" w:leftChars="0" w:firstLine="0" w:firstLineChars="0"/>
        <w:rPr>
          <w:rFonts w:hint="eastAsia" w:ascii="宋体" w:hAnsi="宋体" w:cs="宋体"/>
          <w:b/>
          <w:bCs/>
          <w:sz w:val="32"/>
          <w:szCs w:val="32"/>
          <w:lang w:val="en-US" w:eastAsia="zh-CN"/>
        </w:rPr>
      </w:pPr>
    </w:p>
    <w:p w14:paraId="0119962A">
      <w:pPr>
        <w:pStyle w:val="2"/>
        <w:ind w:left="0" w:leftChars="0" w:firstLine="0" w:firstLineChars="0"/>
        <w:rPr>
          <w:rFonts w:hint="eastAsia" w:ascii="宋体" w:hAnsi="宋体" w:cs="宋体"/>
          <w:b/>
          <w:bCs/>
          <w:sz w:val="32"/>
          <w:szCs w:val="32"/>
          <w:lang w:val="en-US" w:eastAsia="zh-CN"/>
        </w:rPr>
      </w:pPr>
    </w:p>
    <w:p w14:paraId="505C51E3">
      <w:pPr>
        <w:pStyle w:val="2"/>
        <w:ind w:left="0" w:leftChars="0" w:firstLine="0" w:firstLineChars="0"/>
        <w:rPr>
          <w:rFonts w:hint="eastAsia" w:ascii="宋体" w:hAnsi="宋体" w:cs="宋体"/>
          <w:b/>
          <w:bCs/>
          <w:sz w:val="32"/>
          <w:szCs w:val="32"/>
          <w:lang w:val="en-US" w:eastAsia="zh-CN"/>
        </w:rPr>
      </w:pPr>
    </w:p>
    <w:p w14:paraId="7B97C4CD">
      <w:pPr>
        <w:jc w:val="both"/>
        <w:outlineLvl w:val="0"/>
        <w:rPr>
          <w:rFonts w:hint="eastAsia" w:ascii="宋体" w:hAnsi="宋体" w:eastAsia="宋体" w:cs="宋体"/>
          <w:b/>
          <w:bCs w:val="0"/>
          <w:snapToGrid w:val="0"/>
          <w:kern w:val="0"/>
          <w:sz w:val="32"/>
          <w:szCs w:val="44"/>
          <w:lang w:val="en-US" w:eastAsia="zh-CN" w:bidi="ar-SA"/>
        </w:rPr>
      </w:pPr>
      <w:bookmarkStart w:id="27" w:name="_Toc16993"/>
    </w:p>
    <w:p w14:paraId="2F4C6FE4">
      <w:pPr>
        <w:jc w:val="center"/>
        <w:outlineLvl w:val="0"/>
        <w:rPr>
          <w:rFonts w:hint="eastAsia" w:ascii="宋体" w:hAnsi="宋体" w:eastAsia="宋体" w:cs="宋体"/>
          <w:b/>
          <w:bCs w:val="0"/>
          <w:snapToGrid w:val="0"/>
          <w:kern w:val="0"/>
          <w:sz w:val="32"/>
          <w:szCs w:val="44"/>
          <w:lang w:val="en-US" w:eastAsia="zh-CN" w:bidi="ar-SA"/>
        </w:rPr>
      </w:pPr>
      <w:r>
        <w:rPr>
          <w:rFonts w:hint="eastAsia" w:ascii="宋体" w:hAnsi="宋体" w:eastAsia="宋体" w:cs="宋体"/>
          <w:b/>
          <w:bCs w:val="0"/>
          <w:snapToGrid w:val="0"/>
          <w:kern w:val="0"/>
          <w:sz w:val="32"/>
          <w:szCs w:val="44"/>
          <w:lang w:val="en-US" w:eastAsia="zh-CN" w:bidi="ar-SA"/>
        </w:rPr>
        <w:t>第</w:t>
      </w:r>
      <w:r>
        <w:rPr>
          <w:rFonts w:hint="eastAsia" w:ascii="宋体" w:hAnsi="宋体" w:cs="宋体"/>
          <w:b/>
          <w:bCs w:val="0"/>
          <w:snapToGrid w:val="0"/>
          <w:kern w:val="0"/>
          <w:sz w:val="32"/>
          <w:szCs w:val="44"/>
          <w:lang w:val="en-US" w:eastAsia="zh-CN" w:bidi="ar-SA"/>
        </w:rPr>
        <w:t>五</w:t>
      </w:r>
      <w:r>
        <w:rPr>
          <w:rFonts w:hint="eastAsia" w:ascii="宋体" w:hAnsi="宋体" w:eastAsia="宋体" w:cs="宋体"/>
          <w:b/>
          <w:bCs w:val="0"/>
          <w:snapToGrid w:val="0"/>
          <w:kern w:val="0"/>
          <w:sz w:val="32"/>
          <w:szCs w:val="44"/>
          <w:lang w:val="en-US" w:eastAsia="zh-CN" w:bidi="ar-SA"/>
        </w:rPr>
        <w:t xml:space="preserve">章  </w:t>
      </w:r>
      <w:r>
        <w:rPr>
          <w:rFonts w:hint="eastAsia" w:ascii="宋体" w:hAnsi="宋体" w:cs="宋体"/>
          <w:b/>
          <w:bCs w:val="0"/>
          <w:snapToGrid w:val="0"/>
          <w:kern w:val="0"/>
          <w:sz w:val="32"/>
          <w:szCs w:val="44"/>
          <w:lang w:val="en-US" w:eastAsia="zh-CN" w:bidi="ar-SA"/>
        </w:rPr>
        <w:t>响应</w:t>
      </w:r>
      <w:r>
        <w:rPr>
          <w:rFonts w:hint="eastAsia" w:ascii="宋体" w:hAnsi="宋体" w:eastAsia="宋体" w:cs="宋体"/>
          <w:b/>
          <w:bCs w:val="0"/>
          <w:snapToGrid w:val="0"/>
          <w:kern w:val="0"/>
          <w:sz w:val="32"/>
          <w:szCs w:val="44"/>
          <w:lang w:val="en-US" w:eastAsia="zh-CN" w:bidi="ar-SA"/>
        </w:rPr>
        <w:t>文件格式</w:t>
      </w:r>
      <w:bookmarkEnd w:id="27"/>
    </w:p>
    <w:p w14:paraId="67B6B030">
      <w:pPr>
        <w:pStyle w:val="4"/>
        <w:keepNext/>
        <w:keepLines/>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eastAsia" w:asciiTheme="majorEastAsia" w:hAnsiTheme="majorEastAsia" w:eastAsiaTheme="majorEastAsia" w:cstheme="majorEastAsia"/>
          <w:bCs w:val="0"/>
          <w:snapToGrid w:val="0"/>
          <w:kern w:val="0"/>
          <w:sz w:val="44"/>
          <w:szCs w:val="44"/>
          <w:lang w:val="en-US" w:eastAsia="zh-CN"/>
        </w:rPr>
      </w:pPr>
    </w:p>
    <w:p w14:paraId="27BDAE5E">
      <w:pPr>
        <w:pStyle w:val="4"/>
        <w:keepNext/>
        <w:keepLines/>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eastAsia" w:asciiTheme="majorEastAsia" w:hAnsiTheme="majorEastAsia" w:eastAsiaTheme="majorEastAsia" w:cstheme="majorEastAsia"/>
          <w:bCs w:val="0"/>
          <w:snapToGrid w:val="0"/>
          <w:kern w:val="0"/>
          <w:sz w:val="44"/>
          <w:szCs w:val="44"/>
          <w:lang w:val="en-US" w:eastAsia="zh-CN"/>
        </w:rPr>
      </w:pPr>
    </w:p>
    <w:p w14:paraId="43C70433">
      <w:pPr>
        <w:rPr>
          <w:rFonts w:hint="eastAsia" w:asciiTheme="majorEastAsia" w:hAnsiTheme="majorEastAsia" w:eastAsiaTheme="majorEastAsia" w:cstheme="majorEastAsia"/>
          <w:bCs w:val="0"/>
          <w:snapToGrid w:val="0"/>
          <w:kern w:val="0"/>
          <w:sz w:val="44"/>
          <w:szCs w:val="44"/>
          <w:lang w:val="en-US" w:eastAsia="zh-CN"/>
        </w:rPr>
      </w:pPr>
    </w:p>
    <w:p w14:paraId="413C74DA">
      <w:pPr>
        <w:pStyle w:val="2"/>
        <w:rPr>
          <w:rFonts w:hint="eastAsia" w:asciiTheme="majorEastAsia" w:hAnsiTheme="majorEastAsia" w:eastAsiaTheme="majorEastAsia" w:cstheme="majorEastAsia"/>
          <w:bCs w:val="0"/>
          <w:snapToGrid w:val="0"/>
          <w:kern w:val="0"/>
          <w:sz w:val="44"/>
          <w:szCs w:val="44"/>
          <w:lang w:val="en-US" w:eastAsia="zh-CN"/>
        </w:rPr>
      </w:pPr>
    </w:p>
    <w:p w14:paraId="4E6280EF">
      <w:pPr>
        <w:pStyle w:val="2"/>
        <w:rPr>
          <w:rFonts w:hint="eastAsia" w:asciiTheme="majorEastAsia" w:hAnsiTheme="majorEastAsia" w:eastAsiaTheme="majorEastAsia" w:cstheme="majorEastAsia"/>
          <w:bCs w:val="0"/>
          <w:snapToGrid w:val="0"/>
          <w:kern w:val="0"/>
          <w:sz w:val="44"/>
          <w:szCs w:val="44"/>
          <w:lang w:val="en-US" w:eastAsia="zh-CN"/>
        </w:rPr>
      </w:pPr>
    </w:p>
    <w:p w14:paraId="2FB6D81C">
      <w:pPr>
        <w:pStyle w:val="2"/>
        <w:rPr>
          <w:rFonts w:hint="eastAsia" w:asciiTheme="majorEastAsia" w:hAnsiTheme="majorEastAsia" w:eastAsiaTheme="majorEastAsia" w:cstheme="majorEastAsia"/>
          <w:bCs w:val="0"/>
          <w:snapToGrid w:val="0"/>
          <w:kern w:val="0"/>
          <w:sz w:val="44"/>
          <w:szCs w:val="44"/>
          <w:lang w:val="en-US" w:eastAsia="zh-CN"/>
        </w:rPr>
      </w:pPr>
    </w:p>
    <w:p w14:paraId="70091251">
      <w:pPr>
        <w:pStyle w:val="2"/>
        <w:rPr>
          <w:rFonts w:hint="eastAsia" w:asciiTheme="majorEastAsia" w:hAnsiTheme="majorEastAsia" w:eastAsiaTheme="majorEastAsia" w:cstheme="majorEastAsia"/>
          <w:bCs w:val="0"/>
          <w:snapToGrid w:val="0"/>
          <w:kern w:val="0"/>
          <w:sz w:val="44"/>
          <w:szCs w:val="44"/>
          <w:lang w:val="en-US" w:eastAsia="zh-CN"/>
        </w:rPr>
      </w:pPr>
    </w:p>
    <w:p w14:paraId="5DA03306">
      <w:pPr>
        <w:pStyle w:val="2"/>
        <w:rPr>
          <w:rFonts w:hint="eastAsia" w:asciiTheme="majorEastAsia" w:hAnsiTheme="majorEastAsia" w:eastAsiaTheme="majorEastAsia" w:cstheme="majorEastAsia"/>
          <w:bCs w:val="0"/>
          <w:snapToGrid w:val="0"/>
          <w:kern w:val="0"/>
          <w:sz w:val="44"/>
          <w:szCs w:val="44"/>
          <w:lang w:val="en-US" w:eastAsia="zh-CN"/>
        </w:rPr>
      </w:pPr>
    </w:p>
    <w:p w14:paraId="2DA9558A">
      <w:pPr>
        <w:pStyle w:val="2"/>
        <w:rPr>
          <w:rFonts w:hint="eastAsia" w:asciiTheme="majorEastAsia" w:hAnsiTheme="majorEastAsia" w:eastAsiaTheme="majorEastAsia" w:cstheme="majorEastAsia"/>
          <w:bCs w:val="0"/>
          <w:snapToGrid w:val="0"/>
          <w:kern w:val="0"/>
          <w:sz w:val="44"/>
          <w:szCs w:val="44"/>
          <w:lang w:val="en-US" w:eastAsia="zh-CN"/>
        </w:rPr>
      </w:pPr>
    </w:p>
    <w:p w14:paraId="3B95747A">
      <w:pPr>
        <w:pStyle w:val="2"/>
        <w:rPr>
          <w:rFonts w:hint="eastAsia" w:asciiTheme="majorEastAsia" w:hAnsiTheme="majorEastAsia" w:eastAsiaTheme="majorEastAsia" w:cstheme="majorEastAsia"/>
          <w:bCs w:val="0"/>
          <w:snapToGrid w:val="0"/>
          <w:kern w:val="0"/>
          <w:sz w:val="44"/>
          <w:szCs w:val="44"/>
          <w:lang w:val="en-US" w:eastAsia="zh-CN"/>
        </w:rPr>
      </w:pPr>
    </w:p>
    <w:p w14:paraId="414B5399">
      <w:pPr>
        <w:pStyle w:val="2"/>
        <w:rPr>
          <w:rFonts w:hint="eastAsia" w:asciiTheme="majorEastAsia" w:hAnsiTheme="majorEastAsia" w:eastAsiaTheme="majorEastAsia" w:cstheme="majorEastAsia"/>
          <w:bCs w:val="0"/>
          <w:snapToGrid w:val="0"/>
          <w:kern w:val="0"/>
          <w:sz w:val="44"/>
          <w:szCs w:val="44"/>
          <w:lang w:val="en-US" w:eastAsia="zh-CN"/>
        </w:rPr>
      </w:pPr>
    </w:p>
    <w:p w14:paraId="435C5C07">
      <w:pPr>
        <w:pStyle w:val="2"/>
        <w:rPr>
          <w:rFonts w:hint="eastAsia" w:asciiTheme="majorEastAsia" w:hAnsiTheme="majorEastAsia" w:eastAsiaTheme="majorEastAsia" w:cstheme="majorEastAsia"/>
          <w:bCs w:val="0"/>
          <w:snapToGrid w:val="0"/>
          <w:kern w:val="0"/>
          <w:sz w:val="44"/>
          <w:szCs w:val="44"/>
          <w:lang w:val="en-US" w:eastAsia="zh-CN"/>
        </w:rPr>
      </w:pPr>
    </w:p>
    <w:p w14:paraId="5B625354">
      <w:pPr>
        <w:pStyle w:val="2"/>
        <w:rPr>
          <w:rFonts w:hint="eastAsia" w:asciiTheme="majorEastAsia" w:hAnsiTheme="majorEastAsia" w:eastAsiaTheme="majorEastAsia" w:cstheme="majorEastAsia"/>
          <w:bCs w:val="0"/>
          <w:snapToGrid w:val="0"/>
          <w:kern w:val="0"/>
          <w:sz w:val="44"/>
          <w:szCs w:val="44"/>
          <w:lang w:val="en-US" w:eastAsia="zh-CN"/>
        </w:rPr>
      </w:pPr>
    </w:p>
    <w:p w14:paraId="0ABAD246">
      <w:pPr>
        <w:rPr>
          <w:rFonts w:hint="eastAsia"/>
          <w:lang w:val="en-US" w:eastAsia="zh-CN"/>
        </w:rPr>
      </w:pPr>
    </w:p>
    <w:p w14:paraId="0D743A8F">
      <w:pPr>
        <w:pStyle w:val="2"/>
        <w:rPr>
          <w:rFonts w:hint="eastAsia"/>
          <w:lang w:val="en-US" w:eastAsia="zh-CN"/>
        </w:rPr>
      </w:pPr>
    </w:p>
    <w:p w14:paraId="0497A847">
      <w:pPr>
        <w:pStyle w:val="4"/>
        <w:keepNext/>
        <w:keepLines/>
        <w:pageBreakBefore w:val="0"/>
        <w:widowControl w:val="0"/>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eastAsia" w:ascii="宋体" w:hAnsi="宋体" w:cs="宋体"/>
          <w:b/>
          <w:bCs/>
          <w:color w:val="1F2D3D"/>
          <w:kern w:val="44"/>
          <w:sz w:val="40"/>
          <w:szCs w:val="40"/>
          <w:highlight w:val="yellow"/>
          <w:shd w:val="clear" w:color="auto" w:fill="FFFFFF"/>
          <w:lang w:val="en-US" w:eastAsia="zh-CN" w:bidi="ar-SA"/>
        </w:rPr>
      </w:pPr>
      <w:r>
        <w:rPr>
          <w:rFonts w:hint="eastAsia" w:ascii="宋体" w:hAnsi="宋体" w:cs="宋体"/>
          <w:b/>
          <w:bCs/>
          <w:color w:val="1F2D3D"/>
          <w:kern w:val="44"/>
          <w:sz w:val="40"/>
          <w:szCs w:val="40"/>
          <w:highlight w:val="yellow"/>
          <w:shd w:val="clear" w:color="auto" w:fill="FFFFFF"/>
          <w:lang w:val="en-US" w:eastAsia="zh-CN" w:bidi="ar-SA"/>
        </w:rPr>
        <w:t>2025年温岭市道路交通安全隐患整治工程</w:t>
      </w:r>
    </w:p>
    <w:p w14:paraId="43A95731">
      <w:pPr>
        <w:pStyle w:val="4"/>
        <w:keepNext/>
        <w:keepLines/>
        <w:pageBreakBefore w:val="0"/>
        <w:widowControl w:val="0"/>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eastAsia" w:asciiTheme="majorEastAsia" w:hAnsiTheme="majorEastAsia" w:eastAsiaTheme="majorEastAsia" w:cstheme="majorEastAsia"/>
          <w:bCs w:val="0"/>
          <w:snapToGrid w:val="0"/>
          <w:kern w:val="0"/>
          <w:sz w:val="40"/>
          <w:szCs w:val="40"/>
          <w:lang w:val="en-US" w:eastAsia="zh-CN"/>
        </w:rPr>
      </w:pPr>
      <w:r>
        <w:rPr>
          <w:rFonts w:hint="eastAsia" w:ascii="宋体" w:hAnsi="宋体" w:cs="宋体"/>
          <w:b/>
          <w:bCs/>
          <w:color w:val="1F2D3D"/>
          <w:kern w:val="44"/>
          <w:sz w:val="40"/>
          <w:szCs w:val="40"/>
          <w:highlight w:val="yellow"/>
          <w:shd w:val="clear" w:color="auto" w:fill="FFFFFF"/>
          <w:lang w:val="en-US" w:eastAsia="zh-CN" w:bidi="ar-SA"/>
        </w:rPr>
        <w:t>（X807大松线）</w:t>
      </w:r>
    </w:p>
    <w:p w14:paraId="6EF5D3FA">
      <w:pPr>
        <w:pStyle w:val="4"/>
        <w:keepNext/>
        <w:keepLines/>
        <w:pageBreakBefore w:val="0"/>
        <w:widowControl w:val="0"/>
        <w:kinsoku/>
        <w:wordWrap/>
        <w:overflowPunct/>
        <w:topLinePunct w:val="0"/>
        <w:autoSpaceDE/>
        <w:autoSpaceDN/>
        <w:bidi w:val="0"/>
        <w:adjustRightInd/>
        <w:snapToGrid/>
        <w:spacing w:before="0" w:after="0" w:line="240" w:lineRule="auto"/>
        <w:ind w:left="0" w:leftChars="0" w:firstLine="0" w:firstLineChars="0"/>
        <w:jc w:val="center"/>
        <w:textAlignment w:val="auto"/>
        <w:outlineLvl w:val="9"/>
        <w:rPr>
          <w:rFonts w:hint="eastAsia" w:asciiTheme="majorEastAsia" w:hAnsiTheme="majorEastAsia" w:eastAsiaTheme="majorEastAsia" w:cstheme="majorEastAsia"/>
          <w:bCs w:val="0"/>
          <w:snapToGrid w:val="0"/>
          <w:kern w:val="0"/>
          <w:sz w:val="44"/>
          <w:szCs w:val="44"/>
          <w:lang w:val="en-US" w:eastAsia="zh-CN"/>
        </w:rPr>
      </w:pPr>
    </w:p>
    <w:p w14:paraId="3A76A381">
      <w:pPr>
        <w:pStyle w:val="4"/>
        <w:keepNext/>
        <w:keepLines/>
        <w:pageBreakBefore w:val="0"/>
        <w:widowControl w:val="0"/>
        <w:kinsoku/>
        <w:wordWrap/>
        <w:overflowPunct/>
        <w:topLinePunct w:val="0"/>
        <w:autoSpaceDE/>
        <w:autoSpaceDN/>
        <w:bidi w:val="0"/>
        <w:adjustRightInd/>
        <w:snapToGrid/>
        <w:spacing w:before="0" w:after="0" w:line="240" w:lineRule="auto"/>
        <w:ind w:left="0" w:leftChars="0" w:firstLine="0" w:firstLineChars="0"/>
        <w:jc w:val="center"/>
        <w:textAlignment w:val="auto"/>
        <w:outlineLvl w:val="9"/>
        <w:rPr>
          <w:rFonts w:hint="eastAsia" w:asciiTheme="majorEastAsia" w:hAnsiTheme="majorEastAsia" w:eastAsiaTheme="majorEastAsia" w:cstheme="majorEastAsia"/>
          <w:bCs w:val="0"/>
          <w:snapToGrid w:val="0"/>
          <w:kern w:val="0"/>
          <w:sz w:val="44"/>
          <w:szCs w:val="44"/>
          <w:lang w:val="en-US" w:eastAsia="zh-CN"/>
        </w:rPr>
      </w:pPr>
    </w:p>
    <w:p w14:paraId="5B18624B">
      <w:pPr>
        <w:pStyle w:val="4"/>
        <w:keepNext/>
        <w:keepLines/>
        <w:pageBreakBefore w:val="0"/>
        <w:widowControl w:val="0"/>
        <w:kinsoku/>
        <w:wordWrap/>
        <w:overflowPunct/>
        <w:topLinePunct w:val="0"/>
        <w:autoSpaceDE/>
        <w:autoSpaceDN/>
        <w:bidi w:val="0"/>
        <w:adjustRightInd/>
        <w:snapToGrid/>
        <w:spacing w:before="0" w:after="0" w:line="240" w:lineRule="auto"/>
        <w:ind w:left="0" w:leftChars="0" w:firstLine="0" w:firstLineChars="0"/>
        <w:jc w:val="center"/>
        <w:textAlignment w:val="auto"/>
        <w:outlineLvl w:val="9"/>
        <w:rPr>
          <w:rFonts w:hint="eastAsia" w:asciiTheme="majorEastAsia" w:hAnsiTheme="majorEastAsia" w:eastAsiaTheme="majorEastAsia" w:cstheme="majorEastAsia"/>
          <w:bCs w:val="0"/>
          <w:snapToGrid w:val="0"/>
          <w:kern w:val="0"/>
          <w:sz w:val="44"/>
          <w:szCs w:val="44"/>
          <w:lang w:val="en-US" w:eastAsia="zh-CN"/>
        </w:rPr>
      </w:pPr>
    </w:p>
    <w:p w14:paraId="565EB065">
      <w:pPr>
        <w:adjustRightInd w:val="0"/>
        <w:snapToGrid w:val="0"/>
        <w:spacing w:line="560" w:lineRule="exact"/>
        <w:jc w:val="center"/>
        <w:rPr>
          <w:rFonts w:hint="eastAsia" w:asciiTheme="majorEastAsia" w:hAnsiTheme="majorEastAsia" w:eastAsiaTheme="majorEastAsia" w:cstheme="majorEastAsia"/>
          <w:sz w:val="30"/>
        </w:rPr>
      </w:pPr>
    </w:p>
    <w:p w14:paraId="71061580">
      <w:pPr>
        <w:adjustRightInd w:val="0"/>
        <w:snapToGrid w:val="0"/>
        <w:spacing w:line="560" w:lineRule="exact"/>
        <w:jc w:val="center"/>
        <w:rPr>
          <w:rFonts w:hint="eastAsia" w:asciiTheme="majorEastAsia" w:hAnsiTheme="majorEastAsia" w:eastAsiaTheme="majorEastAsia" w:cstheme="majorEastAsia"/>
          <w:sz w:val="30"/>
        </w:rPr>
      </w:pPr>
    </w:p>
    <w:p w14:paraId="724A3758">
      <w:pPr>
        <w:adjustRightInd w:val="0"/>
        <w:snapToGrid w:val="0"/>
        <w:spacing w:line="560" w:lineRule="exact"/>
        <w:jc w:val="center"/>
        <w:rPr>
          <w:rFonts w:hint="eastAsia" w:asciiTheme="majorEastAsia" w:hAnsiTheme="majorEastAsia" w:eastAsiaTheme="majorEastAsia" w:cstheme="majorEastAsia"/>
          <w:sz w:val="30"/>
        </w:rPr>
      </w:pPr>
    </w:p>
    <w:p w14:paraId="05A4DBEB">
      <w:pPr>
        <w:adjustRightInd w:val="0"/>
        <w:snapToGrid w:val="0"/>
        <w:spacing w:line="560" w:lineRule="exact"/>
        <w:jc w:val="center"/>
        <w:rPr>
          <w:rFonts w:hint="eastAsia" w:asciiTheme="majorEastAsia" w:hAnsiTheme="majorEastAsia" w:eastAsiaTheme="majorEastAsia" w:cstheme="majorEastAsia"/>
          <w:sz w:val="30"/>
        </w:rPr>
      </w:pPr>
    </w:p>
    <w:p w14:paraId="41BDAA51">
      <w:pPr>
        <w:adjustRightInd w:val="0"/>
        <w:snapToGrid w:val="0"/>
        <w:spacing w:before="100" w:beforeAutospacing="1" w:after="100" w:afterAutospacing="1" w:line="560" w:lineRule="exact"/>
        <w:jc w:val="center"/>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设备租赁响应文件</w:t>
      </w:r>
    </w:p>
    <w:p w14:paraId="71D555C7">
      <w:pPr>
        <w:adjustRightInd w:val="0"/>
        <w:snapToGrid w:val="0"/>
        <w:spacing w:line="560" w:lineRule="exact"/>
        <w:jc w:val="center"/>
        <w:rPr>
          <w:rFonts w:hint="eastAsia" w:asciiTheme="majorEastAsia" w:hAnsiTheme="majorEastAsia" w:eastAsiaTheme="majorEastAsia" w:cstheme="majorEastAsia"/>
          <w:sz w:val="30"/>
        </w:rPr>
      </w:pPr>
    </w:p>
    <w:p w14:paraId="4B77B7BF">
      <w:pPr>
        <w:adjustRightInd w:val="0"/>
        <w:snapToGrid w:val="0"/>
        <w:spacing w:line="560" w:lineRule="exact"/>
        <w:jc w:val="center"/>
        <w:rPr>
          <w:rFonts w:hint="eastAsia" w:asciiTheme="majorEastAsia" w:hAnsiTheme="majorEastAsia" w:eastAsiaTheme="majorEastAsia" w:cstheme="majorEastAsia"/>
          <w:sz w:val="30"/>
        </w:rPr>
      </w:pPr>
    </w:p>
    <w:p w14:paraId="55DFBC4B">
      <w:pPr>
        <w:adjustRightInd w:val="0"/>
        <w:snapToGrid w:val="0"/>
        <w:spacing w:line="560" w:lineRule="exact"/>
        <w:rPr>
          <w:rFonts w:hint="eastAsia" w:asciiTheme="majorEastAsia" w:hAnsiTheme="majorEastAsia" w:eastAsiaTheme="majorEastAsia" w:cstheme="majorEastAsia"/>
          <w:sz w:val="30"/>
        </w:rPr>
      </w:pPr>
    </w:p>
    <w:p w14:paraId="2D6ACC35">
      <w:pPr>
        <w:adjustRightInd w:val="0"/>
        <w:snapToGrid w:val="0"/>
        <w:spacing w:line="560" w:lineRule="exact"/>
        <w:rPr>
          <w:rFonts w:hint="eastAsia" w:asciiTheme="majorEastAsia" w:hAnsiTheme="majorEastAsia" w:eastAsiaTheme="majorEastAsia" w:cstheme="majorEastAsia"/>
          <w:sz w:val="30"/>
        </w:rPr>
      </w:pPr>
    </w:p>
    <w:p w14:paraId="4B116D5A">
      <w:pPr>
        <w:adjustRightInd w:val="0"/>
        <w:snapToGrid w:val="0"/>
        <w:spacing w:line="560" w:lineRule="exact"/>
        <w:rPr>
          <w:rFonts w:hint="eastAsia" w:asciiTheme="majorEastAsia" w:hAnsiTheme="majorEastAsia" w:eastAsiaTheme="majorEastAsia" w:cstheme="majorEastAsia"/>
          <w:sz w:val="30"/>
        </w:rPr>
      </w:pPr>
    </w:p>
    <w:p w14:paraId="5CFDDFB7">
      <w:pPr>
        <w:adjustRightInd w:val="0"/>
        <w:snapToGrid w:val="0"/>
        <w:spacing w:line="560" w:lineRule="exact"/>
        <w:rPr>
          <w:rFonts w:hint="eastAsia" w:asciiTheme="majorEastAsia" w:hAnsiTheme="majorEastAsia" w:eastAsiaTheme="majorEastAsia" w:cstheme="majorEastAsia"/>
          <w:sz w:val="30"/>
        </w:rPr>
      </w:pPr>
    </w:p>
    <w:p w14:paraId="33B398BB">
      <w:pPr>
        <w:adjustRightInd w:val="0"/>
        <w:snapToGrid w:val="0"/>
        <w:spacing w:line="560" w:lineRule="exact"/>
        <w:rPr>
          <w:rFonts w:hint="eastAsia" w:asciiTheme="majorEastAsia" w:hAnsiTheme="majorEastAsia" w:eastAsiaTheme="majorEastAsia" w:cstheme="majorEastAsia"/>
          <w:sz w:val="30"/>
        </w:rPr>
      </w:pPr>
    </w:p>
    <w:p w14:paraId="3B3E49E7">
      <w:pPr>
        <w:adjustRightInd w:val="0"/>
        <w:snapToGrid w:val="0"/>
        <w:spacing w:line="560" w:lineRule="exact"/>
        <w:ind w:firstLine="300" w:firstLineChars="100"/>
        <w:jc w:val="center"/>
        <w:rPr>
          <w:rFonts w:hint="eastAsia" w:asciiTheme="majorEastAsia" w:hAnsiTheme="majorEastAsia" w:eastAsiaTheme="majorEastAsia" w:cstheme="majorEastAsia"/>
          <w:sz w:val="30"/>
          <w:u w:val="none"/>
        </w:rPr>
      </w:pPr>
      <w:r>
        <w:rPr>
          <w:rFonts w:hint="eastAsia" w:asciiTheme="majorEastAsia" w:hAnsiTheme="majorEastAsia" w:eastAsiaTheme="majorEastAsia" w:cstheme="majorEastAsia"/>
          <w:sz w:val="30"/>
          <w:lang w:val="en-US" w:eastAsia="zh-CN"/>
        </w:rPr>
        <w:t>响应人：</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u w:val="none"/>
          <w:lang w:val="en-US" w:eastAsia="zh-CN"/>
        </w:rPr>
        <w:t>（</w:t>
      </w:r>
      <w:r>
        <w:rPr>
          <w:rFonts w:hint="eastAsia" w:asciiTheme="majorEastAsia" w:hAnsiTheme="majorEastAsia" w:eastAsiaTheme="majorEastAsia" w:cstheme="majorEastAsia"/>
          <w:sz w:val="30"/>
          <w:u w:val="none"/>
        </w:rPr>
        <w:t>盖</w:t>
      </w:r>
      <w:r>
        <w:rPr>
          <w:rFonts w:hint="eastAsia" w:asciiTheme="majorEastAsia" w:hAnsiTheme="majorEastAsia" w:eastAsiaTheme="majorEastAsia" w:cstheme="majorEastAsia"/>
          <w:sz w:val="30"/>
          <w:u w:val="none"/>
          <w:lang w:val="en-US" w:eastAsia="zh-CN"/>
        </w:rPr>
        <w:t>单位公</w:t>
      </w:r>
      <w:r>
        <w:rPr>
          <w:rFonts w:hint="eastAsia" w:asciiTheme="majorEastAsia" w:hAnsiTheme="majorEastAsia" w:eastAsiaTheme="majorEastAsia" w:cstheme="majorEastAsia"/>
          <w:sz w:val="30"/>
          <w:u w:val="none"/>
        </w:rPr>
        <w:t>章）</w:t>
      </w:r>
    </w:p>
    <w:p w14:paraId="2941643E">
      <w:pPr>
        <w:adjustRightInd w:val="0"/>
        <w:snapToGrid w:val="0"/>
        <w:spacing w:line="560" w:lineRule="exact"/>
        <w:jc w:val="both"/>
        <w:rPr>
          <w:rFonts w:hint="eastAsia" w:asciiTheme="majorEastAsia" w:hAnsiTheme="majorEastAsia" w:eastAsiaTheme="majorEastAsia" w:cstheme="majorEastAsia"/>
          <w:sz w:val="30"/>
        </w:rPr>
      </w:pPr>
    </w:p>
    <w:p w14:paraId="5E2E382A">
      <w:pPr>
        <w:adjustRightInd w:val="0"/>
        <w:snapToGrid w:val="0"/>
        <w:spacing w:line="560" w:lineRule="exact"/>
        <w:jc w:val="center"/>
        <w:rPr>
          <w:rFonts w:hint="eastAsia" w:asciiTheme="majorEastAsia" w:hAnsiTheme="majorEastAsia" w:eastAsiaTheme="majorEastAsia" w:cstheme="majorEastAsia"/>
          <w:sz w:val="30"/>
        </w:rPr>
      </w:pP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rPr>
        <w:t>年</w:t>
      </w:r>
      <w:r>
        <w:rPr>
          <w:rFonts w:hint="eastAsia" w:asciiTheme="majorEastAsia" w:hAnsiTheme="majorEastAsia" w:eastAsiaTheme="majorEastAsia" w:cstheme="majorEastAsia"/>
          <w:sz w:val="30"/>
          <w:u w:val="single"/>
        </w:rPr>
        <w:t xml:space="preserve"> </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rPr>
        <w:t xml:space="preserve">月 </w:t>
      </w:r>
      <w:r>
        <w:rPr>
          <w:rFonts w:hint="eastAsia" w:asciiTheme="majorEastAsia" w:hAnsiTheme="majorEastAsia" w:eastAsiaTheme="majorEastAsia" w:cstheme="majorEastAsia"/>
          <w:sz w:val="30"/>
          <w:u w:val="single"/>
        </w:rPr>
        <w:t xml:space="preserve"> </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u w:val="single"/>
        </w:rPr>
        <w:t xml:space="preserve"> </w:t>
      </w:r>
      <w:r>
        <w:rPr>
          <w:rFonts w:hint="eastAsia" w:asciiTheme="majorEastAsia" w:hAnsiTheme="majorEastAsia" w:eastAsiaTheme="majorEastAsia" w:cstheme="majorEastAsia"/>
          <w:sz w:val="30"/>
        </w:rPr>
        <w:t>日</w:t>
      </w:r>
    </w:p>
    <w:p w14:paraId="78B432E6">
      <w:pPr>
        <w:pStyle w:val="18"/>
        <w:rPr>
          <w:rFonts w:hint="eastAsia" w:ascii="仿宋_GB2312" w:hAnsi="宋体" w:eastAsia="仿宋_GB2312"/>
          <w:b/>
          <w:sz w:val="36"/>
          <w:szCs w:val="36"/>
        </w:rPr>
      </w:pPr>
    </w:p>
    <w:p w14:paraId="37ADCB29">
      <w:pPr>
        <w:rPr>
          <w:rFonts w:hint="eastAsia" w:ascii="仿宋_GB2312" w:hAnsi="宋体" w:eastAsia="仿宋_GB2312"/>
          <w:b/>
          <w:sz w:val="36"/>
          <w:szCs w:val="36"/>
        </w:rPr>
      </w:pPr>
    </w:p>
    <w:p w14:paraId="733A640C">
      <w:pPr>
        <w:pStyle w:val="2"/>
        <w:rPr>
          <w:rFonts w:hint="eastAsia" w:ascii="仿宋_GB2312" w:hAnsi="宋体" w:eastAsia="仿宋_GB2312"/>
          <w:b/>
          <w:sz w:val="36"/>
          <w:szCs w:val="36"/>
        </w:rPr>
      </w:pPr>
    </w:p>
    <w:p w14:paraId="2053E5F3">
      <w:pPr>
        <w:pStyle w:val="2"/>
        <w:rPr>
          <w:rFonts w:hint="eastAsia" w:ascii="仿宋_GB2312" w:hAnsi="宋体" w:eastAsia="仿宋_GB2312"/>
          <w:b/>
          <w:sz w:val="36"/>
          <w:szCs w:val="36"/>
        </w:rPr>
      </w:pPr>
    </w:p>
    <w:p w14:paraId="36743855">
      <w:pPr>
        <w:spacing w:after="120" w:afterLines="50" w:line="440" w:lineRule="exact"/>
        <w:jc w:val="center"/>
        <w:rPr>
          <w:rFonts w:hint="eastAsia" w:ascii="宋体" w:hAnsi="宋体" w:cs="宋体"/>
          <w:b/>
          <w:bCs/>
          <w:sz w:val="32"/>
          <w:szCs w:val="32"/>
        </w:rPr>
      </w:pPr>
      <w:r>
        <w:rPr>
          <w:rFonts w:hint="eastAsia" w:ascii="宋体" w:hAnsi="宋体" w:cs="宋体"/>
          <w:b/>
          <w:bCs/>
          <w:sz w:val="32"/>
          <w:szCs w:val="32"/>
        </w:rPr>
        <w:t>一、</w:t>
      </w:r>
      <w:r>
        <w:rPr>
          <w:rFonts w:hint="eastAsia" w:ascii="宋体" w:hAnsi="宋体" w:cs="宋体"/>
          <w:b/>
          <w:bCs/>
          <w:sz w:val="32"/>
          <w:szCs w:val="32"/>
          <w:lang w:val="en-US" w:eastAsia="zh-CN"/>
        </w:rPr>
        <w:t>响 应</w:t>
      </w:r>
      <w:r>
        <w:rPr>
          <w:rFonts w:hint="eastAsia" w:ascii="宋体" w:hAnsi="宋体" w:cs="宋体"/>
          <w:b/>
          <w:bCs/>
          <w:sz w:val="32"/>
          <w:szCs w:val="32"/>
        </w:rPr>
        <w:t xml:space="preserve"> 函</w:t>
      </w:r>
    </w:p>
    <w:p w14:paraId="5AE898A1">
      <w:pPr>
        <w:adjustRightInd w:val="0"/>
        <w:snapToGrid w:val="0"/>
        <w:spacing w:line="360" w:lineRule="auto"/>
        <w:rPr>
          <w:rFonts w:hint="eastAsia" w:ascii="宋体" w:hAnsi="宋体" w:cs="宋体"/>
          <w:snapToGrid w:val="0"/>
          <w:kern w:val="0"/>
          <w:szCs w:val="21"/>
        </w:rPr>
      </w:pPr>
      <w:r>
        <w:rPr>
          <w:rFonts w:hint="eastAsia" w:ascii="宋体" w:hAnsi="宋体" w:cs="宋体"/>
          <w:b/>
          <w:bCs w:val="0"/>
          <w:snapToGrid w:val="0"/>
          <w:kern w:val="0"/>
          <w:szCs w:val="21"/>
          <w:u w:val="none"/>
        </w:rPr>
        <w:t>杭州</w:t>
      </w:r>
      <w:r>
        <w:rPr>
          <w:rFonts w:hint="eastAsia" w:ascii="宋体" w:hAnsi="宋体" w:cs="宋体"/>
          <w:b/>
          <w:bCs w:val="0"/>
          <w:snapToGrid w:val="0"/>
          <w:kern w:val="0"/>
          <w:szCs w:val="21"/>
          <w:u w:val="none"/>
          <w:lang w:val="en-US" w:eastAsia="zh-CN"/>
        </w:rPr>
        <w:t>交通高等级公路养护</w:t>
      </w:r>
      <w:r>
        <w:rPr>
          <w:rFonts w:hint="eastAsia" w:ascii="宋体" w:hAnsi="宋体" w:cs="宋体"/>
          <w:b/>
          <w:bCs w:val="0"/>
          <w:snapToGrid w:val="0"/>
          <w:kern w:val="0"/>
          <w:szCs w:val="21"/>
          <w:u w:val="none"/>
        </w:rPr>
        <w:t>有限公司</w:t>
      </w:r>
      <w:r>
        <w:rPr>
          <w:rFonts w:hint="eastAsia" w:ascii="宋体" w:hAnsi="宋体" w:cs="宋体"/>
          <w:snapToGrid w:val="0"/>
          <w:kern w:val="0"/>
          <w:szCs w:val="21"/>
        </w:rPr>
        <w:t>：</w:t>
      </w:r>
    </w:p>
    <w:p w14:paraId="72980084">
      <w:pPr>
        <w:spacing w:line="480" w:lineRule="auto"/>
        <w:ind w:firstLine="420" w:firstLineChars="200"/>
        <w:jc w:val="left"/>
        <w:rPr>
          <w:rFonts w:hint="eastAsia" w:ascii="宋体" w:hAnsi="宋体" w:cs="宋体"/>
          <w:snapToGrid w:val="0"/>
          <w:kern w:val="0"/>
          <w:szCs w:val="21"/>
        </w:rPr>
      </w:pPr>
      <w:r>
        <w:rPr>
          <w:rFonts w:hint="eastAsia" w:ascii="宋体" w:hAnsi="宋体" w:cs="宋体"/>
          <w:snapToGrid w:val="0"/>
          <w:kern w:val="0"/>
          <w:szCs w:val="21"/>
        </w:rPr>
        <w:t>1．我方仔细研究了</w:t>
      </w:r>
      <w:r>
        <w:rPr>
          <w:rFonts w:hint="eastAsia" w:asciiTheme="minorEastAsia" w:hAnsiTheme="minorEastAsia" w:eastAsiaTheme="minorEastAsia" w:cstheme="minorEastAsia"/>
          <w:spacing w:val="-4"/>
          <w:sz w:val="21"/>
          <w:szCs w:val="21"/>
          <w:highlight w:val="yellow"/>
          <w:u w:val="single"/>
          <w:lang w:val="en-US" w:eastAsia="zh-CN"/>
        </w:rPr>
        <w:t>2025年温岭市道路交通安全隐患整治工程（X807大松线）</w:t>
      </w:r>
      <w:r>
        <w:rPr>
          <w:rFonts w:hint="eastAsia" w:ascii="宋体" w:hAnsi="宋体" w:cs="宋体"/>
          <w:snapToGrid w:val="0"/>
          <w:kern w:val="0"/>
          <w:szCs w:val="21"/>
          <w:highlight w:val="yellow"/>
          <w:u w:val="single"/>
          <w:lang w:val="en-US" w:eastAsia="zh-CN"/>
        </w:rPr>
        <w:t>设备租赁</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lang w:val="en-US" w:eastAsia="zh-CN"/>
        </w:rPr>
        <w:t>选择</w:t>
      </w:r>
      <w:r>
        <w:rPr>
          <w:rFonts w:hint="eastAsia" w:ascii="宋体" w:hAnsi="宋体" w:cs="宋体"/>
          <w:snapToGrid w:val="0"/>
          <w:kern w:val="0"/>
          <w:szCs w:val="21"/>
        </w:rPr>
        <w:t>文件（包括补充文件）的全部内容，</w:t>
      </w:r>
      <w:r>
        <w:rPr>
          <w:rFonts w:hint="eastAsia" w:ascii="宋体" w:hAnsi="宋体" w:cs="宋体"/>
          <w:szCs w:val="21"/>
        </w:rPr>
        <w:t>同意接受</w:t>
      </w:r>
      <w:r>
        <w:rPr>
          <w:rFonts w:hint="eastAsia" w:ascii="宋体" w:hAnsi="宋体" w:cs="宋体"/>
          <w:szCs w:val="21"/>
          <w:lang w:val="en-US" w:eastAsia="zh-CN"/>
        </w:rPr>
        <w:t>选择</w:t>
      </w:r>
      <w:r>
        <w:rPr>
          <w:rFonts w:hint="eastAsia" w:ascii="宋体" w:hAnsi="宋体" w:cs="宋体"/>
          <w:szCs w:val="21"/>
        </w:rPr>
        <w:t>文件的全部内容和文件。本项目我方的含税总报价为:</w:t>
      </w:r>
      <w:r>
        <w:rPr>
          <w:rFonts w:hint="eastAsia" w:ascii="宋体" w:hAnsi="宋体" w:cs="宋体"/>
          <w:szCs w:val="21"/>
          <w:lang w:eastAsia="zh-CN"/>
        </w:rPr>
        <w:t>（</w:t>
      </w:r>
      <w:r>
        <w:rPr>
          <w:rFonts w:hint="eastAsia" w:ascii="宋体" w:hAnsi="宋体" w:cs="宋体"/>
          <w:snapToGrid w:val="0"/>
          <w:kern w:val="0"/>
          <w:szCs w:val="21"/>
        </w:rPr>
        <w:t>小写</w:t>
      </w:r>
      <w:r>
        <w:rPr>
          <w:rFonts w:hint="eastAsia" w:ascii="宋体" w:hAnsi="宋体" w:cs="宋体"/>
          <w:snapToGrid w:val="0"/>
          <w:kern w:val="0"/>
          <w:szCs w:val="21"/>
          <w:lang w:eastAsia="zh-CN"/>
        </w:rPr>
        <w:t>）</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u w:val="none"/>
          <w:lang w:val="en-US" w:eastAsia="zh-CN"/>
        </w:rPr>
        <w:t>元（人民币），我方声明此报价已考虑了所有因素，</w:t>
      </w:r>
      <w:r>
        <w:rPr>
          <w:rFonts w:hint="eastAsia" w:ascii="宋体" w:hAnsi="宋体" w:cs="宋体"/>
          <w:snapToGrid w:val="0"/>
          <w:kern w:val="0"/>
          <w:szCs w:val="21"/>
          <w:lang w:val="en-US" w:eastAsia="zh-CN"/>
        </w:rPr>
        <w:t>服务</w:t>
      </w:r>
      <w:r>
        <w:rPr>
          <w:rFonts w:hint="eastAsia" w:ascii="宋体" w:hAnsi="宋体" w:cs="宋体"/>
          <w:snapToGrid w:val="0"/>
          <w:kern w:val="0"/>
          <w:szCs w:val="21"/>
        </w:rPr>
        <w:t>时间</w:t>
      </w:r>
      <w:r>
        <w:rPr>
          <w:rFonts w:hint="eastAsia" w:ascii="宋体" w:hAnsi="宋体" w:cs="宋体"/>
          <w:snapToGrid w:val="0"/>
          <w:kern w:val="0"/>
          <w:szCs w:val="21"/>
          <w:u w:val="single"/>
        </w:rPr>
        <w:t xml:space="preserve"> 满足</w:t>
      </w:r>
      <w:r>
        <w:rPr>
          <w:rFonts w:hint="eastAsia" w:ascii="宋体" w:hAnsi="宋体" w:cs="宋体"/>
          <w:snapToGrid w:val="0"/>
          <w:kern w:val="0"/>
          <w:szCs w:val="21"/>
          <w:u w:val="single"/>
          <w:lang w:val="en-US" w:eastAsia="zh-CN"/>
        </w:rPr>
        <w:t>选择</w:t>
      </w:r>
      <w:r>
        <w:rPr>
          <w:rFonts w:hint="eastAsia" w:ascii="宋体" w:hAnsi="宋体" w:cs="宋体"/>
          <w:snapToGrid w:val="0"/>
          <w:kern w:val="0"/>
          <w:szCs w:val="21"/>
          <w:u w:val="single"/>
        </w:rPr>
        <w:t>文件要求</w:t>
      </w:r>
      <w:r>
        <w:rPr>
          <w:rFonts w:hint="eastAsia" w:ascii="宋体" w:hAnsi="宋体" w:cs="宋体"/>
          <w:snapToGrid w:val="0"/>
          <w:kern w:val="0"/>
          <w:szCs w:val="21"/>
        </w:rPr>
        <w:t>，</w:t>
      </w:r>
      <w:r>
        <w:rPr>
          <w:rFonts w:hint="eastAsia" w:ascii="宋体" w:hAnsi="宋体" w:cs="宋体"/>
          <w:snapToGrid w:val="0"/>
          <w:kern w:val="0"/>
          <w:szCs w:val="21"/>
          <w:lang w:val="en-US" w:eastAsia="zh-CN"/>
        </w:rPr>
        <w:t>服务</w:t>
      </w:r>
      <w:r>
        <w:rPr>
          <w:rFonts w:hint="eastAsia" w:ascii="宋体" w:hAnsi="宋体" w:cs="宋体"/>
          <w:snapToGrid w:val="0"/>
          <w:kern w:val="0"/>
          <w:szCs w:val="21"/>
        </w:rPr>
        <w:t>质量</w:t>
      </w:r>
      <w:r>
        <w:rPr>
          <w:rFonts w:hint="eastAsia" w:ascii="宋体" w:hAnsi="宋体" w:cs="宋体"/>
          <w:snapToGrid w:val="0"/>
          <w:kern w:val="0"/>
          <w:szCs w:val="21"/>
          <w:u w:val="single"/>
        </w:rPr>
        <w:t xml:space="preserve"> 满足</w:t>
      </w:r>
      <w:r>
        <w:rPr>
          <w:rFonts w:hint="eastAsia" w:ascii="宋体" w:hAnsi="宋体" w:cs="宋体"/>
          <w:snapToGrid w:val="0"/>
          <w:kern w:val="0"/>
          <w:szCs w:val="21"/>
          <w:u w:val="single"/>
          <w:lang w:val="en-US" w:eastAsia="zh-CN"/>
        </w:rPr>
        <w:t>选择</w:t>
      </w:r>
      <w:r>
        <w:rPr>
          <w:rFonts w:hint="eastAsia" w:ascii="宋体" w:hAnsi="宋体" w:cs="宋体"/>
          <w:snapToGrid w:val="0"/>
          <w:kern w:val="0"/>
          <w:szCs w:val="21"/>
          <w:u w:val="single"/>
        </w:rPr>
        <w:t xml:space="preserve">文件要求 </w:t>
      </w:r>
      <w:r>
        <w:rPr>
          <w:rFonts w:hint="eastAsia" w:ascii="宋体" w:hAnsi="宋体" w:cs="宋体"/>
          <w:snapToGrid w:val="0"/>
          <w:kern w:val="0"/>
          <w:szCs w:val="21"/>
        </w:rPr>
        <w:t>。</w:t>
      </w:r>
    </w:p>
    <w:p w14:paraId="44D94B93">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2．我方承诺在</w:t>
      </w:r>
      <w:r>
        <w:rPr>
          <w:rFonts w:hint="eastAsia" w:ascii="宋体" w:hAnsi="宋体" w:cs="宋体"/>
          <w:snapToGrid w:val="0"/>
          <w:kern w:val="0"/>
          <w:szCs w:val="21"/>
          <w:lang w:val="en-US" w:eastAsia="zh-CN"/>
        </w:rPr>
        <w:t>响应</w:t>
      </w:r>
      <w:r>
        <w:rPr>
          <w:rFonts w:hint="eastAsia" w:ascii="宋体" w:hAnsi="宋体" w:cs="宋体"/>
          <w:snapToGrid w:val="0"/>
          <w:kern w:val="0"/>
          <w:szCs w:val="21"/>
        </w:rPr>
        <w:t>期内不修改、不撤销</w:t>
      </w:r>
      <w:r>
        <w:rPr>
          <w:rFonts w:hint="eastAsia" w:ascii="宋体" w:hAnsi="宋体" w:cs="宋体"/>
          <w:snapToGrid w:val="0"/>
          <w:kern w:val="0"/>
          <w:szCs w:val="21"/>
          <w:lang w:val="en-US" w:eastAsia="zh-CN"/>
        </w:rPr>
        <w:t>响应</w:t>
      </w:r>
      <w:r>
        <w:rPr>
          <w:rFonts w:hint="eastAsia" w:ascii="宋体" w:hAnsi="宋体" w:cs="宋体"/>
          <w:snapToGrid w:val="0"/>
          <w:kern w:val="0"/>
          <w:szCs w:val="21"/>
        </w:rPr>
        <w:t>文件。</w:t>
      </w:r>
    </w:p>
    <w:p w14:paraId="519C39DF">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3</w:t>
      </w:r>
      <w:r>
        <w:rPr>
          <w:rFonts w:hint="eastAsia" w:ascii="宋体" w:hAnsi="宋体" w:cs="宋体"/>
          <w:snapToGrid w:val="0"/>
          <w:kern w:val="0"/>
          <w:szCs w:val="21"/>
        </w:rPr>
        <w:t>．我方已详细审查全部</w:t>
      </w:r>
      <w:r>
        <w:rPr>
          <w:rFonts w:hint="eastAsia" w:ascii="宋体" w:hAnsi="宋体" w:cs="宋体"/>
          <w:snapToGrid w:val="0"/>
          <w:kern w:val="0"/>
          <w:szCs w:val="21"/>
          <w:lang w:val="en-US" w:eastAsia="zh-CN"/>
        </w:rPr>
        <w:t>选择</w:t>
      </w:r>
      <w:r>
        <w:rPr>
          <w:rFonts w:hint="eastAsia" w:ascii="宋体" w:hAnsi="宋体" w:cs="宋体"/>
          <w:snapToGrid w:val="0"/>
          <w:kern w:val="0"/>
          <w:szCs w:val="21"/>
        </w:rPr>
        <w:t>文件、包括修改文件(如需要修改)以及全部参考资料和有关附件。我们完全理解并同意放弃对这方面有不明及误解的权利。</w:t>
      </w:r>
    </w:p>
    <w:p w14:paraId="2261F62E">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4</w:t>
      </w:r>
      <w:r>
        <w:rPr>
          <w:rFonts w:hint="eastAsia" w:ascii="宋体" w:hAnsi="宋体" w:cs="宋体"/>
          <w:snapToGrid w:val="0"/>
          <w:kern w:val="0"/>
          <w:szCs w:val="21"/>
        </w:rPr>
        <w:t>. 我方同意按照</w:t>
      </w:r>
      <w:r>
        <w:rPr>
          <w:rFonts w:hint="eastAsia" w:ascii="宋体" w:hAnsi="宋体" w:cs="宋体"/>
          <w:snapToGrid w:val="0"/>
          <w:kern w:val="0"/>
          <w:szCs w:val="21"/>
          <w:lang w:val="en-US" w:eastAsia="zh-CN"/>
        </w:rPr>
        <w:t>选择</w:t>
      </w:r>
      <w:r>
        <w:rPr>
          <w:rFonts w:hint="eastAsia" w:ascii="宋体" w:hAnsi="宋体" w:cs="宋体"/>
          <w:snapToGrid w:val="0"/>
          <w:kern w:val="0"/>
          <w:szCs w:val="21"/>
        </w:rPr>
        <w:t>人要求提供与其</w:t>
      </w:r>
      <w:r>
        <w:rPr>
          <w:rFonts w:hint="eastAsia" w:ascii="宋体" w:hAnsi="宋体" w:cs="宋体"/>
          <w:snapToGrid w:val="0"/>
          <w:kern w:val="0"/>
          <w:szCs w:val="21"/>
          <w:lang w:val="en-US" w:eastAsia="zh-CN"/>
        </w:rPr>
        <w:t>选择</w:t>
      </w:r>
      <w:r>
        <w:rPr>
          <w:rFonts w:hint="eastAsia" w:ascii="宋体" w:hAnsi="宋体" w:cs="宋体"/>
          <w:snapToGrid w:val="0"/>
          <w:kern w:val="0"/>
          <w:szCs w:val="21"/>
        </w:rPr>
        <w:t>有关的一切数据和资料。</w:t>
      </w:r>
    </w:p>
    <w:p w14:paraId="2B44FAAB">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5</w:t>
      </w:r>
      <w:r>
        <w:rPr>
          <w:rFonts w:hint="eastAsia" w:ascii="宋体" w:hAnsi="宋体" w:cs="宋体"/>
          <w:snapToGrid w:val="0"/>
          <w:kern w:val="0"/>
          <w:szCs w:val="21"/>
        </w:rPr>
        <w:t>．如我方中</w:t>
      </w:r>
      <w:r>
        <w:rPr>
          <w:rFonts w:hint="eastAsia" w:ascii="宋体" w:hAnsi="宋体" w:cs="宋体"/>
          <w:snapToGrid w:val="0"/>
          <w:kern w:val="0"/>
          <w:szCs w:val="21"/>
          <w:lang w:val="en-US" w:eastAsia="zh-CN"/>
        </w:rPr>
        <w:t>选</w:t>
      </w:r>
      <w:r>
        <w:rPr>
          <w:rFonts w:hint="eastAsia" w:ascii="宋体" w:hAnsi="宋体" w:cs="宋体"/>
          <w:snapToGrid w:val="0"/>
          <w:kern w:val="0"/>
          <w:szCs w:val="21"/>
        </w:rPr>
        <w:t>：</w:t>
      </w:r>
    </w:p>
    <w:p w14:paraId="60B8B07A">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w:t>
      </w:r>
      <w:r>
        <w:rPr>
          <w:rFonts w:hint="eastAsia" w:ascii="宋体" w:hAnsi="宋体" w:cs="宋体"/>
          <w:snapToGrid w:val="0"/>
          <w:kern w:val="0"/>
          <w:szCs w:val="21"/>
          <w:lang w:val="en-US" w:eastAsia="zh-CN"/>
        </w:rPr>
        <w:t>1</w:t>
      </w:r>
      <w:r>
        <w:rPr>
          <w:rFonts w:hint="eastAsia" w:ascii="宋体" w:hAnsi="宋体" w:cs="宋体"/>
          <w:snapToGrid w:val="0"/>
          <w:kern w:val="0"/>
          <w:szCs w:val="21"/>
        </w:rPr>
        <w:t>）我方承诺在合同约定的期限内完成所有服务内容</w:t>
      </w:r>
      <w:r>
        <w:rPr>
          <w:rFonts w:hint="eastAsia" w:ascii="宋体" w:hAnsi="宋体" w:cs="宋体"/>
          <w:snapToGrid w:val="0"/>
          <w:kern w:val="0"/>
          <w:szCs w:val="21"/>
          <w:lang w:val="en-US" w:eastAsia="zh-CN"/>
        </w:rPr>
        <w:t>并履行规定的一切责任和义务</w:t>
      </w:r>
      <w:r>
        <w:rPr>
          <w:rFonts w:hint="eastAsia" w:ascii="宋体" w:hAnsi="宋体" w:cs="宋体"/>
          <w:snapToGrid w:val="0"/>
          <w:kern w:val="0"/>
          <w:szCs w:val="21"/>
        </w:rPr>
        <w:t>。</w:t>
      </w:r>
    </w:p>
    <w:p w14:paraId="5408A2B0">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w:t>
      </w:r>
      <w:r>
        <w:rPr>
          <w:rFonts w:hint="eastAsia" w:ascii="宋体" w:hAnsi="宋体" w:cs="宋体"/>
          <w:snapToGrid w:val="0"/>
          <w:kern w:val="0"/>
          <w:szCs w:val="21"/>
          <w:lang w:val="en-US" w:eastAsia="zh-CN"/>
        </w:rPr>
        <w:t>2</w:t>
      </w:r>
      <w:r>
        <w:rPr>
          <w:rFonts w:hint="eastAsia" w:ascii="宋体" w:hAnsi="宋体" w:cs="宋体"/>
          <w:snapToGrid w:val="0"/>
          <w:kern w:val="0"/>
          <w:szCs w:val="21"/>
        </w:rPr>
        <w:t>）我方承诺接受你方对服务范围的调整。</w:t>
      </w:r>
    </w:p>
    <w:p w14:paraId="4C207940">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6</w:t>
      </w:r>
      <w:r>
        <w:rPr>
          <w:rFonts w:hint="eastAsia" w:ascii="宋体" w:hAnsi="宋体" w:cs="宋体"/>
          <w:snapToGrid w:val="0"/>
          <w:kern w:val="0"/>
          <w:szCs w:val="21"/>
        </w:rPr>
        <w:t>．我方在此声明，所递交的</w:t>
      </w:r>
      <w:r>
        <w:rPr>
          <w:rFonts w:hint="eastAsia" w:ascii="宋体" w:hAnsi="宋体" w:cs="宋体"/>
          <w:snapToGrid w:val="0"/>
          <w:kern w:val="0"/>
          <w:szCs w:val="21"/>
          <w:lang w:val="en-US" w:eastAsia="zh-CN"/>
        </w:rPr>
        <w:t>响应</w:t>
      </w:r>
      <w:r>
        <w:rPr>
          <w:rFonts w:hint="eastAsia" w:ascii="宋体" w:hAnsi="宋体" w:cs="宋体"/>
          <w:snapToGrid w:val="0"/>
          <w:kern w:val="0"/>
          <w:szCs w:val="21"/>
        </w:rPr>
        <w:t>文件及有关资料内容完整、真实和准确。</w:t>
      </w:r>
    </w:p>
    <w:p w14:paraId="491D97D7">
      <w:pPr>
        <w:adjustRightInd w:val="0"/>
        <w:snapToGrid w:val="0"/>
        <w:spacing w:line="480" w:lineRule="auto"/>
        <w:ind w:left="420" w:leftChars="200" w:firstLine="0" w:firstLineChars="0"/>
        <w:rPr>
          <w:rFonts w:hint="eastAsia" w:ascii="宋体" w:hAnsi="宋体" w:cs="宋体"/>
          <w:snapToGrid w:val="0"/>
          <w:kern w:val="0"/>
          <w:szCs w:val="21"/>
        </w:rPr>
      </w:pPr>
      <w:r>
        <w:rPr>
          <w:rFonts w:hint="eastAsia" w:ascii="宋体" w:hAnsi="宋体" w:cs="宋体"/>
          <w:snapToGrid w:val="0"/>
          <w:kern w:val="0"/>
          <w:szCs w:val="21"/>
          <w:lang w:val="en-US" w:eastAsia="zh-CN"/>
        </w:rPr>
        <w:t>7</w:t>
      </w:r>
      <w:r>
        <w:rPr>
          <w:rFonts w:hint="eastAsia" w:ascii="宋体" w:hAnsi="宋体" w:cs="宋体"/>
          <w:snapToGrid w:val="0"/>
          <w:kern w:val="0"/>
          <w:szCs w:val="21"/>
        </w:rPr>
        <w:t>．本响应函及响应文件其它组成部分在</w:t>
      </w:r>
      <w:r>
        <w:rPr>
          <w:rFonts w:hint="eastAsia" w:ascii="宋体" w:hAnsi="宋体" w:cs="宋体"/>
          <w:snapToGrid w:val="0"/>
          <w:kern w:val="0"/>
          <w:szCs w:val="21"/>
          <w:lang w:val="en-US" w:eastAsia="zh-CN"/>
        </w:rPr>
        <w:t>响应截止之</w:t>
      </w:r>
      <w:r>
        <w:rPr>
          <w:rFonts w:hint="eastAsia" w:ascii="宋体" w:hAnsi="宋体" w:cs="宋体"/>
          <w:snapToGrid w:val="0"/>
          <w:kern w:val="0"/>
          <w:szCs w:val="21"/>
        </w:rPr>
        <w:t>日后的 90 天之内有效，在此期限届满之前，本响应函及响应文件其它组成部分将始终对我方具有约束力并可随时被采纳。</w:t>
      </w:r>
    </w:p>
    <w:p w14:paraId="577167E1">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8</w:t>
      </w:r>
      <w:r>
        <w:rPr>
          <w:rFonts w:hint="eastAsia" w:ascii="宋体" w:hAnsi="宋体" w:cs="宋体"/>
          <w:snapToGrid w:val="0"/>
          <w:kern w:val="0"/>
          <w:szCs w:val="21"/>
        </w:rPr>
        <w:t>．</w:t>
      </w:r>
      <w:r>
        <w:rPr>
          <w:rFonts w:hint="eastAsia" w:ascii="宋体" w:hAnsi="宋体" w:cs="宋体"/>
          <w:snapToGrid w:val="0"/>
          <w:kern w:val="0"/>
          <w:szCs w:val="21"/>
          <w:u w:val="single"/>
        </w:rPr>
        <w:t xml:space="preserve">                                   </w:t>
      </w:r>
      <w:r>
        <w:rPr>
          <w:rFonts w:hint="eastAsia" w:ascii="宋体" w:hAnsi="宋体" w:cs="宋体"/>
          <w:snapToGrid w:val="0"/>
          <w:kern w:val="0"/>
          <w:szCs w:val="21"/>
        </w:rPr>
        <w:t>（其他补充说明）。</w:t>
      </w:r>
    </w:p>
    <w:p w14:paraId="4C5ADB20">
      <w:pPr>
        <w:adjustRightInd w:val="0"/>
        <w:snapToGrid w:val="0"/>
        <w:spacing w:line="360" w:lineRule="auto"/>
        <w:ind w:firstLine="420" w:firstLineChars="200"/>
        <w:rPr>
          <w:rFonts w:hint="eastAsia" w:ascii="宋体" w:hAnsi="宋体" w:cs="宋体"/>
          <w:snapToGrid w:val="0"/>
          <w:kern w:val="0"/>
          <w:szCs w:val="21"/>
          <w:lang w:val="en-US" w:eastAsia="zh-CN"/>
        </w:rPr>
      </w:pPr>
    </w:p>
    <w:p w14:paraId="197ED153">
      <w:pPr>
        <w:rPr>
          <w:rFonts w:hint="eastAsia"/>
          <w:lang w:val="en-US" w:eastAsia="zh-CN"/>
        </w:rPr>
      </w:pPr>
    </w:p>
    <w:p w14:paraId="2560BE79">
      <w:pPr>
        <w:keepNext w:val="0"/>
        <w:keepLines w:val="0"/>
        <w:pageBreakBefore w:val="0"/>
        <w:widowControl w:val="0"/>
        <w:kinsoku/>
        <w:wordWrap/>
        <w:overflowPunct/>
        <w:topLinePunct w:val="0"/>
        <w:autoSpaceDE/>
        <w:autoSpaceDN/>
        <w:bidi w:val="0"/>
        <w:adjustRightInd w:val="0"/>
        <w:spacing w:line="480" w:lineRule="auto"/>
        <w:textAlignment w:val="auto"/>
        <w:rPr>
          <w:rFonts w:hint="eastAsia"/>
          <w:lang w:val="en-US" w:eastAsia="zh-CN"/>
        </w:rPr>
      </w:pPr>
    </w:p>
    <w:p w14:paraId="7E795B52">
      <w:pPr>
        <w:keepNext w:val="0"/>
        <w:keepLines w:val="0"/>
        <w:pageBreakBefore w:val="0"/>
        <w:widowControl w:val="0"/>
        <w:kinsoku/>
        <w:wordWrap/>
        <w:overflowPunct/>
        <w:topLinePunct w:val="0"/>
        <w:autoSpaceDE/>
        <w:autoSpaceDN/>
        <w:bidi w:val="0"/>
        <w:adjustRightInd w:val="0"/>
        <w:snapToGrid w:val="0"/>
        <w:spacing w:line="480" w:lineRule="auto"/>
        <w:ind w:firstLine="3570" w:firstLineChars="1700"/>
        <w:textAlignment w:val="auto"/>
        <w:rPr>
          <w:rFonts w:hint="eastAsia" w:ascii="宋体" w:hAnsi="宋体" w:cs="宋体"/>
          <w:snapToGrid w:val="0"/>
          <w:kern w:val="0"/>
          <w:szCs w:val="21"/>
        </w:rPr>
      </w:pPr>
      <w:r>
        <w:rPr>
          <w:rFonts w:hint="eastAsia" w:ascii="宋体" w:hAnsi="宋体" w:cs="宋体"/>
          <w:snapToGrid w:val="0"/>
          <w:kern w:val="0"/>
          <w:szCs w:val="21"/>
          <w:lang w:val="en-US" w:eastAsia="zh-CN"/>
        </w:rPr>
        <w:t>响应单位</w:t>
      </w:r>
      <w:r>
        <w:rPr>
          <w:rFonts w:hint="eastAsia" w:ascii="宋体" w:hAnsi="宋体" w:cs="宋体"/>
          <w:snapToGrid w:val="0"/>
          <w:kern w:val="0"/>
          <w:szCs w:val="21"/>
        </w:rPr>
        <w:t>：</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rPr>
        <w:t>（盖单位公章）</w:t>
      </w:r>
    </w:p>
    <w:p w14:paraId="77A34B9F">
      <w:pPr>
        <w:keepNext w:val="0"/>
        <w:keepLines w:val="0"/>
        <w:pageBreakBefore w:val="0"/>
        <w:widowControl w:val="0"/>
        <w:kinsoku/>
        <w:wordWrap/>
        <w:overflowPunct/>
        <w:topLinePunct w:val="0"/>
        <w:autoSpaceDE/>
        <w:autoSpaceDN/>
        <w:bidi w:val="0"/>
        <w:adjustRightInd w:val="0"/>
        <w:snapToGrid w:val="0"/>
        <w:spacing w:line="480" w:lineRule="auto"/>
        <w:ind w:firstLine="3570" w:firstLineChars="1700"/>
        <w:textAlignment w:val="auto"/>
        <w:rPr>
          <w:rFonts w:hint="eastAsia" w:ascii="宋体" w:hAnsi="宋体" w:cs="宋体"/>
          <w:snapToGrid w:val="0"/>
          <w:kern w:val="0"/>
          <w:szCs w:val="21"/>
        </w:rPr>
      </w:pPr>
      <w:r>
        <w:rPr>
          <w:rFonts w:hint="eastAsia" w:ascii="宋体" w:hAnsi="宋体" w:cs="宋体"/>
          <w:snapToGrid w:val="0"/>
          <w:kern w:val="0"/>
          <w:szCs w:val="21"/>
        </w:rPr>
        <w:t>法定代表人或其委托代理人：</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rPr>
        <w:t>（签字或盖章）</w:t>
      </w:r>
    </w:p>
    <w:p w14:paraId="0FE08DBE">
      <w:pPr>
        <w:keepNext w:val="0"/>
        <w:keepLines w:val="0"/>
        <w:pageBreakBefore w:val="0"/>
        <w:widowControl w:val="0"/>
        <w:kinsoku/>
        <w:wordWrap/>
        <w:overflowPunct/>
        <w:topLinePunct w:val="0"/>
        <w:autoSpaceDE/>
        <w:autoSpaceDN/>
        <w:bidi w:val="0"/>
        <w:adjustRightInd w:val="0"/>
        <w:snapToGrid w:val="0"/>
        <w:spacing w:line="480" w:lineRule="auto"/>
        <w:ind w:firstLine="5250" w:firstLineChars="2500"/>
        <w:textAlignment w:val="auto"/>
        <w:rPr>
          <w:rFonts w:hint="eastAsia" w:ascii="宋体" w:hAnsi="宋体" w:cs="宋体"/>
          <w:snapToGrid w:val="0"/>
          <w:kern w:val="0"/>
          <w:szCs w:val="21"/>
        </w:rPr>
      </w:pPr>
      <w:r>
        <w:rPr>
          <w:rFonts w:hint="eastAsia" w:ascii="宋体" w:hAnsi="宋体" w:cs="宋体"/>
          <w:snapToGrid w:val="0"/>
          <w:kern w:val="0"/>
          <w:szCs w:val="21"/>
          <w:u w:val="single"/>
        </w:rPr>
        <w:t xml:space="preserve">   </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u w:val="single"/>
        </w:rPr>
        <w:t xml:space="preserve"> </w:t>
      </w:r>
      <w:r>
        <w:rPr>
          <w:rFonts w:hint="eastAsia" w:ascii="宋体" w:hAnsi="宋体" w:cs="宋体"/>
          <w:snapToGrid w:val="0"/>
          <w:kern w:val="0"/>
          <w:szCs w:val="21"/>
        </w:rPr>
        <w:t xml:space="preserve">年 </w:t>
      </w:r>
      <w:r>
        <w:rPr>
          <w:rFonts w:hint="eastAsia" w:ascii="宋体" w:hAnsi="宋体" w:cs="宋体"/>
          <w:snapToGrid w:val="0"/>
          <w:kern w:val="0"/>
          <w:szCs w:val="21"/>
          <w:u w:val="single"/>
        </w:rPr>
        <w:t xml:space="preserve">    </w:t>
      </w:r>
      <w:r>
        <w:rPr>
          <w:rFonts w:hint="eastAsia" w:ascii="宋体" w:hAnsi="宋体" w:cs="宋体"/>
          <w:snapToGrid w:val="0"/>
          <w:kern w:val="0"/>
          <w:szCs w:val="21"/>
        </w:rPr>
        <w:t>月</w:t>
      </w:r>
      <w:r>
        <w:rPr>
          <w:rFonts w:hint="eastAsia" w:ascii="宋体" w:hAnsi="宋体" w:cs="宋体"/>
          <w:snapToGrid w:val="0"/>
          <w:kern w:val="0"/>
          <w:szCs w:val="21"/>
          <w:u w:val="single"/>
        </w:rPr>
        <w:t xml:space="preserve">    </w:t>
      </w:r>
      <w:r>
        <w:rPr>
          <w:rFonts w:hint="eastAsia" w:ascii="宋体" w:hAnsi="宋体" w:cs="宋体"/>
          <w:snapToGrid w:val="0"/>
          <w:kern w:val="0"/>
          <w:szCs w:val="21"/>
        </w:rPr>
        <w:t xml:space="preserve"> 日</w:t>
      </w:r>
    </w:p>
    <w:p w14:paraId="00FCDEEF">
      <w:pPr>
        <w:spacing w:line="480" w:lineRule="exact"/>
        <w:jc w:val="center"/>
        <w:rPr>
          <w:rFonts w:hint="eastAsia" w:ascii="黑体" w:eastAsia="黑体"/>
          <w:b/>
          <w:bCs/>
          <w:sz w:val="36"/>
        </w:rPr>
      </w:pPr>
    </w:p>
    <w:p w14:paraId="6D6AB569">
      <w:pPr>
        <w:spacing w:line="360" w:lineRule="auto"/>
        <w:jc w:val="center"/>
        <w:outlineLvl w:val="1"/>
        <w:rPr>
          <w:rFonts w:hint="eastAsia" w:ascii="宋体" w:hAnsi="宋体" w:cs="宋体"/>
          <w:b/>
          <w:bCs/>
          <w:sz w:val="32"/>
          <w:szCs w:val="32"/>
        </w:rPr>
      </w:pPr>
      <w:bookmarkStart w:id="28" w:name="_Toc478761773"/>
      <w:bookmarkStart w:id="29" w:name="_Toc31445"/>
    </w:p>
    <w:p w14:paraId="4B2FAA78">
      <w:pPr>
        <w:spacing w:line="360" w:lineRule="auto"/>
        <w:jc w:val="center"/>
        <w:outlineLvl w:val="1"/>
        <w:rPr>
          <w:rFonts w:hint="eastAsia" w:ascii="宋体" w:hAnsi="宋体" w:cs="宋体"/>
          <w:b/>
          <w:bCs/>
          <w:sz w:val="32"/>
          <w:szCs w:val="32"/>
        </w:rPr>
      </w:pPr>
      <w:r>
        <w:rPr>
          <w:rFonts w:hint="eastAsia" w:ascii="宋体" w:hAnsi="宋体" w:cs="宋体"/>
          <w:b/>
          <w:bCs/>
          <w:sz w:val="32"/>
          <w:szCs w:val="32"/>
        </w:rPr>
        <w:t>二、</w:t>
      </w:r>
      <w:bookmarkEnd w:id="28"/>
      <w:bookmarkEnd w:id="29"/>
      <w:r>
        <w:rPr>
          <w:rFonts w:hint="eastAsia" w:ascii="宋体" w:hAnsi="宋体" w:cs="宋体"/>
          <w:b/>
          <w:bCs/>
          <w:sz w:val="32"/>
          <w:szCs w:val="32"/>
        </w:rPr>
        <w:t>法定代表人身份证明或附有法定代表人身份证明</w:t>
      </w:r>
    </w:p>
    <w:p w14:paraId="5C8902E0">
      <w:pPr>
        <w:spacing w:line="360" w:lineRule="auto"/>
        <w:jc w:val="center"/>
        <w:outlineLvl w:val="1"/>
        <w:rPr>
          <w:rFonts w:hint="eastAsia" w:ascii="宋体" w:hAnsi="宋体" w:cs="宋体"/>
          <w:b/>
          <w:bCs/>
          <w:sz w:val="32"/>
          <w:szCs w:val="32"/>
        </w:rPr>
      </w:pPr>
      <w:r>
        <w:rPr>
          <w:rFonts w:hint="eastAsia" w:ascii="宋体" w:hAnsi="宋体" w:cs="宋体"/>
          <w:b/>
          <w:bCs/>
          <w:sz w:val="32"/>
          <w:szCs w:val="32"/>
        </w:rPr>
        <w:t>的授权委托书</w:t>
      </w:r>
    </w:p>
    <w:p w14:paraId="2B9D8432">
      <w:pPr>
        <w:snapToGrid w:val="0"/>
        <w:spacing w:line="360" w:lineRule="auto"/>
        <w:jc w:val="center"/>
        <w:rPr>
          <w:rFonts w:hint="eastAsia" w:ascii="宋体" w:hAnsi="宋体" w:cs="宋体"/>
          <w:b/>
          <w:bCs/>
          <w:sz w:val="32"/>
          <w:szCs w:val="32"/>
        </w:rPr>
      </w:pPr>
    </w:p>
    <w:p w14:paraId="13E0AB4C">
      <w:pPr>
        <w:snapToGrid w:val="0"/>
        <w:spacing w:line="360" w:lineRule="auto"/>
        <w:jc w:val="center"/>
        <w:rPr>
          <w:rFonts w:hint="eastAsia" w:ascii="宋体" w:hAnsi="宋体" w:cs="宋体"/>
          <w:sz w:val="24"/>
        </w:rPr>
      </w:pPr>
      <w:r>
        <w:rPr>
          <w:rFonts w:hint="eastAsia" w:ascii="宋体" w:hAnsi="宋体" w:cs="宋体"/>
          <w:b/>
          <w:bCs/>
          <w:sz w:val="32"/>
          <w:szCs w:val="32"/>
        </w:rPr>
        <w:t>法定代表人身份证明</w:t>
      </w:r>
    </w:p>
    <w:p w14:paraId="6EAC7DC2">
      <w:pPr>
        <w:snapToGrid w:val="0"/>
        <w:spacing w:line="480" w:lineRule="auto"/>
        <w:ind w:firstLine="420" w:firstLineChars="200"/>
        <w:rPr>
          <w:rFonts w:hint="eastAsia" w:ascii="宋体" w:hAnsi="宋体" w:cs="宋体"/>
          <w:szCs w:val="21"/>
          <w:u w:val="single"/>
        </w:rPr>
      </w:pPr>
      <w:r>
        <w:rPr>
          <w:rFonts w:hint="eastAsia" w:ascii="宋体" w:hAnsi="宋体" w:cs="宋体"/>
          <w:szCs w:val="21"/>
          <w:lang w:val="en-US" w:eastAsia="zh-CN"/>
        </w:rPr>
        <w:t>响应单位</w:t>
      </w:r>
      <w:r>
        <w:rPr>
          <w:rFonts w:hint="eastAsia" w:ascii="宋体" w:hAnsi="宋体" w:cs="宋体"/>
          <w:szCs w:val="21"/>
        </w:rPr>
        <w:t>名称：</w:t>
      </w:r>
      <w:r>
        <w:rPr>
          <w:rFonts w:hint="eastAsia" w:ascii="宋体" w:hAnsi="宋体" w:cs="宋体"/>
          <w:szCs w:val="21"/>
          <w:u w:val="single"/>
        </w:rPr>
        <w:t xml:space="preserve">                                    </w:t>
      </w:r>
      <w:r>
        <w:rPr>
          <w:rFonts w:hint="eastAsia" w:ascii="宋体" w:hAnsi="宋体" w:cs="宋体"/>
          <w:szCs w:val="21"/>
        </w:rPr>
        <w:t>地址：</w:t>
      </w:r>
      <w:r>
        <w:rPr>
          <w:rFonts w:hint="eastAsia" w:ascii="宋体" w:hAnsi="宋体" w:cs="宋体"/>
          <w:szCs w:val="21"/>
          <w:u w:val="single"/>
        </w:rPr>
        <w:t xml:space="preserve">                                            </w:t>
      </w:r>
    </w:p>
    <w:p w14:paraId="060CF535">
      <w:pPr>
        <w:snapToGrid w:val="0"/>
        <w:spacing w:line="480" w:lineRule="auto"/>
        <w:ind w:firstLine="0" w:firstLineChars="0"/>
        <w:rPr>
          <w:rFonts w:hint="eastAsia" w:ascii="宋体" w:hAnsi="宋体" w:eastAsia="宋体" w:cs="宋体"/>
          <w:szCs w:val="21"/>
          <w:u w:val="single"/>
          <w:lang w:eastAsia="zh-CN"/>
        </w:rPr>
      </w:pPr>
      <w:r>
        <w:rPr>
          <w:rFonts w:hint="eastAsia" w:ascii="宋体" w:hAnsi="宋体" w:cs="宋体"/>
          <w:szCs w:val="21"/>
        </w:rPr>
        <w:t>成立时间：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Cs w:val="21"/>
          <w:lang w:eastAsia="zh-CN"/>
        </w:rPr>
        <w:t>。</w:t>
      </w:r>
    </w:p>
    <w:p w14:paraId="3D5C42AB">
      <w:pPr>
        <w:snapToGrid w:val="0"/>
        <w:spacing w:line="480" w:lineRule="auto"/>
        <w:ind w:firstLine="420" w:firstLineChars="200"/>
        <w:rPr>
          <w:rFonts w:hint="eastAsia" w:ascii="宋体" w:hAnsi="宋体" w:cs="宋体"/>
          <w:szCs w:val="21"/>
          <w:u w:val="single"/>
        </w:rPr>
      </w:pPr>
      <w:r>
        <w:rPr>
          <w:rFonts w:hint="eastAsia" w:ascii="宋体" w:hAnsi="宋体" w:cs="宋体"/>
          <w:szCs w:val="21"/>
        </w:rPr>
        <w:t>姓名：</w:t>
      </w:r>
      <w:r>
        <w:rPr>
          <w:rFonts w:hint="eastAsia" w:ascii="宋体" w:hAnsi="宋体" w:cs="宋体"/>
          <w:szCs w:val="21"/>
          <w:u w:val="single"/>
        </w:rPr>
        <w:t xml:space="preserve">           </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年龄：</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p>
    <w:p w14:paraId="2BCC5172">
      <w:pPr>
        <w:snapToGrid w:val="0"/>
        <w:spacing w:line="480" w:lineRule="auto"/>
        <w:ind w:firstLine="0" w:firstLineChars="0"/>
        <w:rPr>
          <w:rFonts w:hint="eastAsia" w:ascii="宋体" w:hAnsi="宋体" w:cs="宋体"/>
          <w:szCs w:val="21"/>
        </w:rPr>
      </w:pPr>
      <w:r>
        <w:rPr>
          <w:rFonts w:hint="eastAsia" w:ascii="宋体" w:hAnsi="宋体" w:cs="宋体"/>
          <w:szCs w:val="21"/>
        </w:rPr>
        <w:t>身份证号码：</w:t>
      </w:r>
      <w:r>
        <w:rPr>
          <w:rFonts w:hint="eastAsia" w:ascii="宋体" w:hAnsi="宋体" w:cs="宋体"/>
          <w:szCs w:val="21"/>
          <w:u w:val="single"/>
        </w:rPr>
        <w:t xml:space="preserve">                                      </w:t>
      </w:r>
      <w:r>
        <w:rPr>
          <w:rFonts w:hint="eastAsia" w:ascii="宋体" w:hAnsi="宋体" w:cs="宋体"/>
          <w:szCs w:val="21"/>
        </w:rPr>
        <w:t>系</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lang w:val="en-US" w:eastAsia="zh-CN"/>
        </w:rPr>
        <w:t>响应单位</w:t>
      </w:r>
      <w:r>
        <w:rPr>
          <w:rFonts w:hint="eastAsia" w:ascii="宋体" w:hAnsi="宋体" w:cs="宋体"/>
          <w:szCs w:val="21"/>
        </w:rPr>
        <w:t>）的法定代表人。</w:t>
      </w:r>
    </w:p>
    <w:p w14:paraId="7CFB3024">
      <w:pPr>
        <w:snapToGrid w:val="0"/>
        <w:spacing w:line="480" w:lineRule="auto"/>
        <w:ind w:firstLine="0" w:firstLineChars="0"/>
        <w:rPr>
          <w:rFonts w:hint="eastAsia" w:ascii="宋体" w:hAnsi="宋体" w:cs="宋体"/>
          <w:szCs w:val="21"/>
        </w:rPr>
      </w:pPr>
    </w:p>
    <w:p w14:paraId="02C37C36">
      <w:pPr>
        <w:snapToGrid w:val="0"/>
        <w:spacing w:line="480" w:lineRule="auto"/>
        <w:ind w:firstLine="420" w:firstLineChars="200"/>
        <w:rPr>
          <w:rFonts w:hint="eastAsia" w:ascii="宋体" w:hAnsi="宋体" w:cs="宋体"/>
          <w:szCs w:val="21"/>
        </w:rPr>
      </w:pPr>
      <w:r>
        <w:rPr>
          <w:rFonts w:hint="eastAsia" w:ascii="宋体" w:hAnsi="宋体" w:cs="宋体"/>
          <w:szCs w:val="21"/>
        </w:rPr>
        <w:t>特此证明。</w:t>
      </w:r>
    </w:p>
    <w:p w14:paraId="68E1DF8E">
      <w:pPr>
        <w:snapToGrid w:val="0"/>
        <w:spacing w:line="480" w:lineRule="auto"/>
        <w:ind w:firstLine="420" w:firstLineChars="200"/>
        <w:rPr>
          <w:rFonts w:hint="default" w:ascii="宋体" w:hAnsi="宋体" w:eastAsia="宋体" w:cs="宋体"/>
          <w:szCs w:val="21"/>
          <w:lang w:val="en-US" w:eastAsia="zh-CN"/>
        </w:rPr>
      </w:pPr>
      <w:r>
        <w:rPr>
          <w:rFonts w:hint="eastAsia" w:ascii="宋体" w:hAnsi="宋体" w:cs="宋体"/>
          <w:szCs w:val="21"/>
        </w:rPr>
        <w:t>附：法定代表人身份证复印件</w:t>
      </w:r>
      <w:r>
        <w:rPr>
          <w:rFonts w:hint="eastAsia" w:ascii="宋体" w:hAnsi="宋体" w:cs="宋体"/>
          <w:szCs w:val="21"/>
          <w:lang w:val="en-US" w:eastAsia="zh-CN"/>
        </w:rPr>
        <w:t xml:space="preserve">  </w:t>
      </w:r>
    </w:p>
    <w:p w14:paraId="388EE34E">
      <w:pPr>
        <w:snapToGrid w:val="0"/>
        <w:spacing w:line="480" w:lineRule="auto"/>
        <w:ind w:firstLine="420" w:firstLineChars="200"/>
        <w:jc w:val="center"/>
        <w:rPr>
          <w:rFonts w:hint="eastAsia" w:ascii="宋体" w:hAnsi="宋体" w:cs="宋体"/>
          <w:szCs w:val="21"/>
        </w:rPr>
      </w:pPr>
      <w:r>
        <w:rPr>
          <w:rFonts w:hint="eastAsia" w:ascii="宋体" w:hAnsi="宋体" w:cs="宋体"/>
          <w:szCs w:val="21"/>
          <w:lang w:val="en-US" w:eastAsia="zh-CN"/>
        </w:rPr>
        <w:t xml:space="preserve">                            响应单位</w:t>
      </w:r>
      <w:r>
        <w:rPr>
          <w:rFonts w:hint="eastAsia" w:ascii="宋体" w:hAnsi="宋体" w:cs="宋体"/>
          <w:szCs w:val="21"/>
        </w:rPr>
        <w:t>：</w:t>
      </w:r>
      <w:r>
        <w:rPr>
          <w:rFonts w:hint="eastAsia" w:ascii="宋体" w:hAnsi="宋体" w:cs="宋体"/>
          <w:szCs w:val="21"/>
          <w:u w:val="single"/>
          <w:lang w:val="en-US" w:eastAsia="zh-CN"/>
        </w:rPr>
        <w:t xml:space="preserve">                       </w:t>
      </w:r>
      <w:r>
        <w:rPr>
          <w:rFonts w:hint="eastAsia" w:ascii="宋体" w:hAnsi="宋体" w:cs="宋体"/>
          <w:szCs w:val="21"/>
        </w:rPr>
        <w:t xml:space="preserve">（盖单位公章） </w:t>
      </w:r>
    </w:p>
    <w:p w14:paraId="6BDE3542">
      <w:pPr>
        <w:snapToGrid w:val="0"/>
        <w:spacing w:line="480" w:lineRule="auto"/>
        <w:ind w:firstLine="420" w:firstLineChars="200"/>
        <w:jc w:val="center"/>
        <w:rPr>
          <w:rFonts w:hint="eastAsia" w:ascii="宋体" w:hAnsi="宋体" w:cs="宋体"/>
          <w:szCs w:val="21"/>
        </w:rPr>
      </w:pPr>
      <w:r>
        <w:rPr>
          <w:rFonts w:hint="eastAsia" w:ascii="宋体" w:hAnsi="宋体" w:cs="宋体"/>
          <w:szCs w:val="21"/>
          <w:lang w:val="en-US" w:eastAsia="zh-CN"/>
        </w:rPr>
        <w:t xml:space="preserve">                             </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 xml:space="preserve"> 年</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日</w:t>
      </w:r>
    </w:p>
    <w:p w14:paraId="2AC61B7F">
      <w:pPr>
        <w:pStyle w:val="18"/>
        <w:rPr>
          <w:rFonts w:hint="eastAsia"/>
        </w:rPr>
      </w:pPr>
    </w:p>
    <w:p w14:paraId="14B98422">
      <w:pPr>
        <w:rPr>
          <w:rFonts w:hint="eastAsia"/>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60257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41A26385">
            <w:pPr>
              <w:adjustRightInd w:val="0"/>
              <w:snapToGrid w:val="0"/>
              <w:spacing w:line="360" w:lineRule="auto"/>
              <w:jc w:val="center"/>
              <w:rPr>
                <w:rFonts w:hint="eastAsia" w:ascii="宋体" w:hAnsi="宋体" w:cs="宋体"/>
                <w:szCs w:val="21"/>
              </w:rPr>
            </w:pPr>
            <w:r>
              <w:rPr>
                <w:rFonts w:hint="eastAsia" w:ascii="宋体" w:hAnsi="宋体" w:cs="宋体"/>
                <w:szCs w:val="21"/>
              </w:rPr>
              <w:t>法定代表人身份证复印件（正、反面）</w:t>
            </w:r>
            <w:r>
              <w:rPr>
                <w:rFonts w:hint="eastAsia" w:ascii="宋体" w:hAnsi="宋体" w:cs="宋体"/>
                <w:szCs w:val="21"/>
                <w:lang w:val="en-US" w:eastAsia="zh-CN"/>
              </w:rPr>
              <w:t>可附页</w:t>
            </w:r>
          </w:p>
        </w:tc>
      </w:tr>
    </w:tbl>
    <w:p w14:paraId="239DA960">
      <w:pPr>
        <w:spacing w:after="120" w:afterLines="50" w:line="440" w:lineRule="exact"/>
        <w:jc w:val="center"/>
        <w:rPr>
          <w:rFonts w:hint="eastAsia" w:ascii="宋体" w:hAnsi="宋体" w:cs="宋体"/>
          <w:b/>
          <w:bCs/>
          <w:sz w:val="32"/>
          <w:szCs w:val="32"/>
        </w:rPr>
      </w:pPr>
      <w:r>
        <w:rPr>
          <w:rFonts w:hint="eastAsia" w:ascii="宋体" w:hAnsi="宋体" w:cs="宋体"/>
          <w:szCs w:val="21"/>
        </w:rPr>
        <w:br w:type="page"/>
      </w:r>
      <w:bookmarkStart w:id="30" w:name="_Toc478761774"/>
      <w:bookmarkStart w:id="31" w:name="_Toc44"/>
      <w:r>
        <w:rPr>
          <w:rFonts w:hint="eastAsia" w:ascii="宋体" w:hAnsi="宋体" w:cs="宋体"/>
          <w:b/>
          <w:bCs/>
          <w:sz w:val="32"/>
          <w:szCs w:val="32"/>
          <w:lang w:val="en-US" w:eastAsia="zh-CN"/>
        </w:rPr>
        <w:t>三、</w:t>
      </w:r>
      <w:r>
        <w:rPr>
          <w:rFonts w:hint="eastAsia" w:ascii="宋体" w:hAnsi="宋体" w:cs="宋体"/>
          <w:b/>
          <w:bCs/>
          <w:sz w:val="32"/>
          <w:szCs w:val="32"/>
        </w:rPr>
        <w:t>授权委托书</w:t>
      </w:r>
      <w:bookmarkEnd w:id="30"/>
      <w:bookmarkEnd w:id="31"/>
    </w:p>
    <w:p w14:paraId="7BA10F14">
      <w:pPr>
        <w:spacing w:line="440" w:lineRule="exact"/>
        <w:ind w:firstLine="420" w:firstLineChars="200"/>
        <w:rPr>
          <w:rFonts w:hint="eastAsia" w:ascii="宋体" w:hAnsi="宋体" w:cs="宋体"/>
          <w:szCs w:val="21"/>
        </w:rPr>
      </w:pPr>
    </w:p>
    <w:p w14:paraId="5BFCB5E7">
      <w:pPr>
        <w:spacing w:line="360" w:lineRule="auto"/>
        <w:ind w:firstLine="420" w:firstLineChars="200"/>
        <w:rPr>
          <w:rFonts w:hint="eastAsia" w:ascii="宋体" w:hAnsi="宋体" w:cs="宋体"/>
          <w:szCs w:val="21"/>
        </w:rPr>
      </w:pPr>
      <w:r>
        <w:rPr>
          <w:rFonts w:hint="eastAsia" w:ascii="宋体" w:hAnsi="宋体" w:cs="宋体"/>
          <w:szCs w:val="21"/>
        </w:rPr>
        <w:t>本人</w:t>
      </w:r>
      <w:r>
        <w:rPr>
          <w:rFonts w:hint="eastAsia" w:ascii="宋体" w:hAnsi="宋体" w:cs="宋体"/>
          <w:szCs w:val="21"/>
          <w:u w:val="single"/>
        </w:rPr>
        <w:t xml:space="preserve">             </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lang w:val="en-US" w:eastAsia="zh-CN"/>
        </w:rPr>
        <w:t>响应单位</w:t>
      </w:r>
      <w:r>
        <w:rPr>
          <w:rFonts w:hint="eastAsia" w:ascii="宋体" w:hAnsi="宋体" w:cs="宋体"/>
          <w:szCs w:val="21"/>
        </w:rPr>
        <w:t>名称）的法定代表人，现委托</w:t>
      </w:r>
      <w:r>
        <w:rPr>
          <w:rFonts w:hint="eastAsia" w:ascii="宋体" w:hAnsi="宋体" w:cs="宋体"/>
          <w:szCs w:val="21"/>
          <w:u w:val="single"/>
        </w:rPr>
        <w:t xml:space="preserve">               </w:t>
      </w:r>
      <w:r>
        <w:rPr>
          <w:rFonts w:hint="eastAsia" w:ascii="宋体" w:hAnsi="宋体" w:cs="宋体"/>
          <w:szCs w:val="21"/>
        </w:rPr>
        <w:t>（姓名）为我方代理人。代理人根据授权，以我方名义签署、澄清、说明、补正、递交、撤回、修改</w:t>
      </w:r>
      <w:r>
        <w:rPr>
          <w:rFonts w:hint="eastAsia" w:ascii="宋体" w:hAnsi="宋体" w:cs="宋体"/>
          <w:szCs w:val="21"/>
          <w:u w:val="single"/>
        </w:rPr>
        <w:t xml:space="preserve">                       </w:t>
      </w:r>
      <w:r>
        <w:rPr>
          <w:rFonts w:hint="eastAsia" w:ascii="宋体" w:hAnsi="宋体" w:cs="宋体"/>
          <w:szCs w:val="21"/>
        </w:rPr>
        <w:t>（项目名称）</w:t>
      </w:r>
      <w:r>
        <w:rPr>
          <w:rFonts w:hint="eastAsia" w:ascii="宋体" w:hAnsi="宋体" w:cs="宋体"/>
          <w:szCs w:val="21"/>
          <w:lang w:val="en-US" w:eastAsia="zh-CN"/>
        </w:rPr>
        <w:t>响应</w:t>
      </w:r>
      <w:r>
        <w:rPr>
          <w:rFonts w:hint="eastAsia" w:ascii="宋体" w:hAnsi="宋体" w:cs="宋体"/>
          <w:szCs w:val="21"/>
        </w:rPr>
        <w:t>文件、签订合同和处理有关事宜，其法律后果由我方承担。</w:t>
      </w:r>
    </w:p>
    <w:p w14:paraId="2FC450DE">
      <w:pPr>
        <w:spacing w:line="360" w:lineRule="auto"/>
        <w:ind w:firstLine="420" w:firstLineChars="200"/>
        <w:rPr>
          <w:rFonts w:hint="eastAsia" w:ascii="宋体" w:hAnsi="宋体" w:cs="宋体"/>
          <w:szCs w:val="21"/>
        </w:rPr>
      </w:pPr>
      <w:r>
        <w:rPr>
          <w:rFonts w:hint="eastAsia" w:ascii="宋体" w:hAnsi="宋体" w:cs="宋体"/>
          <w:szCs w:val="21"/>
        </w:rPr>
        <w:t>代理人无转委托权。</w:t>
      </w:r>
    </w:p>
    <w:p w14:paraId="77113616">
      <w:pPr>
        <w:spacing w:line="360" w:lineRule="auto"/>
        <w:ind w:firstLine="420" w:firstLineChars="200"/>
        <w:rPr>
          <w:rFonts w:hint="eastAsia" w:ascii="宋体" w:hAnsi="宋体" w:cs="宋体"/>
          <w:szCs w:val="21"/>
        </w:rPr>
      </w:pPr>
      <w:r>
        <w:rPr>
          <w:rFonts w:hint="eastAsia" w:ascii="宋体" w:hAnsi="宋体" w:cs="宋体"/>
          <w:szCs w:val="21"/>
        </w:rPr>
        <w:t>附件：委托代理人身份证复印件</w:t>
      </w:r>
    </w:p>
    <w:p w14:paraId="1BAD13CA">
      <w:pPr>
        <w:spacing w:line="360" w:lineRule="auto"/>
        <w:rPr>
          <w:rFonts w:hint="eastAsia" w:ascii="宋体" w:hAnsi="宋体" w:cs="宋体"/>
          <w:szCs w:val="21"/>
        </w:rPr>
      </w:pPr>
    </w:p>
    <w:p w14:paraId="19B162B5">
      <w:pPr>
        <w:spacing w:line="480" w:lineRule="auto"/>
        <w:rPr>
          <w:rFonts w:hint="default" w:ascii="宋体" w:hAnsi="宋体" w:eastAsia="宋体" w:cs="宋体"/>
          <w:szCs w:val="21"/>
          <w:lang w:val="en-US" w:eastAsia="zh-CN"/>
        </w:rPr>
      </w:pPr>
      <w:r>
        <w:rPr>
          <w:rFonts w:hint="eastAsia" w:ascii="宋体" w:hAnsi="宋体" w:cs="宋体"/>
          <w:szCs w:val="21"/>
          <w:lang w:val="en-US" w:eastAsia="zh-CN"/>
        </w:rPr>
        <w:t>响应单位</w:t>
      </w:r>
      <w:r>
        <w:rPr>
          <w:rFonts w:hint="eastAsia" w:ascii="宋体" w:hAnsi="宋体" w:cs="宋体"/>
          <w:szCs w:val="21"/>
        </w:rPr>
        <w:t>：</w:t>
      </w:r>
      <w:r>
        <w:rPr>
          <w:rFonts w:hint="eastAsia" w:ascii="宋体" w:hAnsi="宋体" w:cs="宋体"/>
          <w:szCs w:val="21"/>
          <w:u w:val="single"/>
          <w:lang w:val="en-US" w:eastAsia="zh-CN"/>
        </w:rPr>
        <w:t xml:space="preserve">                              </w:t>
      </w:r>
      <w:r>
        <w:rPr>
          <w:rFonts w:hint="eastAsia" w:ascii="宋体" w:hAnsi="宋体" w:cs="宋体"/>
          <w:szCs w:val="21"/>
        </w:rPr>
        <w:t>（盖单位公章）</w:t>
      </w:r>
    </w:p>
    <w:p w14:paraId="5BBD9D6A">
      <w:pPr>
        <w:spacing w:line="480" w:lineRule="auto"/>
        <w:rPr>
          <w:rFonts w:hint="default" w:ascii="宋体" w:hAnsi="宋体" w:eastAsia="宋体" w:cs="宋体"/>
          <w:szCs w:val="21"/>
          <w:lang w:val="en-US" w:eastAsia="zh-CN"/>
        </w:rPr>
      </w:pPr>
      <w:r>
        <w:rPr>
          <w:rFonts w:hint="eastAsia" w:ascii="宋体" w:hAnsi="宋体" w:cs="宋体"/>
          <w:szCs w:val="21"/>
        </w:rPr>
        <w:t>法定代表人：</w:t>
      </w:r>
      <w:r>
        <w:rPr>
          <w:rFonts w:hint="eastAsia" w:ascii="宋体" w:hAnsi="宋体" w:cs="宋体"/>
          <w:szCs w:val="21"/>
          <w:u w:val="single"/>
          <w:lang w:val="en-US" w:eastAsia="zh-CN"/>
        </w:rPr>
        <w:t xml:space="preserve">                            </w:t>
      </w:r>
      <w:r>
        <w:rPr>
          <w:rFonts w:hint="eastAsia" w:ascii="宋体" w:hAnsi="宋体" w:cs="宋体"/>
          <w:szCs w:val="21"/>
        </w:rPr>
        <w:t>（签字或盖章）</w:t>
      </w:r>
    </w:p>
    <w:p w14:paraId="44604805">
      <w:pPr>
        <w:spacing w:line="480" w:lineRule="auto"/>
        <w:rPr>
          <w:rFonts w:hint="default" w:ascii="宋体" w:hAnsi="宋体" w:eastAsia="宋体" w:cs="宋体"/>
          <w:szCs w:val="21"/>
          <w:u w:val="single"/>
          <w:lang w:val="en-US" w:eastAsia="zh-CN"/>
        </w:rPr>
      </w:pPr>
      <w:r>
        <w:rPr>
          <w:rFonts w:hint="eastAsia" w:ascii="宋体" w:hAnsi="宋体" w:cs="宋体"/>
          <w:szCs w:val="21"/>
        </w:rPr>
        <w:t>身份证号码：</w:t>
      </w:r>
      <w:r>
        <w:rPr>
          <w:rFonts w:hint="eastAsia" w:ascii="宋体" w:hAnsi="宋体" w:cs="宋体"/>
          <w:szCs w:val="21"/>
          <w:u w:val="single"/>
          <w:lang w:val="en-US" w:eastAsia="zh-CN"/>
        </w:rPr>
        <w:t xml:space="preserve">                            </w:t>
      </w:r>
    </w:p>
    <w:p w14:paraId="51709B5E">
      <w:pPr>
        <w:spacing w:line="480" w:lineRule="auto"/>
        <w:rPr>
          <w:rFonts w:hint="eastAsia" w:ascii="宋体" w:hAnsi="宋体" w:cs="宋体"/>
          <w:szCs w:val="21"/>
        </w:rPr>
      </w:pPr>
      <w:r>
        <w:rPr>
          <w:rFonts w:hint="eastAsia" w:ascii="宋体" w:hAnsi="宋体" w:cs="宋体"/>
          <w:szCs w:val="21"/>
        </w:rPr>
        <w:t>委托的代理人：</w:t>
      </w:r>
      <w:r>
        <w:rPr>
          <w:rFonts w:hint="eastAsia" w:ascii="宋体" w:hAnsi="宋体" w:cs="宋体"/>
          <w:szCs w:val="21"/>
          <w:u w:val="single"/>
          <w:lang w:val="en-US" w:eastAsia="zh-CN"/>
        </w:rPr>
        <w:t xml:space="preserve">                          </w:t>
      </w:r>
      <w:r>
        <w:rPr>
          <w:rFonts w:hint="eastAsia" w:ascii="宋体" w:hAnsi="宋体" w:cs="宋体"/>
          <w:szCs w:val="21"/>
        </w:rPr>
        <w:t>（签字或盖章）</w:t>
      </w:r>
    </w:p>
    <w:p w14:paraId="771D4E68">
      <w:pPr>
        <w:spacing w:line="480" w:lineRule="auto"/>
        <w:rPr>
          <w:rFonts w:hint="default" w:ascii="宋体" w:hAnsi="宋体" w:eastAsia="宋体" w:cs="宋体"/>
          <w:szCs w:val="21"/>
          <w:u w:val="single"/>
          <w:lang w:val="en-US" w:eastAsia="zh-CN"/>
        </w:rPr>
      </w:pPr>
      <w:r>
        <w:rPr>
          <w:rFonts w:hint="eastAsia" w:ascii="宋体" w:hAnsi="宋体" w:cs="宋体"/>
          <w:szCs w:val="21"/>
        </w:rPr>
        <w:t>身份证号码：</w:t>
      </w:r>
      <w:r>
        <w:rPr>
          <w:rFonts w:hint="eastAsia" w:ascii="宋体" w:hAnsi="宋体" w:cs="宋体"/>
          <w:szCs w:val="21"/>
          <w:u w:val="single"/>
          <w:lang w:val="en-US" w:eastAsia="zh-CN"/>
        </w:rPr>
        <w:t xml:space="preserve">                            </w:t>
      </w:r>
    </w:p>
    <w:p w14:paraId="0CF069CA">
      <w:pPr>
        <w:snapToGrid w:val="0"/>
        <w:spacing w:line="480" w:lineRule="auto"/>
        <w:jc w:val="both"/>
        <w:rPr>
          <w:rFonts w:hint="eastAsia" w:ascii="宋体" w:hAnsi="宋体" w:cs="宋体"/>
          <w:szCs w:val="21"/>
          <w:u w:val="single"/>
        </w:rPr>
      </w:pPr>
    </w:p>
    <w:p w14:paraId="06F4D723">
      <w:pPr>
        <w:snapToGrid w:val="0"/>
        <w:spacing w:line="480" w:lineRule="auto"/>
        <w:ind w:firstLine="1260" w:firstLineChars="600"/>
        <w:jc w:val="both"/>
        <w:rPr>
          <w:rFonts w:hint="eastAsia" w:ascii="宋体" w:hAnsi="宋体" w:cs="宋体"/>
          <w:szCs w:val="21"/>
        </w:rPr>
      </w:pP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 xml:space="preserve"> 年</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日</w:t>
      </w:r>
    </w:p>
    <w:p w14:paraId="46F33640">
      <w:pPr>
        <w:rPr>
          <w:rFonts w:hint="eastAsia" w:ascii="宋体" w:hAnsi="宋体" w:cs="宋体"/>
          <w:szCs w:val="21"/>
        </w:rPr>
      </w:pPr>
    </w:p>
    <w:p w14:paraId="42192E08">
      <w:pPr>
        <w:pStyle w:val="18"/>
        <w:rPr>
          <w:rFonts w:hint="eastAsia" w:ascii="宋体" w:hAnsi="宋体" w:cs="宋体"/>
          <w:szCs w:val="21"/>
        </w:rPr>
      </w:pPr>
    </w:p>
    <w:p w14:paraId="2AFBA1AC">
      <w:pPr>
        <w:rPr>
          <w:rFonts w:hint="eastAsia"/>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72021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42220E17">
            <w:pPr>
              <w:adjustRightInd w:val="0"/>
              <w:snapToGrid w:val="0"/>
              <w:spacing w:line="360" w:lineRule="auto"/>
              <w:jc w:val="center"/>
              <w:rPr>
                <w:rFonts w:hint="eastAsia" w:ascii="宋体" w:hAnsi="宋体" w:cs="宋体"/>
                <w:szCs w:val="21"/>
              </w:rPr>
            </w:pPr>
            <w:r>
              <w:rPr>
                <w:rFonts w:hint="eastAsia" w:ascii="宋体" w:hAnsi="宋体" w:cs="宋体"/>
                <w:szCs w:val="21"/>
              </w:rPr>
              <w:t>委托代理人身份证复印件（正、反面）</w:t>
            </w:r>
            <w:r>
              <w:rPr>
                <w:rFonts w:hint="eastAsia" w:ascii="宋体" w:hAnsi="宋体" w:cs="宋体"/>
                <w:szCs w:val="21"/>
                <w:lang w:val="en-US" w:eastAsia="zh-CN"/>
              </w:rPr>
              <w:t>可附页</w:t>
            </w:r>
          </w:p>
        </w:tc>
      </w:tr>
    </w:tbl>
    <w:p w14:paraId="3F78CE40">
      <w:pPr>
        <w:rPr>
          <w:rFonts w:hint="eastAsia"/>
        </w:rPr>
      </w:pPr>
    </w:p>
    <w:p w14:paraId="37D6938D">
      <w:pPr>
        <w:spacing w:line="480" w:lineRule="exact"/>
        <w:jc w:val="center"/>
        <w:rPr>
          <w:rFonts w:hint="eastAsia" w:ascii="黑体" w:eastAsia="黑体"/>
          <w:b/>
          <w:bCs/>
          <w:sz w:val="36"/>
        </w:rPr>
      </w:pPr>
    </w:p>
    <w:p w14:paraId="5BE3D884">
      <w:pPr>
        <w:spacing w:line="480" w:lineRule="exact"/>
        <w:jc w:val="center"/>
        <w:rPr>
          <w:rFonts w:hint="eastAsia" w:ascii="黑体" w:eastAsia="黑体"/>
          <w:b/>
          <w:bCs/>
          <w:sz w:val="36"/>
        </w:rPr>
      </w:pPr>
    </w:p>
    <w:p w14:paraId="4A0BBFCF">
      <w:pPr>
        <w:numPr>
          <w:ilvl w:val="0"/>
          <w:numId w:val="3"/>
        </w:numPr>
        <w:spacing w:line="360" w:lineRule="auto"/>
        <w:jc w:val="center"/>
        <w:rPr>
          <w:rFonts w:hint="eastAsia" w:ascii="宋体" w:hAnsi="宋体" w:cs="宋体"/>
          <w:b/>
          <w:bCs/>
          <w:sz w:val="32"/>
          <w:szCs w:val="32"/>
          <w:lang w:val="en-US" w:eastAsia="zh-CN"/>
        </w:rPr>
      </w:pPr>
      <w:r>
        <w:rPr>
          <w:rFonts w:hint="eastAsia" w:ascii="宋体" w:hAnsi="宋体" w:cs="宋体"/>
          <w:b/>
          <w:bCs/>
          <w:sz w:val="32"/>
          <w:szCs w:val="32"/>
          <w:lang w:val="en-US" w:eastAsia="zh-CN"/>
        </w:rPr>
        <w:t>报价清单</w:t>
      </w:r>
      <w:bookmarkStart w:id="32" w:name="_GoBack"/>
      <w:bookmarkEnd w:id="32"/>
    </w:p>
    <w:p w14:paraId="45C652E1">
      <w:pPr>
        <w:pStyle w:val="2"/>
        <w:numPr>
          <w:ilvl w:val="0"/>
          <w:numId w:val="0"/>
        </w:numPr>
        <w:ind w:left="210" w:leftChars="100" w:firstLine="0" w:firstLineChars="0"/>
        <w:rPr>
          <w:rFonts w:hint="eastAsia"/>
          <w:lang w:val="en-US" w:eastAsia="zh-CN"/>
        </w:rPr>
      </w:pPr>
      <w:r>
        <w:rPr>
          <w:rFonts w:hint="eastAsia"/>
          <w:lang w:val="en-US" w:eastAsia="zh-CN"/>
        </w:rPr>
        <w:t>项目名称：</w:t>
      </w:r>
      <w:r>
        <w:rPr>
          <w:rFonts w:hint="eastAsia" w:asciiTheme="minorEastAsia" w:hAnsiTheme="minorEastAsia" w:eastAsiaTheme="minorEastAsia" w:cstheme="minorEastAsia"/>
          <w:spacing w:val="-4"/>
          <w:sz w:val="21"/>
          <w:szCs w:val="21"/>
          <w:u w:val="single"/>
          <w:lang w:val="en-US" w:eastAsia="zh-CN"/>
        </w:rPr>
        <w:t>2025年温岭市道路交通安全隐患整治工程（X807大松线）</w:t>
      </w:r>
      <w:r>
        <w:rPr>
          <w:rFonts w:hint="eastAsia"/>
          <w:highlight w:val="yellow"/>
          <w:lang w:val="en-US" w:eastAsia="zh-CN"/>
        </w:rPr>
        <w:t>设备租赁</w:t>
      </w:r>
    </w:p>
    <w:tbl>
      <w:tblPr>
        <w:tblStyle w:val="23"/>
        <w:tblW w:w="5136" w:type="pct"/>
        <w:tblInd w:w="-11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2"/>
        <w:gridCol w:w="3677"/>
        <w:gridCol w:w="1145"/>
        <w:gridCol w:w="678"/>
        <w:gridCol w:w="1209"/>
        <w:gridCol w:w="1339"/>
        <w:gridCol w:w="850"/>
      </w:tblGrid>
      <w:tr w14:paraId="0221F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6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D1327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序号</w:t>
            </w:r>
          </w:p>
        </w:tc>
        <w:tc>
          <w:tcPr>
            <w:tcW w:w="3677" w:type="dxa"/>
            <w:tcBorders>
              <w:top w:val="single" w:color="auto" w:sz="4" w:space="0"/>
              <w:left w:val="nil"/>
              <w:bottom w:val="single" w:color="auto" w:sz="4" w:space="0"/>
              <w:right w:val="single" w:color="auto" w:sz="4" w:space="0"/>
            </w:tcBorders>
            <w:shd w:val="clear" w:color="auto" w:fill="auto"/>
            <w:vAlign w:val="center"/>
          </w:tcPr>
          <w:p w14:paraId="298614F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lang w:val="en-US"/>
              </w:rPr>
            </w:pPr>
            <w:r>
              <w:rPr>
                <w:rFonts w:hint="eastAsia" w:ascii="宋体" w:hAnsi="宋体" w:eastAsia="宋体" w:cs="宋体"/>
                <w:b/>
                <w:bCs/>
                <w:i w:val="0"/>
                <w:iCs w:val="0"/>
                <w:color w:val="000000"/>
                <w:kern w:val="0"/>
                <w:sz w:val="20"/>
                <w:szCs w:val="20"/>
                <w:u w:val="none"/>
                <w:lang w:val="en-US" w:eastAsia="zh-CN" w:bidi="ar"/>
              </w:rPr>
              <w:t>名称</w:t>
            </w:r>
          </w:p>
        </w:tc>
        <w:tc>
          <w:tcPr>
            <w:tcW w:w="1145" w:type="dxa"/>
            <w:tcBorders>
              <w:top w:val="single" w:color="auto" w:sz="4" w:space="0"/>
              <w:left w:val="nil"/>
              <w:bottom w:val="single" w:color="auto" w:sz="4" w:space="0"/>
              <w:right w:val="single" w:color="auto" w:sz="4" w:space="0"/>
            </w:tcBorders>
            <w:shd w:val="clear" w:color="auto" w:fill="auto"/>
            <w:noWrap/>
            <w:vAlign w:val="center"/>
          </w:tcPr>
          <w:p w14:paraId="55C77E5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highlight w:val="cyan"/>
                <w:u w:val="none"/>
              </w:rPr>
            </w:pPr>
            <w:r>
              <w:rPr>
                <w:rFonts w:hint="eastAsia" w:ascii="宋体" w:hAnsi="宋体" w:eastAsia="宋体" w:cs="宋体"/>
                <w:b/>
                <w:bCs/>
                <w:i w:val="0"/>
                <w:iCs w:val="0"/>
                <w:color w:val="000000"/>
                <w:kern w:val="0"/>
                <w:sz w:val="22"/>
                <w:szCs w:val="22"/>
                <w:u w:val="none"/>
                <w:lang w:val="en-US" w:eastAsia="zh-CN" w:bidi="ar"/>
              </w:rPr>
              <w:t>单位</w:t>
            </w:r>
          </w:p>
        </w:tc>
        <w:tc>
          <w:tcPr>
            <w:tcW w:w="678" w:type="dxa"/>
            <w:tcBorders>
              <w:top w:val="single" w:color="auto" w:sz="4" w:space="0"/>
              <w:left w:val="nil"/>
              <w:bottom w:val="single" w:color="auto" w:sz="4" w:space="0"/>
              <w:right w:val="single" w:color="auto" w:sz="4" w:space="0"/>
            </w:tcBorders>
            <w:shd w:val="clear" w:color="auto" w:fill="auto"/>
            <w:noWrap/>
            <w:vAlign w:val="center"/>
          </w:tcPr>
          <w:p w14:paraId="091AA81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highlight w:val="cyan"/>
                <w:u w:val="none"/>
              </w:rPr>
            </w:pPr>
            <w:r>
              <w:rPr>
                <w:rFonts w:hint="eastAsia" w:ascii="宋体" w:hAnsi="宋体" w:eastAsia="宋体" w:cs="宋体"/>
                <w:b/>
                <w:bCs/>
                <w:i w:val="0"/>
                <w:iCs w:val="0"/>
                <w:color w:val="000000"/>
                <w:kern w:val="0"/>
                <w:sz w:val="20"/>
                <w:szCs w:val="20"/>
                <w:u w:val="none"/>
                <w:lang w:val="en-US" w:eastAsia="zh-CN" w:bidi="ar"/>
              </w:rPr>
              <w:t>数量</w:t>
            </w:r>
          </w:p>
        </w:tc>
        <w:tc>
          <w:tcPr>
            <w:tcW w:w="1209" w:type="dxa"/>
            <w:tcBorders>
              <w:top w:val="single" w:color="auto" w:sz="4" w:space="0"/>
              <w:left w:val="nil"/>
              <w:bottom w:val="single" w:color="auto" w:sz="4" w:space="0"/>
              <w:right w:val="single" w:color="auto" w:sz="4" w:space="0"/>
            </w:tcBorders>
            <w:shd w:val="clear" w:color="auto" w:fill="auto"/>
            <w:noWrap/>
            <w:vAlign w:val="center"/>
          </w:tcPr>
          <w:p w14:paraId="202C57D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highlight w:val="cyan"/>
                <w:u w:val="none"/>
                <w:lang w:val="en-US"/>
              </w:rPr>
            </w:pPr>
            <w:r>
              <w:rPr>
                <w:rFonts w:hint="eastAsia" w:ascii="宋体" w:hAnsi="宋体" w:eastAsia="宋体" w:cs="宋体"/>
                <w:b/>
                <w:bCs/>
                <w:i w:val="0"/>
                <w:iCs w:val="0"/>
                <w:color w:val="000000"/>
                <w:kern w:val="0"/>
                <w:sz w:val="22"/>
                <w:szCs w:val="22"/>
                <w:u w:val="none"/>
                <w:lang w:val="en-US" w:eastAsia="zh-CN" w:bidi="ar"/>
              </w:rPr>
              <w:t>租赁时间</w:t>
            </w:r>
          </w:p>
        </w:tc>
        <w:tc>
          <w:tcPr>
            <w:tcW w:w="1339" w:type="dxa"/>
            <w:tcBorders>
              <w:top w:val="single" w:color="auto" w:sz="4" w:space="0"/>
              <w:left w:val="nil"/>
              <w:bottom w:val="single" w:color="auto" w:sz="4" w:space="0"/>
              <w:right w:val="single" w:color="auto" w:sz="4" w:space="0"/>
            </w:tcBorders>
            <w:shd w:val="clear" w:color="auto" w:fill="auto"/>
            <w:noWrap/>
            <w:vAlign w:val="center"/>
          </w:tcPr>
          <w:p w14:paraId="3BDE9F3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highlight w:val="cyan"/>
                <w:u w:val="none"/>
              </w:rPr>
            </w:pPr>
            <w:r>
              <w:rPr>
                <w:rFonts w:hint="eastAsia" w:ascii="宋体" w:hAnsi="宋体" w:eastAsia="宋体" w:cs="宋体"/>
                <w:b/>
                <w:bCs/>
                <w:i w:val="0"/>
                <w:iCs w:val="0"/>
                <w:color w:val="000000"/>
                <w:kern w:val="0"/>
                <w:sz w:val="22"/>
                <w:szCs w:val="22"/>
                <w:u w:val="none"/>
                <w:lang w:val="en-US" w:eastAsia="zh-CN" w:bidi="ar"/>
              </w:rPr>
              <w:t>单价（元）</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371E413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2"/>
                <w:sz w:val="21"/>
                <w:szCs w:val="21"/>
                <w:u w:val="none"/>
                <w:lang w:val="en-US" w:eastAsia="zh-CN" w:bidi="ar-SA"/>
              </w:rPr>
              <w:t>金额</w:t>
            </w:r>
          </w:p>
        </w:tc>
      </w:tr>
      <w:tr w14:paraId="5CFC2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642" w:type="dxa"/>
            <w:tcBorders>
              <w:top w:val="nil"/>
              <w:left w:val="single" w:color="auto" w:sz="4" w:space="0"/>
              <w:bottom w:val="single" w:color="auto" w:sz="4" w:space="0"/>
              <w:right w:val="single" w:color="auto" w:sz="4" w:space="0"/>
            </w:tcBorders>
            <w:shd w:val="clear" w:color="auto" w:fill="auto"/>
            <w:noWrap/>
            <w:vAlign w:val="center"/>
          </w:tcPr>
          <w:p w14:paraId="58B2AA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3677" w:type="dxa"/>
            <w:tcBorders>
              <w:top w:val="nil"/>
              <w:left w:val="nil"/>
              <w:bottom w:val="single" w:color="auto" w:sz="4" w:space="0"/>
              <w:right w:val="single" w:color="auto" w:sz="4" w:space="0"/>
            </w:tcBorders>
            <w:shd w:val="clear" w:color="auto" w:fill="auto"/>
            <w:vAlign w:val="center"/>
          </w:tcPr>
          <w:p w14:paraId="5108334F">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yellow"/>
                <w:u w:val="none"/>
                <w:lang w:val="en-US" w:eastAsia="zh-CN" w:bidi="ar-SA"/>
              </w:rPr>
            </w:pPr>
            <w:r>
              <w:rPr>
                <w:rFonts w:hint="eastAsia" w:ascii="宋体" w:hAnsi="宋体" w:eastAsia="宋体" w:cs="宋体"/>
                <w:i w:val="0"/>
                <w:iCs w:val="0"/>
                <w:color w:val="000000"/>
                <w:kern w:val="0"/>
                <w:sz w:val="22"/>
                <w:szCs w:val="22"/>
                <w:u w:val="none"/>
                <w:lang w:val="en-US" w:eastAsia="zh-CN" w:bidi="ar"/>
              </w:rPr>
              <w:t>双钢轮压路机</w:t>
            </w:r>
          </w:p>
        </w:tc>
        <w:tc>
          <w:tcPr>
            <w:tcW w:w="1145" w:type="dxa"/>
            <w:tcBorders>
              <w:top w:val="nil"/>
              <w:left w:val="nil"/>
              <w:bottom w:val="single" w:color="auto" w:sz="4" w:space="0"/>
              <w:right w:val="single" w:color="auto" w:sz="4" w:space="0"/>
            </w:tcBorders>
            <w:shd w:val="clear" w:color="auto" w:fill="auto"/>
            <w:noWrap/>
            <w:vAlign w:val="center"/>
          </w:tcPr>
          <w:p w14:paraId="1E2C55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yellow"/>
                <w:u w:val="none"/>
                <w:lang w:val="en-US" w:eastAsia="zh-CN" w:bidi="ar-SA"/>
              </w:rPr>
            </w:pPr>
            <w:r>
              <w:rPr>
                <w:rFonts w:hint="eastAsia" w:ascii="宋体" w:hAnsi="宋体" w:eastAsia="宋体" w:cs="宋体"/>
                <w:i w:val="0"/>
                <w:iCs w:val="0"/>
                <w:color w:val="000000"/>
                <w:kern w:val="0"/>
                <w:sz w:val="22"/>
                <w:szCs w:val="22"/>
                <w:u w:val="none"/>
                <w:lang w:val="en-US" w:eastAsia="zh-CN" w:bidi="ar"/>
              </w:rPr>
              <w:t>台</w:t>
            </w:r>
            <w:r>
              <w:rPr>
                <w:rFonts w:hint="eastAsia" w:ascii="宋体" w:hAnsi="宋体" w:cs="宋体"/>
                <w:i w:val="0"/>
                <w:iCs w:val="0"/>
                <w:color w:val="000000"/>
                <w:kern w:val="0"/>
                <w:sz w:val="22"/>
                <w:szCs w:val="22"/>
                <w:u w:val="none"/>
                <w:lang w:val="en-US" w:eastAsia="zh-CN" w:bidi="ar"/>
              </w:rPr>
              <w:t>/台班</w:t>
            </w:r>
          </w:p>
        </w:tc>
        <w:tc>
          <w:tcPr>
            <w:tcW w:w="678" w:type="dxa"/>
            <w:tcBorders>
              <w:top w:val="nil"/>
              <w:left w:val="nil"/>
              <w:bottom w:val="single" w:color="auto" w:sz="4" w:space="0"/>
              <w:right w:val="single" w:color="auto" w:sz="4" w:space="0"/>
            </w:tcBorders>
            <w:shd w:val="clear" w:color="auto" w:fill="auto"/>
            <w:noWrap/>
            <w:vAlign w:val="center"/>
          </w:tcPr>
          <w:p w14:paraId="7ECC17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yellow"/>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1209" w:type="dxa"/>
            <w:tcBorders>
              <w:top w:val="nil"/>
              <w:left w:val="nil"/>
              <w:bottom w:val="single" w:color="auto" w:sz="4" w:space="0"/>
              <w:right w:val="single" w:color="auto" w:sz="4" w:space="0"/>
            </w:tcBorders>
            <w:shd w:val="clear" w:color="auto" w:fill="auto"/>
            <w:noWrap/>
            <w:vAlign w:val="center"/>
          </w:tcPr>
          <w:p w14:paraId="202564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yellow"/>
                <w:u w:val="none"/>
                <w:lang w:val="en-US" w:eastAsia="zh-CN" w:bidi="ar-SA"/>
              </w:rPr>
            </w:pPr>
            <w:r>
              <w:rPr>
                <w:rFonts w:hint="eastAsia" w:ascii="宋体" w:hAnsi="宋体" w:eastAsia="宋体" w:cs="宋体"/>
                <w:i w:val="0"/>
                <w:iCs w:val="0"/>
                <w:color w:val="000000"/>
                <w:kern w:val="0"/>
                <w:sz w:val="22"/>
                <w:szCs w:val="22"/>
                <w:u w:val="none"/>
                <w:lang w:val="en-US" w:eastAsia="zh-CN" w:bidi="ar"/>
              </w:rPr>
              <w:t>14</w:t>
            </w:r>
          </w:p>
        </w:tc>
        <w:tc>
          <w:tcPr>
            <w:tcW w:w="1339" w:type="dxa"/>
            <w:tcBorders>
              <w:top w:val="nil"/>
              <w:left w:val="nil"/>
              <w:bottom w:val="single" w:color="auto" w:sz="4" w:space="0"/>
              <w:right w:val="single" w:color="auto" w:sz="4" w:space="0"/>
            </w:tcBorders>
            <w:shd w:val="clear" w:color="auto" w:fill="auto"/>
            <w:noWrap/>
            <w:vAlign w:val="center"/>
          </w:tcPr>
          <w:p w14:paraId="2A4F87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yellow"/>
                <w:u w:val="none"/>
                <w:lang w:val="en-US" w:eastAsia="zh-CN" w:bidi="ar-SA"/>
              </w:rPr>
            </w:pPr>
          </w:p>
        </w:tc>
        <w:tc>
          <w:tcPr>
            <w:tcW w:w="850" w:type="dxa"/>
            <w:tcBorders>
              <w:top w:val="nil"/>
              <w:left w:val="nil"/>
              <w:bottom w:val="single" w:color="auto" w:sz="4" w:space="0"/>
              <w:right w:val="single" w:color="auto" w:sz="4" w:space="0"/>
            </w:tcBorders>
            <w:shd w:val="clear" w:color="auto" w:fill="auto"/>
            <w:noWrap/>
            <w:vAlign w:val="center"/>
          </w:tcPr>
          <w:p w14:paraId="49F1B9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r>
      <w:tr w14:paraId="061E2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642" w:type="dxa"/>
            <w:tcBorders>
              <w:top w:val="nil"/>
              <w:left w:val="single" w:color="auto" w:sz="4" w:space="0"/>
              <w:bottom w:val="single" w:color="auto" w:sz="4" w:space="0"/>
              <w:right w:val="single" w:color="auto" w:sz="4" w:space="0"/>
            </w:tcBorders>
            <w:shd w:val="clear" w:color="auto" w:fill="auto"/>
            <w:noWrap/>
            <w:vAlign w:val="center"/>
          </w:tcPr>
          <w:p w14:paraId="6BDEE2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w:t>
            </w:r>
          </w:p>
        </w:tc>
        <w:tc>
          <w:tcPr>
            <w:tcW w:w="3677" w:type="dxa"/>
            <w:tcBorders>
              <w:top w:val="nil"/>
              <w:left w:val="nil"/>
              <w:bottom w:val="single" w:color="auto" w:sz="4" w:space="0"/>
              <w:right w:val="single" w:color="auto" w:sz="4" w:space="0"/>
            </w:tcBorders>
            <w:shd w:val="clear" w:color="auto" w:fill="auto"/>
            <w:vAlign w:val="center"/>
          </w:tcPr>
          <w:p w14:paraId="317E5786">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yellow"/>
                <w:u w:val="none"/>
                <w:lang w:val="en-US" w:eastAsia="zh-CN" w:bidi="ar-SA"/>
              </w:rPr>
            </w:pPr>
            <w:r>
              <w:rPr>
                <w:rFonts w:hint="eastAsia" w:ascii="宋体" w:hAnsi="宋体" w:eastAsia="宋体" w:cs="宋体"/>
                <w:i w:val="0"/>
                <w:iCs w:val="0"/>
                <w:color w:val="000000"/>
                <w:kern w:val="0"/>
                <w:sz w:val="22"/>
                <w:szCs w:val="22"/>
                <w:u w:val="none"/>
                <w:lang w:val="en-US" w:eastAsia="zh-CN" w:bidi="ar"/>
              </w:rPr>
              <w:t>轮胎式压路机</w:t>
            </w:r>
          </w:p>
        </w:tc>
        <w:tc>
          <w:tcPr>
            <w:tcW w:w="1145" w:type="dxa"/>
            <w:tcBorders>
              <w:top w:val="nil"/>
              <w:left w:val="nil"/>
              <w:bottom w:val="single" w:color="auto" w:sz="4" w:space="0"/>
              <w:right w:val="single" w:color="auto" w:sz="4" w:space="0"/>
            </w:tcBorders>
            <w:shd w:val="clear" w:color="auto" w:fill="auto"/>
            <w:noWrap/>
            <w:vAlign w:val="center"/>
          </w:tcPr>
          <w:p w14:paraId="24CE4E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yellow"/>
                <w:u w:val="none"/>
                <w:lang w:val="en-US" w:eastAsia="zh-CN" w:bidi="ar-SA"/>
              </w:rPr>
            </w:pPr>
            <w:r>
              <w:rPr>
                <w:rFonts w:hint="eastAsia" w:ascii="宋体" w:hAnsi="宋体" w:eastAsia="宋体" w:cs="宋体"/>
                <w:i w:val="0"/>
                <w:iCs w:val="0"/>
                <w:color w:val="000000"/>
                <w:kern w:val="0"/>
                <w:sz w:val="22"/>
                <w:szCs w:val="22"/>
                <w:u w:val="none"/>
                <w:lang w:val="en-US" w:eastAsia="zh-CN" w:bidi="ar"/>
              </w:rPr>
              <w:t>台</w:t>
            </w:r>
            <w:r>
              <w:rPr>
                <w:rFonts w:hint="eastAsia" w:ascii="宋体" w:hAnsi="宋体" w:cs="宋体"/>
                <w:i w:val="0"/>
                <w:iCs w:val="0"/>
                <w:color w:val="000000"/>
                <w:kern w:val="0"/>
                <w:sz w:val="22"/>
                <w:szCs w:val="22"/>
                <w:u w:val="none"/>
                <w:lang w:val="en-US" w:eastAsia="zh-CN" w:bidi="ar"/>
              </w:rPr>
              <w:t>/台班</w:t>
            </w:r>
          </w:p>
        </w:tc>
        <w:tc>
          <w:tcPr>
            <w:tcW w:w="678" w:type="dxa"/>
            <w:tcBorders>
              <w:top w:val="nil"/>
              <w:left w:val="nil"/>
              <w:bottom w:val="single" w:color="auto" w:sz="4" w:space="0"/>
              <w:right w:val="single" w:color="auto" w:sz="4" w:space="0"/>
            </w:tcBorders>
            <w:shd w:val="clear" w:color="auto" w:fill="auto"/>
            <w:noWrap/>
            <w:vAlign w:val="center"/>
          </w:tcPr>
          <w:p w14:paraId="4B8795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yellow"/>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209" w:type="dxa"/>
            <w:tcBorders>
              <w:top w:val="nil"/>
              <w:left w:val="nil"/>
              <w:bottom w:val="single" w:color="auto" w:sz="4" w:space="0"/>
              <w:right w:val="single" w:color="auto" w:sz="4" w:space="0"/>
            </w:tcBorders>
            <w:shd w:val="clear" w:color="auto" w:fill="auto"/>
            <w:noWrap/>
            <w:vAlign w:val="center"/>
          </w:tcPr>
          <w:p w14:paraId="016F08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yellow"/>
                <w:u w:val="none"/>
                <w:lang w:val="en-US" w:eastAsia="zh-CN" w:bidi="ar-SA"/>
              </w:rPr>
            </w:pPr>
            <w:r>
              <w:rPr>
                <w:rFonts w:hint="eastAsia" w:ascii="宋体" w:hAnsi="宋体" w:eastAsia="宋体" w:cs="宋体"/>
                <w:i w:val="0"/>
                <w:iCs w:val="0"/>
                <w:color w:val="000000"/>
                <w:kern w:val="0"/>
                <w:sz w:val="22"/>
                <w:szCs w:val="22"/>
                <w:u w:val="none"/>
                <w:lang w:val="en-US" w:eastAsia="zh-CN" w:bidi="ar"/>
              </w:rPr>
              <w:t>14</w:t>
            </w:r>
          </w:p>
        </w:tc>
        <w:tc>
          <w:tcPr>
            <w:tcW w:w="1339" w:type="dxa"/>
            <w:tcBorders>
              <w:top w:val="nil"/>
              <w:left w:val="nil"/>
              <w:bottom w:val="single" w:color="auto" w:sz="4" w:space="0"/>
              <w:right w:val="single" w:color="auto" w:sz="4" w:space="0"/>
            </w:tcBorders>
            <w:shd w:val="clear" w:color="auto" w:fill="auto"/>
            <w:noWrap/>
            <w:vAlign w:val="center"/>
          </w:tcPr>
          <w:p w14:paraId="01A222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yellow"/>
                <w:u w:val="none"/>
                <w:lang w:val="en-US" w:eastAsia="zh-CN" w:bidi="ar-SA"/>
              </w:rPr>
            </w:pPr>
          </w:p>
        </w:tc>
        <w:tc>
          <w:tcPr>
            <w:tcW w:w="850" w:type="dxa"/>
            <w:tcBorders>
              <w:top w:val="nil"/>
              <w:left w:val="nil"/>
              <w:bottom w:val="single" w:color="auto" w:sz="4" w:space="0"/>
              <w:right w:val="single" w:color="auto" w:sz="4" w:space="0"/>
            </w:tcBorders>
            <w:shd w:val="clear" w:color="auto" w:fill="auto"/>
            <w:noWrap/>
            <w:vAlign w:val="center"/>
          </w:tcPr>
          <w:p w14:paraId="15E3BD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r>
      <w:tr w14:paraId="63D45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642" w:type="dxa"/>
            <w:tcBorders>
              <w:top w:val="nil"/>
              <w:left w:val="single" w:color="auto" w:sz="4" w:space="0"/>
              <w:bottom w:val="single" w:color="auto" w:sz="4" w:space="0"/>
              <w:right w:val="single" w:color="auto" w:sz="4" w:space="0"/>
            </w:tcBorders>
            <w:shd w:val="clear" w:color="auto" w:fill="auto"/>
            <w:noWrap/>
            <w:vAlign w:val="center"/>
          </w:tcPr>
          <w:p w14:paraId="46CFDE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w:t>
            </w:r>
          </w:p>
        </w:tc>
        <w:tc>
          <w:tcPr>
            <w:tcW w:w="3677" w:type="dxa"/>
            <w:tcBorders>
              <w:top w:val="nil"/>
              <w:left w:val="nil"/>
              <w:bottom w:val="single" w:color="auto" w:sz="4" w:space="0"/>
              <w:right w:val="single" w:color="auto" w:sz="4" w:space="0"/>
            </w:tcBorders>
            <w:shd w:val="clear" w:color="auto" w:fill="auto"/>
            <w:vAlign w:val="center"/>
          </w:tcPr>
          <w:p w14:paraId="45D4F409">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yellow"/>
                <w:u w:val="none"/>
                <w:lang w:val="en-US" w:eastAsia="zh-CN" w:bidi="ar-SA"/>
              </w:rPr>
            </w:pPr>
            <w:r>
              <w:rPr>
                <w:rFonts w:hint="eastAsia" w:ascii="宋体" w:hAnsi="宋体" w:eastAsia="宋体" w:cs="宋体"/>
                <w:i w:val="0"/>
                <w:iCs w:val="0"/>
                <w:color w:val="000000"/>
                <w:kern w:val="0"/>
                <w:sz w:val="22"/>
                <w:szCs w:val="22"/>
                <w:u w:val="none"/>
                <w:lang w:val="en-US" w:eastAsia="zh-CN" w:bidi="ar"/>
              </w:rPr>
              <w:t>2m铣刨机</w:t>
            </w:r>
          </w:p>
        </w:tc>
        <w:tc>
          <w:tcPr>
            <w:tcW w:w="1145" w:type="dxa"/>
            <w:tcBorders>
              <w:top w:val="nil"/>
              <w:left w:val="nil"/>
              <w:bottom w:val="single" w:color="auto" w:sz="4" w:space="0"/>
              <w:right w:val="single" w:color="auto" w:sz="4" w:space="0"/>
            </w:tcBorders>
            <w:shd w:val="clear" w:color="auto" w:fill="auto"/>
            <w:noWrap/>
            <w:vAlign w:val="center"/>
          </w:tcPr>
          <w:p w14:paraId="3515A3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yellow"/>
                <w:u w:val="none"/>
                <w:lang w:val="en-US" w:eastAsia="zh-CN" w:bidi="ar-SA"/>
              </w:rPr>
            </w:pPr>
            <w:r>
              <w:rPr>
                <w:rFonts w:hint="eastAsia" w:ascii="宋体" w:hAnsi="宋体" w:eastAsia="宋体" w:cs="宋体"/>
                <w:i w:val="0"/>
                <w:iCs w:val="0"/>
                <w:color w:val="000000"/>
                <w:kern w:val="0"/>
                <w:sz w:val="22"/>
                <w:szCs w:val="22"/>
                <w:u w:val="none"/>
                <w:lang w:val="en-US" w:eastAsia="zh-CN" w:bidi="ar"/>
              </w:rPr>
              <w:t>台</w:t>
            </w:r>
            <w:r>
              <w:rPr>
                <w:rFonts w:hint="eastAsia" w:ascii="宋体" w:hAnsi="宋体" w:cs="宋体"/>
                <w:i w:val="0"/>
                <w:iCs w:val="0"/>
                <w:color w:val="000000"/>
                <w:kern w:val="0"/>
                <w:sz w:val="22"/>
                <w:szCs w:val="22"/>
                <w:u w:val="none"/>
                <w:lang w:val="en-US" w:eastAsia="zh-CN" w:bidi="ar"/>
              </w:rPr>
              <w:t>/台班</w:t>
            </w:r>
          </w:p>
        </w:tc>
        <w:tc>
          <w:tcPr>
            <w:tcW w:w="678" w:type="dxa"/>
            <w:tcBorders>
              <w:top w:val="nil"/>
              <w:left w:val="nil"/>
              <w:bottom w:val="single" w:color="auto" w:sz="4" w:space="0"/>
              <w:right w:val="single" w:color="auto" w:sz="4" w:space="0"/>
            </w:tcBorders>
            <w:shd w:val="clear" w:color="auto" w:fill="auto"/>
            <w:noWrap/>
            <w:vAlign w:val="center"/>
          </w:tcPr>
          <w:p w14:paraId="793913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yellow"/>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209" w:type="dxa"/>
            <w:tcBorders>
              <w:top w:val="nil"/>
              <w:left w:val="nil"/>
              <w:bottom w:val="single" w:color="auto" w:sz="4" w:space="0"/>
              <w:right w:val="single" w:color="auto" w:sz="4" w:space="0"/>
            </w:tcBorders>
            <w:shd w:val="clear" w:color="auto" w:fill="auto"/>
            <w:noWrap/>
            <w:vAlign w:val="center"/>
          </w:tcPr>
          <w:p w14:paraId="31E7B8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yellow"/>
                <w:u w:val="none"/>
                <w:lang w:val="en-US" w:eastAsia="zh-CN" w:bidi="ar-SA"/>
              </w:rPr>
            </w:pPr>
            <w:r>
              <w:rPr>
                <w:rFonts w:hint="eastAsia" w:ascii="宋体" w:hAnsi="宋体" w:eastAsia="宋体" w:cs="宋体"/>
                <w:i w:val="0"/>
                <w:iCs w:val="0"/>
                <w:color w:val="000000"/>
                <w:kern w:val="0"/>
                <w:sz w:val="22"/>
                <w:szCs w:val="22"/>
                <w:u w:val="none"/>
                <w:lang w:val="en-US" w:eastAsia="zh-CN" w:bidi="ar"/>
              </w:rPr>
              <w:t>7</w:t>
            </w:r>
          </w:p>
        </w:tc>
        <w:tc>
          <w:tcPr>
            <w:tcW w:w="1339" w:type="dxa"/>
            <w:tcBorders>
              <w:top w:val="nil"/>
              <w:left w:val="nil"/>
              <w:bottom w:val="single" w:color="auto" w:sz="4" w:space="0"/>
              <w:right w:val="single" w:color="auto" w:sz="4" w:space="0"/>
            </w:tcBorders>
            <w:shd w:val="clear" w:color="auto" w:fill="auto"/>
            <w:noWrap/>
            <w:vAlign w:val="center"/>
          </w:tcPr>
          <w:p w14:paraId="5485B2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yellow"/>
                <w:u w:val="none"/>
                <w:lang w:val="en-US" w:eastAsia="zh-CN" w:bidi="ar-SA"/>
              </w:rPr>
            </w:pPr>
          </w:p>
        </w:tc>
        <w:tc>
          <w:tcPr>
            <w:tcW w:w="850" w:type="dxa"/>
            <w:tcBorders>
              <w:top w:val="nil"/>
              <w:left w:val="nil"/>
              <w:bottom w:val="single" w:color="auto" w:sz="4" w:space="0"/>
              <w:right w:val="single" w:color="auto" w:sz="4" w:space="0"/>
            </w:tcBorders>
            <w:shd w:val="clear" w:color="auto" w:fill="auto"/>
            <w:noWrap/>
            <w:vAlign w:val="center"/>
          </w:tcPr>
          <w:p w14:paraId="3F514F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r>
      <w:tr w14:paraId="28675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642" w:type="dxa"/>
            <w:tcBorders>
              <w:top w:val="nil"/>
              <w:left w:val="single" w:color="auto" w:sz="4" w:space="0"/>
              <w:bottom w:val="single" w:color="auto" w:sz="4" w:space="0"/>
              <w:right w:val="single" w:color="auto" w:sz="4" w:space="0"/>
            </w:tcBorders>
            <w:shd w:val="clear" w:color="auto" w:fill="auto"/>
            <w:noWrap/>
            <w:vAlign w:val="center"/>
          </w:tcPr>
          <w:p w14:paraId="67FF33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4</w:t>
            </w:r>
          </w:p>
        </w:tc>
        <w:tc>
          <w:tcPr>
            <w:tcW w:w="3677" w:type="dxa"/>
            <w:tcBorders>
              <w:top w:val="nil"/>
              <w:left w:val="nil"/>
              <w:bottom w:val="single" w:color="auto" w:sz="4" w:space="0"/>
              <w:right w:val="single" w:color="auto" w:sz="4" w:space="0"/>
            </w:tcBorders>
            <w:shd w:val="clear" w:color="auto" w:fill="auto"/>
            <w:vAlign w:val="center"/>
          </w:tcPr>
          <w:p w14:paraId="591FA959">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yellow"/>
                <w:u w:val="none"/>
                <w:lang w:val="en-US" w:eastAsia="zh-CN" w:bidi="ar-SA"/>
              </w:rPr>
            </w:pPr>
            <w:r>
              <w:rPr>
                <w:rFonts w:hint="eastAsia" w:ascii="宋体" w:hAnsi="宋体" w:eastAsia="宋体" w:cs="宋体"/>
                <w:i w:val="0"/>
                <w:iCs w:val="0"/>
                <w:color w:val="000000"/>
                <w:kern w:val="0"/>
                <w:sz w:val="22"/>
                <w:szCs w:val="22"/>
                <w:u w:val="none"/>
                <w:lang w:val="en-US" w:eastAsia="zh-CN" w:bidi="ar"/>
              </w:rPr>
              <w:t>1m铣刨机</w:t>
            </w:r>
          </w:p>
        </w:tc>
        <w:tc>
          <w:tcPr>
            <w:tcW w:w="1145" w:type="dxa"/>
            <w:tcBorders>
              <w:top w:val="nil"/>
              <w:left w:val="nil"/>
              <w:bottom w:val="single" w:color="auto" w:sz="4" w:space="0"/>
              <w:right w:val="single" w:color="auto" w:sz="4" w:space="0"/>
            </w:tcBorders>
            <w:shd w:val="clear" w:color="auto" w:fill="auto"/>
            <w:noWrap/>
            <w:vAlign w:val="center"/>
          </w:tcPr>
          <w:p w14:paraId="63E793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yellow"/>
                <w:u w:val="none"/>
                <w:lang w:val="en-US" w:eastAsia="zh-CN" w:bidi="ar-SA"/>
              </w:rPr>
            </w:pPr>
            <w:r>
              <w:rPr>
                <w:rFonts w:hint="eastAsia" w:ascii="宋体" w:hAnsi="宋体" w:eastAsia="宋体" w:cs="宋体"/>
                <w:i w:val="0"/>
                <w:iCs w:val="0"/>
                <w:color w:val="000000"/>
                <w:kern w:val="0"/>
                <w:sz w:val="22"/>
                <w:szCs w:val="22"/>
                <w:u w:val="none"/>
                <w:lang w:val="en-US" w:eastAsia="zh-CN" w:bidi="ar"/>
              </w:rPr>
              <w:t>台</w:t>
            </w:r>
            <w:r>
              <w:rPr>
                <w:rFonts w:hint="eastAsia" w:ascii="宋体" w:hAnsi="宋体" w:cs="宋体"/>
                <w:i w:val="0"/>
                <w:iCs w:val="0"/>
                <w:color w:val="000000"/>
                <w:kern w:val="0"/>
                <w:sz w:val="22"/>
                <w:szCs w:val="22"/>
                <w:u w:val="none"/>
                <w:lang w:val="en-US" w:eastAsia="zh-CN" w:bidi="ar"/>
              </w:rPr>
              <w:t>/台班</w:t>
            </w:r>
          </w:p>
        </w:tc>
        <w:tc>
          <w:tcPr>
            <w:tcW w:w="678" w:type="dxa"/>
            <w:tcBorders>
              <w:top w:val="nil"/>
              <w:left w:val="nil"/>
              <w:bottom w:val="single" w:color="auto" w:sz="4" w:space="0"/>
              <w:right w:val="single" w:color="auto" w:sz="4" w:space="0"/>
            </w:tcBorders>
            <w:shd w:val="clear" w:color="auto" w:fill="auto"/>
            <w:noWrap/>
            <w:vAlign w:val="center"/>
          </w:tcPr>
          <w:p w14:paraId="2F5411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yellow"/>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209" w:type="dxa"/>
            <w:tcBorders>
              <w:top w:val="nil"/>
              <w:left w:val="nil"/>
              <w:bottom w:val="single" w:color="auto" w:sz="4" w:space="0"/>
              <w:right w:val="single" w:color="auto" w:sz="4" w:space="0"/>
            </w:tcBorders>
            <w:shd w:val="clear" w:color="000000" w:fill="FFFFFF"/>
            <w:noWrap/>
            <w:vAlign w:val="center"/>
          </w:tcPr>
          <w:p w14:paraId="5E0671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yellow"/>
                <w:u w:val="none"/>
                <w:lang w:val="en-US" w:eastAsia="zh-CN" w:bidi="ar-SA"/>
              </w:rPr>
            </w:pPr>
            <w:r>
              <w:rPr>
                <w:rFonts w:hint="eastAsia" w:ascii="宋体" w:hAnsi="宋体" w:eastAsia="宋体" w:cs="宋体"/>
                <w:i w:val="0"/>
                <w:iCs w:val="0"/>
                <w:color w:val="000000"/>
                <w:kern w:val="0"/>
                <w:sz w:val="22"/>
                <w:szCs w:val="22"/>
                <w:u w:val="none"/>
                <w:lang w:val="en-US" w:eastAsia="zh-CN" w:bidi="ar"/>
              </w:rPr>
              <w:t>7</w:t>
            </w:r>
          </w:p>
        </w:tc>
        <w:tc>
          <w:tcPr>
            <w:tcW w:w="1339" w:type="dxa"/>
            <w:tcBorders>
              <w:top w:val="nil"/>
              <w:left w:val="nil"/>
              <w:bottom w:val="single" w:color="auto" w:sz="4" w:space="0"/>
              <w:right w:val="single" w:color="auto" w:sz="4" w:space="0"/>
            </w:tcBorders>
            <w:shd w:val="clear" w:color="auto" w:fill="auto"/>
            <w:noWrap/>
            <w:vAlign w:val="center"/>
          </w:tcPr>
          <w:p w14:paraId="11265A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yellow"/>
                <w:u w:val="none"/>
                <w:lang w:val="en-US" w:eastAsia="zh-CN" w:bidi="ar-SA"/>
              </w:rPr>
            </w:pPr>
          </w:p>
        </w:tc>
        <w:tc>
          <w:tcPr>
            <w:tcW w:w="850" w:type="dxa"/>
            <w:tcBorders>
              <w:top w:val="nil"/>
              <w:left w:val="nil"/>
              <w:bottom w:val="single" w:color="auto" w:sz="4" w:space="0"/>
              <w:right w:val="single" w:color="auto" w:sz="4" w:space="0"/>
            </w:tcBorders>
            <w:shd w:val="clear" w:color="auto" w:fill="auto"/>
            <w:noWrap/>
            <w:vAlign w:val="center"/>
          </w:tcPr>
          <w:p w14:paraId="02B428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r>
      <w:tr w14:paraId="330C5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642" w:type="dxa"/>
            <w:tcBorders>
              <w:top w:val="nil"/>
              <w:left w:val="single" w:color="auto" w:sz="4" w:space="0"/>
              <w:bottom w:val="single" w:color="auto" w:sz="4" w:space="0"/>
              <w:right w:val="single" w:color="auto" w:sz="4" w:space="0"/>
            </w:tcBorders>
            <w:shd w:val="clear" w:color="auto" w:fill="auto"/>
            <w:noWrap/>
            <w:vAlign w:val="center"/>
          </w:tcPr>
          <w:p w14:paraId="6DA74A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w:t>
            </w:r>
          </w:p>
        </w:tc>
        <w:tc>
          <w:tcPr>
            <w:tcW w:w="3677" w:type="dxa"/>
            <w:tcBorders>
              <w:top w:val="nil"/>
              <w:left w:val="nil"/>
              <w:bottom w:val="single" w:color="auto" w:sz="4" w:space="0"/>
              <w:right w:val="single" w:color="auto" w:sz="4" w:space="0"/>
            </w:tcBorders>
            <w:shd w:val="clear" w:color="auto" w:fill="auto"/>
            <w:vAlign w:val="center"/>
          </w:tcPr>
          <w:p w14:paraId="775F15F3">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yellow"/>
                <w:u w:val="none"/>
                <w:lang w:val="en-US" w:eastAsia="zh-CN" w:bidi="ar-SA"/>
              </w:rPr>
            </w:pPr>
            <w:r>
              <w:rPr>
                <w:rFonts w:hint="eastAsia" w:ascii="宋体" w:hAnsi="宋体" w:eastAsia="宋体" w:cs="宋体"/>
                <w:i w:val="0"/>
                <w:iCs w:val="0"/>
                <w:color w:val="000000"/>
                <w:kern w:val="0"/>
                <w:sz w:val="22"/>
                <w:szCs w:val="22"/>
                <w:u w:val="none"/>
                <w:lang w:val="en-US" w:eastAsia="zh-CN" w:bidi="ar"/>
              </w:rPr>
              <w:t>沥青洒布机</w:t>
            </w:r>
          </w:p>
        </w:tc>
        <w:tc>
          <w:tcPr>
            <w:tcW w:w="1145" w:type="dxa"/>
            <w:tcBorders>
              <w:top w:val="nil"/>
              <w:left w:val="nil"/>
              <w:bottom w:val="single" w:color="auto" w:sz="4" w:space="0"/>
              <w:right w:val="single" w:color="auto" w:sz="4" w:space="0"/>
            </w:tcBorders>
            <w:shd w:val="clear" w:color="auto" w:fill="auto"/>
            <w:noWrap/>
            <w:vAlign w:val="center"/>
          </w:tcPr>
          <w:p w14:paraId="741B23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yellow"/>
                <w:u w:val="none"/>
                <w:lang w:val="en-US" w:eastAsia="zh-CN" w:bidi="ar-SA"/>
              </w:rPr>
            </w:pPr>
            <w:r>
              <w:rPr>
                <w:rFonts w:hint="eastAsia" w:ascii="宋体" w:hAnsi="宋体" w:eastAsia="宋体" w:cs="宋体"/>
                <w:i w:val="0"/>
                <w:iCs w:val="0"/>
                <w:color w:val="000000"/>
                <w:kern w:val="0"/>
                <w:sz w:val="22"/>
                <w:szCs w:val="22"/>
                <w:u w:val="none"/>
                <w:lang w:val="en-US" w:eastAsia="zh-CN" w:bidi="ar"/>
              </w:rPr>
              <w:t>台</w:t>
            </w:r>
            <w:r>
              <w:rPr>
                <w:rFonts w:hint="eastAsia" w:ascii="宋体" w:hAnsi="宋体" w:cs="宋体"/>
                <w:i w:val="0"/>
                <w:iCs w:val="0"/>
                <w:color w:val="000000"/>
                <w:kern w:val="0"/>
                <w:sz w:val="22"/>
                <w:szCs w:val="22"/>
                <w:u w:val="none"/>
                <w:lang w:val="en-US" w:eastAsia="zh-CN" w:bidi="ar"/>
              </w:rPr>
              <w:t>/台班</w:t>
            </w:r>
          </w:p>
        </w:tc>
        <w:tc>
          <w:tcPr>
            <w:tcW w:w="678" w:type="dxa"/>
            <w:tcBorders>
              <w:top w:val="nil"/>
              <w:left w:val="nil"/>
              <w:bottom w:val="single" w:color="auto" w:sz="4" w:space="0"/>
              <w:right w:val="single" w:color="auto" w:sz="4" w:space="0"/>
            </w:tcBorders>
            <w:shd w:val="clear" w:color="auto" w:fill="auto"/>
            <w:noWrap/>
            <w:vAlign w:val="center"/>
          </w:tcPr>
          <w:p w14:paraId="3BB354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yellow"/>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209" w:type="dxa"/>
            <w:tcBorders>
              <w:top w:val="nil"/>
              <w:left w:val="nil"/>
              <w:bottom w:val="single" w:color="auto" w:sz="4" w:space="0"/>
              <w:right w:val="single" w:color="auto" w:sz="4" w:space="0"/>
            </w:tcBorders>
            <w:shd w:val="clear" w:color="auto" w:fill="auto"/>
            <w:noWrap/>
            <w:vAlign w:val="center"/>
          </w:tcPr>
          <w:p w14:paraId="057051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yellow"/>
                <w:u w:val="none"/>
                <w:lang w:val="en-US" w:eastAsia="zh-CN" w:bidi="ar-SA"/>
              </w:rPr>
            </w:pPr>
            <w:r>
              <w:rPr>
                <w:rFonts w:hint="eastAsia" w:ascii="宋体" w:hAnsi="宋体" w:eastAsia="宋体" w:cs="宋体"/>
                <w:i w:val="0"/>
                <w:iCs w:val="0"/>
                <w:color w:val="000000"/>
                <w:kern w:val="0"/>
                <w:sz w:val="22"/>
                <w:szCs w:val="22"/>
                <w:u w:val="none"/>
                <w:lang w:val="en-US" w:eastAsia="zh-CN" w:bidi="ar"/>
              </w:rPr>
              <w:t>14</w:t>
            </w:r>
          </w:p>
        </w:tc>
        <w:tc>
          <w:tcPr>
            <w:tcW w:w="1339" w:type="dxa"/>
            <w:tcBorders>
              <w:top w:val="nil"/>
              <w:left w:val="nil"/>
              <w:bottom w:val="single" w:color="auto" w:sz="4" w:space="0"/>
              <w:right w:val="single" w:color="auto" w:sz="4" w:space="0"/>
            </w:tcBorders>
            <w:shd w:val="clear" w:color="auto" w:fill="auto"/>
            <w:noWrap/>
            <w:vAlign w:val="center"/>
          </w:tcPr>
          <w:p w14:paraId="1B95BE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yellow"/>
                <w:u w:val="none"/>
                <w:lang w:val="en-US" w:eastAsia="zh-CN" w:bidi="ar-SA"/>
              </w:rPr>
            </w:pPr>
          </w:p>
        </w:tc>
        <w:tc>
          <w:tcPr>
            <w:tcW w:w="850" w:type="dxa"/>
            <w:tcBorders>
              <w:top w:val="nil"/>
              <w:left w:val="nil"/>
              <w:bottom w:val="single" w:color="auto" w:sz="4" w:space="0"/>
              <w:right w:val="single" w:color="auto" w:sz="4" w:space="0"/>
            </w:tcBorders>
            <w:shd w:val="clear" w:color="auto" w:fill="auto"/>
            <w:noWrap/>
            <w:vAlign w:val="center"/>
          </w:tcPr>
          <w:p w14:paraId="0DCB3A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r>
      <w:tr w14:paraId="7FF2B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642" w:type="dxa"/>
            <w:tcBorders>
              <w:top w:val="nil"/>
              <w:left w:val="single" w:color="auto" w:sz="4" w:space="0"/>
              <w:bottom w:val="single" w:color="auto" w:sz="4" w:space="0"/>
              <w:right w:val="single" w:color="auto" w:sz="4" w:space="0"/>
            </w:tcBorders>
            <w:shd w:val="clear" w:color="auto" w:fill="auto"/>
            <w:noWrap/>
            <w:vAlign w:val="center"/>
          </w:tcPr>
          <w:p w14:paraId="3ED316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6</w:t>
            </w:r>
          </w:p>
        </w:tc>
        <w:tc>
          <w:tcPr>
            <w:tcW w:w="3677" w:type="dxa"/>
            <w:tcBorders>
              <w:top w:val="nil"/>
              <w:left w:val="nil"/>
              <w:bottom w:val="single" w:color="auto" w:sz="4" w:space="0"/>
              <w:right w:val="single" w:color="auto" w:sz="4" w:space="0"/>
            </w:tcBorders>
            <w:shd w:val="clear" w:color="auto" w:fill="auto"/>
            <w:vAlign w:val="center"/>
          </w:tcPr>
          <w:p w14:paraId="48773D7D">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yellow"/>
                <w:u w:val="none"/>
                <w:lang w:val="en-US" w:eastAsia="zh-CN" w:bidi="ar-SA"/>
              </w:rPr>
            </w:pPr>
            <w:r>
              <w:rPr>
                <w:rFonts w:hint="eastAsia" w:ascii="宋体" w:hAnsi="宋体" w:eastAsia="宋体" w:cs="宋体"/>
                <w:i w:val="0"/>
                <w:iCs w:val="0"/>
                <w:color w:val="000000"/>
                <w:kern w:val="0"/>
                <w:sz w:val="22"/>
                <w:szCs w:val="22"/>
                <w:u w:val="none"/>
                <w:lang w:val="en-US" w:eastAsia="zh-CN" w:bidi="ar"/>
              </w:rPr>
              <w:t>摊铺机</w:t>
            </w:r>
          </w:p>
        </w:tc>
        <w:tc>
          <w:tcPr>
            <w:tcW w:w="1145" w:type="dxa"/>
            <w:tcBorders>
              <w:top w:val="nil"/>
              <w:left w:val="nil"/>
              <w:bottom w:val="single" w:color="auto" w:sz="4" w:space="0"/>
              <w:right w:val="single" w:color="auto" w:sz="4" w:space="0"/>
            </w:tcBorders>
            <w:shd w:val="clear" w:color="auto" w:fill="auto"/>
            <w:noWrap/>
            <w:vAlign w:val="center"/>
          </w:tcPr>
          <w:p w14:paraId="13D4C5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yellow"/>
                <w:u w:val="none"/>
                <w:lang w:val="en-US" w:eastAsia="zh-CN" w:bidi="ar-SA"/>
              </w:rPr>
            </w:pPr>
            <w:r>
              <w:rPr>
                <w:rFonts w:hint="eastAsia" w:ascii="宋体" w:hAnsi="宋体" w:eastAsia="宋体" w:cs="宋体"/>
                <w:i w:val="0"/>
                <w:iCs w:val="0"/>
                <w:color w:val="000000"/>
                <w:kern w:val="0"/>
                <w:sz w:val="22"/>
                <w:szCs w:val="22"/>
                <w:u w:val="none"/>
                <w:lang w:val="en-US" w:eastAsia="zh-CN" w:bidi="ar"/>
              </w:rPr>
              <w:t>台</w:t>
            </w:r>
            <w:r>
              <w:rPr>
                <w:rFonts w:hint="eastAsia" w:ascii="宋体" w:hAnsi="宋体" w:cs="宋体"/>
                <w:i w:val="0"/>
                <w:iCs w:val="0"/>
                <w:color w:val="000000"/>
                <w:kern w:val="0"/>
                <w:sz w:val="22"/>
                <w:szCs w:val="22"/>
                <w:u w:val="none"/>
                <w:lang w:val="en-US" w:eastAsia="zh-CN" w:bidi="ar"/>
              </w:rPr>
              <w:t>/台班</w:t>
            </w:r>
          </w:p>
        </w:tc>
        <w:tc>
          <w:tcPr>
            <w:tcW w:w="678" w:type="dxa"/>
            <w:tcBorders>
              <w:top w:val="nil"/>
              <w:left w:val="nil"/>
              <w:bottom w:val="single" w:color="auto" w:sz="4" w:space="0"/>
              <w:right w:val="single" w:color="auto" w:sz="4" w:space="0"/>
            </w:tcBorders>
            <w:shd w:val="clear" w:color="auto" w:fill="auto"/>
            <w:noWrap/>
            <w:vAlign w:val="center"/>
          </w:tcPr>
          <w:p w14:paraId="49DE18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yellow"/>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209" w:type="dxa"/>
            <w:tcBorders>
              <w:top w:val="nil"/>
              <w:left w:val="nil"/>
              <w:bottom w:val="single" w:color="auto" w:sz="4" w:space="0"/>
              <w:right w:val="single" w:color="auto" w:sz="4" w:space="0"/>
            </w:tcBorders>
            <w:shd w:val="clear" w:color="auto" w:fill="auto"/>
            <w:noWrap/>
            <w:vAlign w:val="center"/>
          </w:tcPr>
          <w:p w14:paraId="7F186A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yellow"/>
                <w:u w:val="none"/>
                <w:lang w:val="en-US" w:eastAsia="zh-CN" w:bidi="ar-SA"/>
              </w:rPr>
            </w:pPr>
            <w:r>
              <w:rPr>
                <w:rFonts w:hint="eastAsia" w:ascii="宋体" w:hAnsi="宋体" w:eastAsia="宋体" w:cs="宋体"/>
                <w:i w:val="0"/>
                <w:iCs w:val="0"/>
                <w:color w:val="000000"/>
                <w:kern w:val="0"/>
                <w:sz w:val="22"/>
                <w:szCs w:val="22"/>
                <w:u w:val="none"/>
                <w:lang w:val="en-US" w:eastAsia="zh-CN" w:bidi="ar"/>
              </w:rPr>
              <w:t>14</w:t>
            </w:r>
          </w:p>
        </w:tc>
        <w:tc>
          <w:tcPr>
            <w:tcW w:w="1339" w:type="dxa"/>
            <w:tcBorders>
              <w:top w:val="nil"/>
              <w:left w:val="nil"/>
              <w:bottom w:val="single" w:color="auto" w:sz="4" w:space="0"/>
              <w:right w:val="single" w:color="auto" w:sz="4" w:space="0"/>
            </w:tcBorders>
            <w:shd w:val="clear" w:color="auto" w:fill="auto"/>
            <w:noWrap/>
            <w:vAlign w:val="center"/>
          </w:tcPr>
          <w:p w14:paraId="719E82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yellow"/>
                <w:u w:val="none"/>
                <w:lang w:val="en-US" w:eastAsia="zh-CN" w:bidi="ar-SA"/>
              </w:rPr>
            </w:pPr>
          </w:p>
        </w:tc>
        <w:tc>
          <w:tcPr>
            <w:tcW w:w="850" w:type="dxa"/>
            <w:tcBorders>
              <w:top w:val="nil"/>
              <w:left w:val="nil"/>
              <w:bottom w:val="single" w:color="auto" w:sz="4" w:space="0"/>
              <w:right w:val="single" w:color="auto" w:sz="4" w:space="0"/>
            </w:tcBorders>
            <w:shd w:val="clear" w:color="auto" w:fill="auto"/>
            <w:noWrap/>
            <w:vAlign w:val="center"/>
          </w:tcPr>
          <w:p w14:paraId="025BB9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r>
      <w:tr w14:paraId="191A5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642" w:type="dxa"/>
            <w:tcBorders>
              <w:top w:val="nil"/>
              <w:left w:val="single" w:color="auto" w:sz="4" w:space="0"/>
              <w:bottom w:val="single" w:color="auto" w:sz="4" w:space="0"/>
              <w:right w:val="single" w:color="auto" w:sz="4" w:space="0"/>
            </w:tcBorders>
            <w:shd w:val="clear" w:color="auto" w:fill="auto"/>
            <w:noWrap/>
            <w:vAlign w:val="center"/>
          </w:tcPr>
          <w:p w14:paraId="7B855A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7</w:t>
            </w:r>
          </w:p>
        </w:tc>
        <w:tc>
          <w:tcPr>
            <w:tcW w:w="3677" w:type="dxa"/>
            <w:tcBorders>
              <w:top w:val="nil"/>
              <w:left w:val="nil"/>
              <w:bottom w:val="single" w:color="auto" w:sz="4" w:space="0"/>
              <w:right w:val="single" w:color="auto" w:sz="4" w:space="0"/>
            </w:tcBorders>
            <w:shd w:val="clear" w:color="auto" w:fill="auto"/>
            <w:vAlign w:val="center"/>
          </w:tcPr>
          <w:p w14:paraId="6CE0BFFF">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yellow"/>
                <w:u w:val="none"/>
                <w:lang w:val="en-US" w:eastAsia="zh-CN" w:bidi="ar-SA"/>
              </w:rPr>
            </w:pPr>
            <w:r>
              <w:rPr>
                <w:rFonts w:hint="eastAsia" w:ascii="宋体" w:hAnsi="宋体" w:eastAsia="宋体" w:cs="宋体"/>
                <w:i w:val="0"/>
                <w:iCs w:val="0"/>
                <w:color w:val="000000"/>
                <w:kern w:val="0"/>
                <w:sz w:val="22"/>
                <w:szCs w:val="22"/>
                <w:u w:val="none"/>
                <w:lang w:val="en-US" w:eastAsia="zh-CN" w:bidi="ar"/>
              </w:rPr>
              <w:t>平板车</w:t>
            </w:r>
          </w:p>
        </w:tc>
        <w:tc>
          <w:tcPr>
            <w:tcW w:w="1145" w:type="dxa"/>
            <w:tcBorders>
              <w:top w:val="nil"/>
              <w:left w:val="nil"/>
              <w:bottom w:val="single" w:color="auto" w:sz="4" w:space="0"/>
              <w:right w:val="single" w:color="auto" w:sz="4" w:space="0"/>
            </w:tcBorders>
            <w:shd w:val="clear" w:color="auto" w:fill="auto"/>
            <w:noWrap/>
            <w:vAlign w:val="center"/>
          </w:tcPr>
          <w:p w14:paraId="7508BD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yellow"/>
                <w:u w:val="none"/>
                <w:lang w:val="en-US" w:eastAsia="zh-CN" w:bidi="ar-SA"/>
              </w:rPr>
            </w:pPr>
            <w:r>
              <w:rPr>
                <w:rFonts w:hint="eastAsia" w:ascii="宋体" w:hAnsi="宋体" w:eastAsia="宋体" w:cs="宋体"/>
                <w:i w:val="0"/>
                <w:iCs w:val="0"/>
                <w:color w:val="000000"/>
                <w:kern w:val="0"/>
                <w:sz w:val="22"/>
                <w:szCs w:val="22"/>
                <w:u w:val="none"/>
                <w:lang w:val="en-US" w:eastAsia="zh-CN" w:bidi="ar"/>
              </w:rPr>
              <w:t>台</w:t>
            </w:r>
            <w:r>
              <w:rPr>
                <w:rFonts w:hint="eastAsia" w:ascii="宋体" w:hAnsi="宋体" w:cs="宋体"/>
                <w:i w:val="0"/>
                <w:iCs w:val="0"/>
                <w:color w:val="000000"/>
                <w:kern w:val="0"/>
                <w:sz w:val="22"/>
                <w:szCs w:val="22"/>
                <w:u w:val="none"/>
                <w:lang w:val="en-US" w:eastAsia="zh-CN" w:bidi="ar"/>
              </w:rPr>
              <w:t>/台班</w:t>
            </w:r>
          </w:p>
        </w:tc>
        <w:tc>
          <w:tcPr>
            <w:tcW w:w="678" w:type="dxa"/>
            <w:tcBorders>
              <w:top w:val="nil"/>
              <w:left w:val="nil"/>
              <w:bottom w:val="single" w:color="auto" w:sz="4" w:space="0"/>
              <w:right w:val="single" w:color="auto" w:sz="4" w:space="0"/>
            </w:tcBorders>
            <w:shd w:val="clear" w:color="auto" w:fill="auto"/>
            <w:noWrap/>
            <w:vAlign w:val="center"/>
          </w:tcPr>
          <w:p w14:paraId="2DAB29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yellow"/>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1209" w:type="dxa"/>
            <w:tcBorders>
              <w:top w:val="nil"/>
              <w:left w:val="nil"/>
              <w:bottom w:val="single" w:color="auto" w:sz="4" w:space="0"/>
              <w:right w:val="single" w:color="auto" w:sz="4" w:space="0"/>
            </w:tcBorders>
            <w:shd w:val="clear" w:color="auto" w:fill="auto"/>
            <w:noWrap/>
            <w:vAlign w:val="center"/>
          </w:tcPr>
          <w:p w14:paraId="34F8E2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yellow"/>
                <w:u w:val="none"/>
                <w:lang w:val="en-US" w:eastAsia="zh-CN" w:bidi="ar-SA"/>
              </w:rPr>
            </w:pPr>
            <w:r>
              <w:rPr>
                <w:rFonts w:hint="eastAsia" w:ascii="宋体" w:hAnsi="宋体" w:eastAsia="宋体" w:cs="宋体"/>
                <w:i w:val="0"/>
                <w:iCs w:val="0"/>
                <w:color w:val="000000"/>
                <w:kern w:val="0"/>
                <w:sz w:val="22"/>
                <w:szCs w:val="22"/>
                <w:u w:val="none"/>
                <w:lang w:val="en-US" w:eastAsia="zh-CN" w:bidi="ar"/>
              </w:rPr>
              <w:t>14</w:t>
            </w:r>
          </w:p>
        </w:tc>
        <w:tc>
          <w:tcPr>
            <w:tcW w:w="1339" w:type="dxa"/>
            <w:tcBorders>
              <w:top w:val="nil"/>
              <w:left w:val="nil"/>
              <w:bottom w:val="single" w:color="auto" w:sz="4" w:space="0"/>
              <w:right w:val="single" w:color="auto" w:sz="4" w:space="0"/>
            </w:tcBorders>
            <w:shd w:val="clear" w:color="auto" w:fill="auto"/>
            <w:noWrap/>
            <w:vAlign w:val="center"/>
          </w:tcPr>
          <w:p w14:paraId="53C5AC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yellow"/>
                <w:u w:val="none"/>
                <w:lang w:val="en-US" w:eastAsia="zh-CN" w:bidi="ar-SA"/>
              </w:rPr>
            </w:pPr>
          </w:p>
        </w:tc>
        <w:tc>
          <w:tcPr>
            <w:tcW w:w="850" w:type="dxa"/>
            <w:tcBorders>
              <w:top w:val="nil"/>
              <w:left w:val="nil"/>
              <w:bottom w:val="single" w:color="auto" w:sz="4" w:space="0"/>
              <w:right w:val="single" w:color="auto" w:sz="4" w:space="0"/>
            </w:tcBorders>
            <w:shd w:val="clear" w:color="auto" w:fill="auto"/>
            <w:noWrap/>
            <w:vAlign w:val="center"/>
          </w:tcPr>
          <w:p w14:paraId="650B8D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r>
      <w:tr w14:paraId="07674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642" w:type="dxa"/>
            <w:tcBorders>
              <w:top w:val="nil"/>
              <w:left w:val="single" w:color="auto" w:sz="4" w:space="0"/>
              <w:bottom w:val="single" w:color="auto" w:sz="4" w:space="0"/>
              <w:right w:val="single" w:color="auto" w:sz="4" w:space="0"/>
            </w:tcBorders>
            <w:shd w:val="clear" w:color="auto" w:fill="auto"/>
            <w:noWrap/>
            <w:vAlign w:val="center"/>
          </w:tcPr>
          <w:p w14:paraId="2E3962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8</w:t>
            </w:r>
          </w:p>
        </w:tc>
        <w:tc>
          <w:tcPr>
            <w:tcW w:w="3677" w:type="dxa"/>
            <w:tcBorders>
              <w:top w:val="nil"/>
              <w:left w:val="nil"/>
              <w:bottom w:val="single" w:color="auto" w:sz="4" w:space="0"/>
              <w:right w:val="single" w:color="auto" w:sz="4" w:space="0"/>
            </w:tcBorders>
            <w:shd w:val="clear" w:color="auto" w:fill="auto"/>
            <w:vAlign w:val="center"/>
          </w:tcPr>
          <w:p w14:paraId="206586CE">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yellow"/>
                <w:u w:val="none"/>
                <w:lang w:val="en-US" w:eastAsia="zh-CN" w:bidi="ar-SA"/>
              </w:rPr>
            </w:pPr>
            <w:r>
              <w:rPr>
                <w:rFonts w:hint="eastAsia" w:ascii="宋体" w:hAnsi="宋体" w:eastAsia="宋体" w:cs="宋体"/>
                <w:i w:val="0"/>
                <w:iCs w:val="0"/>
                <w:color w:val="000000"/>
                <w:kern w:val="0"/>
                <w:sz w:val="22"/>
                <w:szCs w:val="22"/>
                <w:u w:val="none"/>
                <w:lang w:val="en-US" w:eastAsia="zh-CN" w:bidi="ar"/>
              </w:rPr>
              <w:t>清扫车</w:t>
            </w:r>
          </w:p>
        </w:tc>
        <w:tc>
          <w:tcPr>
            <w:tcW w:w="1145" w:type="dxa"/>
            <w:tcBorders>
              <w:top w:val="nil"/>
              <w:left w:val="nil"/>
              <w:bottom w:val="single" w:color="auto" w:sz="4" w:space="0"/>
              <w:right w:val="single" w:color="auto" w:sz="4" w:space="0"/>
            </w:tcBorders>
            <w:shd w:val="clear" w:color="auto" w:fill="auto"/>
            <w:noWrap/>
            <w:vAlign w:val="center"/>
          </w:tcPr>
          <w:p w14:paraId="23DC9A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yellow"/>
                <w:u w:val="none"/>
                <w:lang w:val="en-US" w:eastAsia="zh-CN" w:bidi="ar-SA"/>
              </w:rPr>
            </w:pPr>
            <w:r>
              <w:rPr>
                <w:rFonts w:hint="eastAsia" w:ascii="宋体" w:hAnsi="宋体" w:eastAsia="宋体" w:cs="宋体"/>
                <w:i w:val="0"/>
                <w:iCs w:val="0"/>
                <w:color w:val="000000"/>
                <w:kern w:val="0"/>
                <w:sz w:val="22"/>
                <w:szCs w:val="22"/>
                <w:u w:val="none"/>
                <w:lang w:val="en-US" w:eastAsia="zh-CN" w:bidi="ar"/>
              </w:rPr>
              <w:t>辆</w:t>
            </w:r>
            <w:r>
              <w:rPr>
                <w:rFonts w:hint="eastAsia" w:ascii="宋体" w:hAnsi="宋体" w:cs="宋体"/>
                <w:i w:val="0"/>
                <w:iCs w:val="0"/>
                <w:color w:val="000000"/>
                <w:kern w:val="0"/>
                <w:sz w:val="22"/>
                <w:szCs w:val="22"/>
                <w:u w:val="none"/>
                <w:lang w:val="en-US" w:eastAsia="zh-CN" w:bidi="ar"/>
              </w:rPr>
              <w:t>/台班</w:t>
            </w:r>
          </w:p>
        </w:tc>
        <w:tc>
          <w:tcPr>
            <w:tcW w:w="678" w:type="dxa"/>
            <w:tcBorders>
              <w:top w:val="nil"/>
              <w:left w:val="nil"/>
              <w:bottom w:val="single" w:color="auto" w:sz="4" w:space="0"/>
              <w:right w:val="single" w:color="auto" w:sz="4" w:space="0"/>
            </w:tcBorders>
            <w:shd w:val="clear" w:color="auto" w:fill="auto"/>
            <w:noWrap/>
            <w:vAlign w:val="center"/>
          </w:tcPr>
          <w:p w14:paraId="227FE2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yellow"/>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209" w:type="dxa"/>
            <w:tcBorders>
              <w:top w:val="nil"/>
              <w:left w:val="nil"/>
              <w:bottom w:val="single" w:color="auto" w:sz="4" w:space="0"/>
              <w:right w:val="single" w:color="auto" w:sz="4" w:space="0"/>
            </w:tcBorders>
            <w:shd w:val="clear" w:color="auto" w:fill="auto"/>
            <w:noWrap/>
            <w:vAlign w:val="center"/>
          </w:tcPr>
          <w:p w14:paraId="3030C3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yellow"/>
                <w:u w:val="none"/>
                <w:lang w:val="en-US" w:eastAsia="zh-CN" w:bidi="ar-SA"/>
              </w:rPr>
            </w:pPr>
            <w:r>
              <w:rPr>
                <w:rFonts w:hint="eastAsia" w:ascii="宋体" w:hAnsi="宋体" w:eastAsia="宋体" w:cs="宋体"/>
                <w:i w:val="0"/>
                <w:iCs w:val="0"/>
                <w:color w:val="000000"/>
                <w:kern w:val="0"/>
                <w:sz w:val="22"/>
                <w:szCs w:val="22"/>
                <w:u w:val="none"/>
                <w:lang w:val="en-US" w:eastAsia="zh-CN" w:bidi="ar"/>
              </w:rPr>
              <w:t>14</w:t>
            </w:r>
          </w:p>
        </w:tc>
        <w:tc>
          <w:tcPr>
            <w:tcW w:w="1339" w:type="dxa"/>
            <w:tcBorders>
              <w:top w:val="nil"/>
              <w:left w:val="nil"/>
              <w:bottom w:val="single" w:color="auto" w:sz="4" w:space="0"/>
              <w:right w:val="single" w:color="auto" w:sz="4" w:space="0"/>
            </w:tcBorders>
            <w:shd w:val="clear" w:color="auto" w:fill="auto"/>
            <w:noWrap/>
            <w:vAlign w:val="center"/>
          </w:tcPr>
          <w:p w14:paraId="49089A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yellow"/>
                <w:u w:val="none"/>
                <w:lang w:val="en-US" w:eastAsia="zh-CN" w:bidi="ar-SA"/>
              </w:rPr>
            </w:pPr>
          </w:p>
        </w:tc>
        <w:tc>
          <w:tcPr>
            <w:tcW w:w="850" w:type="dxa"/>
            <w:tcBorders>
              <w:top w:val="nil"/>
              <w:left w:val="nil"/>
              <w:bottom w:val="single" w:color="auto" w:sz="4" w:space="0"/>
              <w:right w:val="single" w:color="auto" w:sz="4" w:space="0"/>
            </w:tcBorders>
            <w:shd w:val="clear" w:color="auto" w:fill="auto"/>
            <w:noWrap/>
            <w:vAlign w:val="center"/>
          </w:tcPr>
          <w:p w14:paraId="5542F3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r>
      <w:tr w14:paraId="60803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642" w:type="dxa"/>
            <w:tcBorders>
              <w:top w:val="nil"/>
              <w:left w:val="single" w:color="auto" w:sz="4" w:space="0"/>
              <w:bottom w:val="single" w:color="auto" w:sz="4" w:space="0"/>
              <w:right w:val="single" w:color="auto" w:sz="4" w:space="0"/>
            </w:tcBorders>
            <w:shd w:val="clear" w:color="auto" w:fill="auto"/>
            <w:noWrap/>
            <w:vAlign w:val="center"/>
          </w:tcPr>
          <w:p w14:paraId="30F63F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9</w:t>
            </w:r>
          </w:p>
        </w:tc>
        <w:tc>
          <w:tcPr>
            <w:tcW w:w="3677" w:type="dxa"/>
            <w:tcBorders>
              <w:top w:val="nil"/>
              <w:left w:val="nil"/>
              <w:bottom w:val="single" w:color="auto" w:sz="4" w:space="0"/>
              <w:right w:val="single" w:color="auto" w:sz="4" w:space="0"/>
            </w:tcBorders>
            <w:shd w:val="clear" w:color="auto" w:fill="auto"/>
            <w:vAlign w:val="center"/>
          </w:tcPr>
          <w:p w14:paraId="5EF97E8B">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yellow"/>
                <w:u w:val="none"/>
                <w:lang w:val="en-US" w:eastAsia="zh-CN" w:bidi="ar-SA"/>
              </w:rPr>
            </w:pPr>
            <w:r>
              <w:rPr>
                <w:rFonts w:hint="eastAsia" w:ascii="宋体" w:hAnsi="宋体" w:eastAsia="宋体" w:cs="宋体"/>
                <w:i w:val="0"/>
                <w:iCs w:val="0"/>
                <w:color w:val="000000"/>
                <w:kern w:val="0"/>
                <w:sz w:val="22"/>
                <w:szCs w:val="22"/>
                <w:u w:val="none"/>
                <w:lang w:val="en-US" w:eastAsia="zh-CN" w:bidi="ar"/>
              </w:rPr>
              <w:t>5T洒水车</w:t>
            </w:r>
          </w:p>
        </w:tc>
        <w:tc>
          <w:tcPr>
            <w:tcW w:w="1145" w:type="dxa"/>
            <w:tcBorders>
              <w:top w:val="nil"/>
              <w:left w:val="nil"/>
              <w:bottom w:val="single" w:color="auto" w:sz="4" w:space="0"/>
              <w:right w:val="single" w:color="auto" w:sz="4" w:space="0"/>
            </w:tcBorders>
            <w:shd w:val="clear" w:color="auto" w:fill="auto"/>
            <w:noWrap/>
            <w:vAlign w:val="center"/>
          </w:tcPr>
          <w:p w14:paraId="340012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yellow"/>
                <w:u w:val="none"/>
                <w:lang w:val="en-US" w:eastAsia="zh-CN" w:bidi="ar-SA"/>
              </w:rPr>
            </w:pPr>
            <w:r>
              <w:rPr>
                <w:rFonts w:hint="eastAsia" w:ascii="宋体" w:hAnsi="宋体" w:eastAsia="宋体" w:cs="宋体"/>
                <w:i w:val="0"/>
                <w:iCs w:val="0"/>
                <w:color w:val="000000"/>
                <w:kern w:val="0"/>
                <w:sz w:val="22"/>
                <w:szCs w:val="22"/>
                <w:u w:val="none"/>
                <w:lang w:val="en-US" w:eastAsia="zh-CN" w:bidi="ar"/>
              </w:rPr>
              <w:t>辆</w:t>
            </w:r>
            <w:r>
              <w:rPr>
                <w:rFonts w:hint="eastAsia" w:ascii="宋体" w:hAnsi="宋体" w:cs="宋体"/>
                <w:i w:val="0"/>
                <w:iCs w:val="0"/>
                <w:color w:val="000000"/>
                <w:kern w:val="0"/>
                <w:sz w:val="22"/>
                <w:szCs w:val="22"/>
                <w:u w:val="none"/>
                <w:lang w:val="en-US" w:eastAsia="zh-CN" w:bidi="ar"/>
              </w:rPr>
              <w:t>/台班</w:t>
            </w:r>
          </w:p>
        </w:tc>
        <w:tc>
          <w:tcPr>
            <w:tcW w:w="678" w:type="dxa"/>
            <w:tcBorders>
              <w:top w:val="nil"/>
              <w:left w:val="nil"/>
              <w:bottom w:val="single" w:color="auto" w:sz="4" w:space="0"/>
              <w:right w:val="single" w:color="auto" w:sz="4" w:space="0"/>
            </w:tcBorders>
            <w:shd w:val="clear" w:color="auto" w:fill="auto"/>
            <w:noWrap/>
            <w:vAlign w:val="center"/>
          </w:tcPr>
          <w:p w14:paraId="2D7911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yellow"/>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209" w:type="dxa"/>
            <w:tcBorders>
              <w:top w:val="nil"/>
              <w:left w:val="nil"/>
              <w:bottom w:val="single" w:color="auto" w:sz="4" w:space="0"/>
              <w:right w:val="single" w:color="auto" w:sz="4" w:space="0"/>
            </w:tcBorders>
            <w:shd w:val="clear" w:color="auto" w:fill="auto"/>
            <w:noWrap/>
            <w:vAlign w:val="center"/>
          </w:tcPr>
          <w:p w14:paraId="46646E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yellow"/>
                <w:u w:val="none"/>
                <w:lang w:val="en-US" w:eastAsia="zh-CN" w:bidi="ar-SA"/>
              </w:rPr>
            </w:pPr>
            <w:r>
              <w:rPr>
                <w:rFonts w:hint="eastAsia" w:ascii="宋体" w:hAnsi="宋体" w:eastAsia="宋体" w:cs="宋体"/>
                <w:i w:val="0"/>
                <w:iCs w:val="0"/>
                <w:color w:val="000000"/>
                <w:kern w:val="0"/>
                <w:sz w:val="22"/>
                <w:szCs w:val="22"/>
                <w:u w:val="none"/>
                <w:lang w:val="en-US" w:eastAsia="zh-CN" w:bidi="ar"/>
              </w:rPr>
              <w:t>14</w:t>
            </w:r>
          </w:p>
        </w:tc>
        <w:tc>
          <w:tcPr>
            <w:tcW w:w="1339" w:type="dxa"/>
            <w:tcBorders>
              <w:top w:val="nil"/>
              <w:left w:val="nil"/>
              <w:bottom w:val="single" w:color="auto" w:sz="4" w:space="0"/>
              <w:right w:val="single" w:color="auto" w:sz="4" w:space="0"/>
            </w:tcBorders>
            <w:shd w:val="clear" w:color="auto" w:fill="auto"/>
            <w:noWrap/>
            <w:vAlign w:val="center"/>
          </w:tcPr>
          <w:p w14:paraId="369BCA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yellow"/>
                <w:u w:val="none"/>
                <w:lang w:val="en-US" w:eastAsia="zh-CN" w:bidi="ar-SA"/>
              </w:rPr>
            </w:pPr>
          </w:p>
        </w:tc>
        <w:tc>
          <w:tcPr>
            <w:tcW w:w="850" w:type="dxa"/>
            <w:tcBorders>
              <w:top w:val="nil"/>
              <w:left w:val="nil"/>
              <w:bottom w:val="single" w:color="auto" w:sz="4" w:space="0"/>
              <w:right w:val="single" w:color="auto" w:sz="4" w:space="0"/>
            </w:tcBorders>
            <w:shd w:val="clear" w:color="auto" w:fill="auto"/>
            <w:noWrap/>
            <w:vAlign w:val="center"/>
          </w:tcPr>
          <w:p w14:paraId="1F8BB5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r>
      <w:tr w14:paraId="1A932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642" w:type="dxa"/>
            <w:tcBorders>
              <w:top w:val="nil"/>
              <w:left w:val="single" w:color="auto" w:sz="4" w:space="0"/>
              <w:bottom w:val="single" w:color="auto" w:sz="4" w:space="0"/>
              <w:right w:val="single" w:color="auto" w:sz="4" w:space="0"/>
            </w:tcBorders>
            <w:shd w:val="clear" w:color="auto" w:fill="auto"/>
            <w:noWrap/>
            <w:vAlign w:val="center"/>
          </w:tcPr>
          <w:p w14:paraId="0399F5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3677" w:type="dxa"/>
            <w:tcBorders>
              <w:top w:val="nil"/>
              <w:left w:val="nil"/>
              <w:bottom w:val="single" w:color="auto" w:sz="4" w:space="0"/>
              <w:right w:val="single" w:color="auto" w:sz="4" w:space="0"/>
            </w:tcBorders>
            <w:shd w:val="clear" w:color="auto" w:fill="auto"/>
            <w:vAlign w:val="center"/>
          </w:tcPr>
          <w:p w14:paraId="2813BC8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yellow"/>
                <w:u w:val="none"/>
                <w:lang w:val="en-US" w:eastAsia="zh-CN" w:bidi="ar"/>
              </w:rPr>
            </w:pPr>
            <w:r>
              <w:rPr>
                <w:rFonts w:hint="eastAsia" w:ascii="宋体" w:hAnsi="宋体" w:eastAsia="宋体" w:cs="宋体"/>
                <w:i w:val="0"/>
                <w:iCs w:val="0"/>
                <w:color w:val="000000"/>
                <w:kern w:val="0"/>
                <w:sz w:val="22"/>
                <w:szCs w:val="22"/>
                <w:u w:val="none"/>
                <w:lang w:val="en-US" w:eastAsia="zh-CN" w:bidi="ar"/>
              </w:rPr>
              <w:t>工具车</w:t>
            </w:r>
          </w:p>
        </w:tc>
        <w:tc>
          <w:tcPr>
            <w:tcW w:w="1145" w:type="dxa"/>
            <w:tcBorders>
              <w:top w:val="nil"/>
              <w:left w:val="nil"/>
              <w:bottom w:val="single" w:color="auto" w:sz="4" w:space="0"/>
              <w:right w:val="single" w:color="auto" w:sz="4" w:space="0"/>
            </w:tcBorders>
            <w:shd w:val="clear" w:color="auto" w:fill="auto"/>
            <w:noWrap/>
            <w:vAlign w:val="center"/>
          </w:tcPr>
          <w:p w14:paraId="0E1350AD">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yellow"/>
                <w:u w:val="none"/>
                <w:lang w:val="en-US" w:eastAsia="zh-CN" w:bidi="ar"/>
              </w:rPr>
            </w:pPr>
            <w:r>
              <w:rPr>
                <w:rFonts w:hint="eastAsia" w:ascii="宋体" w:hAnsi="宋体" w:eastAsia="宋体" w:cs="宋体"/>
                <w:i w:val="0"/>
                <w:iCs w:val="0"/>
                <w:color w:val="000000"/>
                <w:kern w:val="0"/>
                <w:sz w:val="22"/>
                <w:szCs w:val="22"/>
                <w:u w:val="none"/>
                <w:lang w:val="en-US" w:eastAsia="zh-CN" w:bidi="ar"/>
              </w:rPr>
              <w:t>元/台.月</w:t>
            </w:r>
          </w:p>
        </w:tc>
        <w:tc>
          <w:tcPr>
            <w:tcW w:w="678" w:type="dxa"/>
            <w:tcBorders>
              <w:top w:val="nil"/>
              <w:left w:val="nil"/>
              <w:bottom w:val="single" w:color="auto" w:sz="4" w:space="0"/>
              <w:right w:val="single" w:color="auto" w:sz="4" w:space="0"/>
            </w:tcBorders>
            <w:shd w:val="clear" w:color="auto" w:fill="auto"/>
            <w:noWrap/>
            <w:vAlign w:val="center"/>
          </w:tcPr>
          <w:p w14:paraId="7FCFBF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yellow"/>
                <w:u w:val="none"/>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209" w:type="dxa"/>
            <w:tcBorders>
              <w:top w:val="nil"/>
              <w:left w:val="nil"/>
              <w:bottom w:val="single" w:color="auto" w:sz="4" w:space="0"/>
              <w:right w:val="single" w:color="auto" w:sz="4" w:space="0"/>
            </w:tcBorders>
            <w:shd w:val="clear" w:color="auto" w:fill="auto"/>
            <w:noWrap/>
            <w:vAlign w:val="center"/>
          </w:tcPr>
          <w:p w14:paraId="0FDE72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yellow"/>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1339" w:type="dxa"/>
            <w:tcBorders>
              <w:top w:val="nil"/>
              <w:left w:val="nil"/>
              <w:bottom w:val="single" w:color="auto" w:sz="4" w:space="0"/>
              <w:right w:val="single" w:color="auto" w:sz="4" w:space="0"/>
            </w:tcBorders>
            <w:shd w:val="clear" w:color="auto" w:fill="auto"/>
            <w:noWrap/>
            <w:vAlign w:val="center"/>
          </w:tcPr>
          <w:p w14:paraId="0976D7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yellow"/>
                <w:u w:val="none"/>
                <w:lang w:val="en-US" w:eastAsia="zh-CN"/>
              </w:rPr>
            </w:pPr>
          </w:p>
        </w:tc>
        <w:tc>
          <w:tcPr>
            <w:tcW w:w="850" w:type="dxa"/>
            <w:tcBorders>
              <w:top w:val="nil"/>
              <w:left w:val="nil"/>
              <w:bottom w:val="single" w:color="auto" w:sz="4" w:space="0"/>
              <w:right w:val="single" w:color="auto" w:sz="4" w:space="0"/>
            </w:tcBorders>
            <w:shd w:val="clear" w:color="auto" w:fill="auto"/>
            <w:noWrap/>
            <w:vAlign w:val="center"/>
          </w:tcPr>
          <w:p w14:paraId="2A876D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r>
      <w:tr w14:paraId="0C44D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642" w:type="dxa"/>
            <w:tcBorders>
              <w:top w:val="nil"/>
              <w:left w:val="single" w:color="auto" w:sz="4" w:space="0"/>
              <w:bottom w:val="single" w:color="auto" w:sz="4" w:space="0"/>
              <w:right w:val="single" w:color="auto" w:sz="4" w:space="0"/>
            </w:tcBorders>
            <w:shd w:val="clear" w:color="auto" w:fill="auto"/>
            <w:noWrap/>
            <w:vAlign w:val="center"/>
          </w:tcPr>
          <w:p w14:paraId="0C05C1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3677" w:type="dxa"/>
            <w:tcBorders>
              <w:top w:val="nil"/>
              <w:left w:val="nil"/>
              <w:bottom w:val="single" w:color="auto" w:sz="4" w:space="0"/>
              <w:right w:val="single" w:color="auto" w:sz="4" w:space="0"/>
            </w:tcBorders>
            <w:shd w:val="clear" w:color="auto" w:fill="auto"/>
            <w:vAlign w:val="center"/>
          </w:tcPr>
          <w:p w14:paraId="7FCCEE0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yellow"/>
                <w:u w:val="none"/>
                <w:lang w:val="en-US" w:eastAsia="zh-CN" w:bidi="ar"/>
              </w:rPr>
            </w:pPr>
            <w:r>
              <w:rPr>
                <w:rFonts w:hint="eastAsia" w:ascii="宋体" w:hAnsi="宋体" w:eastAsia="宋体" w:cs="宋体"/>
                <w:i w:val="0"/>
                <w:iCs w:val="0"/>
                <w:color w:val="000000"/>
                <w:kern w:val="0"/>
                <w:sz w:val="22"/>
                <w:szCs w:val="22"/>
                <w:u w:val="none"/>
                <w:lang w:val="en-US" w:eastAsia="zh-CN" w:bidi="ar"/>
              </w:rPr>
              <w:t>防撞车租赁（轻卡、配警灯、警报器）</w:t>
            </w:r>
          </w:p>
        </w:tc>
        <w:tc>
          <w:tcPr>
            <w:tcW w:w="1145" w:type="dxa"/>
            <w:tcBorders>
              <w:top w:val="nil"/>
              <w:left w:val="nil"/>
              <w:bottom w:val="single" w:color="auto" w:sz="4" w:space="0"/>
              <w:right w:val="single" w:color="auto" w:sz="4" w:space="0"/>
            </w:tcBorders>
            <w:shd w:val="clear" w:color="auto" w:fill="auto"/>
            <w:noWrap/>
            <w:vAlign w:val="center"/>
          </w:tcPr>
          <w:p w14:paraId="31E26D48">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yellow"/>
                <w:u w:val="none"/>
                <w:lang w:val="en-US" w:eastAsia="zh-CN" w:bidi="ar"/>
              </w:rPr>
            </w:pPr>
            <w:r>
              <w:rPr>
                <w:rFonts w:hint="eastAsia" w:ascii="宋体" w:hAnsi="宋体" w:eastAsia="宋体" w:cs="宋体"/>
                <w:i w:val="0"/>
                <w:iCs w:val="0"/>
                <w:color w:val="000000"/>
                <w:kern w:val="0"/>
                <w:sz w:val="22"/>
                <w:szCs w:val="22"/>
                <w:u w:val="none"/>
                <w:lang w:val="en-US" w:eastAsia="zh-CN" w:bidi="ar"/>
              </w:rPr>
              <w:t>元/台.月</w:t>
            </w:r>
          </w:p>
        </w:tc>
        <w:tc>
          <w:tcPr>
            <w:tcW w:w="678" w:type="dxa"/>
            <w:tcBorders>
              <w:top w:val="nil"/>
              <w:left w:val="nil"/>
              <w:bottom w:val="single" w:color="auto" w:sz="4" w:space="0"/>
              <w:right w:val="single" w:color="auto" w:sz="4" w:space="0"/>
            </w:tcBorders>
            <w:shd w:val="clear" w:color="auto" w:fill="auto"/>
            <w:noWrap/>
            <w:vAlign w:val="center"/>
          </w:tcPr>
          <w:p w14:paraId="3FF380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yellow"/>
                <w:u w:val="none"/>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209" w:type="dxa"/>
            <w:tcBorders>
              <w:top w:val="nil"/>
              <w:left w:val="nil"/>
              <w:bottom w:val="single" w:color="auto" w:sz="4" w:space="0"/>
              <w:right w:val="single" w:color="auto" w:sz="4" w:space="0"/>
            </w:tcBorders>
            <w:shd w:val="clear" w:color="auto" w:fill="auto"/>
            <w:noWrap/>
            <w:vAlign w:val="center"/>
          </w:tcPr>
          <w:p w14:paraId="067EE3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yellow"/>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1339" w:type="dxa"/>
            <w:tcBorders>
              <w:top w:val="nil"/>
              <w:left w:val="nil"/>
              <w:bottom w:val="single" w:color="auto" w:sz="4" w:space="0"/>
              <w:right w:val="single" w:color="auto" w:sz="4" w:space="0"/>
            </w:tcBorders>
            <w:shd w:val="clear" w:color="auto" w:fill="auto"/>
            <w:noWrap/>
            <w:vAlign w:val="center"/>
          </w:tcPr>
          <w:p w14:paraId="5BA1C8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yellow"/>
                <w:u w:val="none"/>
                <w:lang w:val="en-US" w:eastAsia="zh-CN"/>
              </w:rPr>
            </w:pPr>
          </w:p>
        </w:tc>
        <w:tc>
          <w:tcPr>
            <w:tcW w:w="850" w:type="dxa"/>
            <w:tcBorders>
              <w:top w:val="nil"/>
              <w:left w:val="nil"/>
              <w:bottom w:val="single" w:color="auto" w:sz="4" w:space="0"/>
              <w:right w:val="single" w:color="auto" w:sz="4" w:space="0"/>
            </w:tcBorders>
            <w:shd w:val="clear" w:color="auto" w:fill="auto"/>
            <w:noWrap/>
            <w:vAlign w:val="center"/>
          </w:tcPr>
          <w:p w14:paraId="5237EF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r>
      <w:tr w14:paraId="6D528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6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25AC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3677" w:type="dxa"/>
            <w:tcBorders>
              <w:top w:val="nil"/>
              <w:left w:val="nil"/>
              <w:bottom w:val="single" w:color="auto" w:sz="4" w:space="0"/>
              <w:right w:val="single" w:color="auto" w:sz="4" w:space="0"/>
            </w:tcBorders>
            <w:shd w:val="clear" w:color="auto" w:fill="auto"/>
            <w:vAlign w:val="center"/>
          </w:tcPr>
          <w:p w14:paraId="796A155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yellow"/>
                <w:u w:val="none"/>
                <w:lang w:val="en-US" w:eastAsia="zh-CN" w:bidi="ar"/>
              </w:rPr>
            </w:pPr>
            <w:r>
              <w:rPr>
                <w:rFonts w:hint="eastAsia" w:ascii="宋体" w:hAnsi="宋体" w:eastAsia="宋体" w:cs="宋体"/>
                <w:i w:val="0"/>
                <w:iCs w:val="0"/>
                <w:color w:val="000000"/>
                <w:kern w:val="0"/>
                <w:sz w:val="22"/>
                <w:szCs w:val="22"/>
                <w:u w:val="none"/>
                <w:lang w:val="en-US" w:eastAsia="zh-CN" w:bidi="ar"/>
              </w:rPr>
              <w:t>封道车租赁（轻卡、配警灯、警报器）</w:t>
            </w:r>
          </w:p>
        </w:tc>
        <w:tc>
          <w:tcPr>
            <w:tcW w:w="1145" w:type="dxa"/>
            <w:tcBorders>
              <w:top w:val="nil"/>
              <w:left w:val="nil"/>
              <w:bottom w:val="single" w:color="auto" w:sz="4" w:space="0"/>
              <w:right w:val="single" w:color="auto" w:sz="4" w:space="0"/>
            </w:tcBorders>
            <w:shd w:val="clear" w:color="auto" w:fill="auto"/>
            <w:noWrap/>
            <w:vAlign w:val="center"/>
          </w:tcPr>
          <w:p w14:paraId="2FC0106D">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yellow"/>
                <w:u w:val="none"/>
                <w:lang w:val="en-US" w:eastAsia="zh-CN" w:bidi="ar"/>
              </w:rPr>
            </w:pPr>
            <w:r>
              <w:rPr>
                <w:rFonts w:hint="eastAsia" w:ascii="宋体" w:hAnsi="宋体" w:eastAsia="宋体" w:cs="宋体"/>
                <w:i w:val="0"/>
                <w:iCs w:val="0"/>
                <w:color w:val="000000"/>
                <w:kern w:val="0"/>
                <w:sz w:val="22"/>
                <w:szCs w:val="22"/>
                <w:u w:val="none"/>
                <w:lang w:val="en-US" w:eastAsia="zh-CN" w:bidi="ar"/>
              </w:rPr>
              <w:t>元/台.月</w:t>
            </w:r>
          </w:p>
        </w:tc>
        <w:tc>
          <w:tcPr>
            <w:tcW w:w="678" w:type="dxa"/>
            <w:tcBorders>
              <w:top w:val="nil"/>
              <w:left w:val="nil"/>
              <w:bottom w:val="single" w:color="auto" w:sz="4" w:space="0"/>
              <w:right w:val="single" w:color="auto" w:sz="4" w:space="0"/>
            </w:tcBorders>
            <w:shd w:val="clear" w:color="auto" w:fill="auto"/>
            <w:noWrap/>
            <w:vAlign w:val="center"/>
          </w:tcPr>
          <w:p w14:paraId="736CFC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yellow"/>
                <w:u w:val="none"/>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209" w:type="dxa"/>
            <w:tcBorders>
              <w:top w:val="nil"/>
              <w:left w:val="nil"/>
              <w:bottom w:val="single" w:color="auto" w:sz="4" w:space="0"/>
              <w:right w:val="single" w:color="auto" w:sz="4" w:space="0"/>
            </w:tcBorders>
            <w:shd w:val="clear" w:color="auto" w:fill="auto"/>
            <w:noWrap/>
            <w:vAlign w:val="center"/>
          </w:tcPr>
          <w:p w14:paraId="2E6B13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yellow"/>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1339" w:type="dxa"/>
            <w:tcBorders>
              <w:top w:val="nil"/>
              <w:left w:val="nil"/>
              <w:bottom w:val="single" w:color="auto" w:sz="4" w:space="0"/>
              <w:right w:val="single" w:color="auto" w:sz="4" w:space="0"/>
            </w:tcBorders>
            <w:shd w:val="clear" w:color="auto" w:fill="auto"/>
            <w:noWrap/>
            <w:vAlign w:val="center"/>
          </w:tcPr>
          <w:p w14:paraId="51B7AB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yellow"/>
                <w:u w:val="none"/>
                <w:lang w:val="en-US" w:eastAsia="zh-CN"/>
              </w:rPr>
            </w:pPr>
          </w:p>
        </w:tc>
        <w:tc>
          <w:tcPr>
            <w:tcW w:w="850" w:type="dxa"/>
            <w:tcBorders>
              <w:top w:val="nil"/>
              <w:left w:val="nil"/>
              <w:bottom w:val="single" w:color="auto" w:sz="4" w:space="0"/>
              <w:right w:val="single" w:color="auto" w:sz="4" w:space="0"/>
            </w:tcBorders>
            <w:shd w:val="clear" w:color="auto" w:fill="auto"/>
            <w:noWrap/>
            <w:vAlign w:val="center"/>
          </w:tcPr>
          <w:p w14:paraId="2461A5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r>
      <w:tr w14:paraId="71132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6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DC78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13</w:t>
            </w:r>
          </w:p>
        </w:tc>
        <w:tc>
          <w:tcPr>
            <w:tcW w:w="3677" w:type="dxa"/>
            <w:tcBorders>
              <w:top w:val="single" w:color="auto" w:sz="4" w:space="0"/>
              <w:left w:val="nil"/>
              <w:bottom w:val="single" w:color="auto" w:sz="4" w:space="0"/>
              <w:right w:val="single" w:color="auto" w:sz="4" w:space="0"/>
            </w:tcBorders>
            <w:shd w:val="clear" w:color="auto" w:fill="auto"/>
            <w:vAlign w:val="center"/>
          </w:tcPr>
          <w:p w14:paraId="4499A1D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合计（元）</w:t>
            </w:r>
          </w:p>
        </w:tc>
        <w:tc>
          <w:tcPr>
            <w:tcW w:w="3032" w:type="dxa"/>
            <w:gridSpan w:val="3"/>
            <w:tcBorders>
              <w:top w:val="single" w:color="auto" w:sz="4" w:space="0"/>
              <w:left w:val="nil"/>
              <w:bottom w:val="single" w:color="auto" w:sz="4" w:space="0"/>
              <w:right w:val="single" w:color="auto" w:sz="4" w:space="0"/>
            </w:tcBorders>
            <w:shd w:val="clear" w:color="auto" w:fill="auto"/>
            <w:noWrap/>
            <w:vAlign w:val="center"/>
          </w:tcPr>
          <w:p w14:paraId="20B4506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p>
        </w:tc>
        <w:tc>
          <w:tcPr>
            <w:tcW w:w="1339" w:type="dxa"/>
            <w:tcBorders>
              <w:top w:val="single" w:color="auto" w:sz="4" w:space="0"/>
              <w:left w:val="nil"/>
              <w:bottom w:val="single" w:color="auto" w:sz="4" w:space="0"/>
              <w:right w:val="single" w:color="auto" w:sz="4" w:space="0"/>
            </w:tcBorders>
            <w:shd w:val="clear" w:color="auto" w:fill="auto"/>
            <w:noWrap/>
            <w:vAlign w:val="center"/>
          </w:tcPr>
          <w:p w14:paraId="23C1C80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2FEF6AF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p>
        </w:tc>
      </w:tr>
    </w:tbl>
    <w:p w14:paraId="25192FCD">
      <w:pPr>
        <w:adjustRightInd w:val="0"/>
        <w:snapToGrid w:val="0"/>
        <w:spacing w:line="360" w:lineRule="auto"/>
        <w:ind w:firstLine="210" w:firstLineChars="100"/>
        <w:jc w:val="both"/>
        <w:rPr>
          <w:rFonts w:hint="eastAsia" w:ascii="宋体" w:hAnsi="宋体" w:eastAsia="宋体" w:cs="宋体"/>
          <w:kern w:val="2"/>
          <w:sz w:val="21"/>
          <w:szCs w:val="21"/>
          <w:lang w:val="en-US" w:eastAsia="zh-CN" w:bidi="ar-SA"/>
        </w:rPr>
      </w:pPr>
    </w:p>
    <w:p w14:paraId="33CF10B6">
      <w:pPr>
        <w:pStyle w:val="2"/>
        <w:rPr>
          <w:rFonts w:hint="eastAsia"/>
          <w:lang w:val="en-US" w:eastAsia="zh-CN"/>
        </w:rPr>
      </w:pPr>
    </w:p>
    <w:p w14:paraId="377A1825">
      <w:pPr>
        <w:adjustRightInd w:val="0"/>
        <w:snapToGrid w:val="0"/>
        <w:spacing w:line="360" w:lineRule="auto"/>
        <w:ind w:firstLine="210" w:firstLineChars="100"/>
        <w:jc w:val="both"/>
        <w:rPr>
          <w:rFonts w:hint="eastAsia" w:ascii="宋体" w:hAnsi="宋体" w:eastAsia="宋体" w:cs="宋体"/>
          <w:kern w:val="2"/>
          <w:sz w:val="21"/>
          <w:szCs w:val="21"/>
          <w:lang w:val="en-US" w:eastAsia="zh-CN" w:bidi="ar-SA"/>
        </w:rPr>
      </w:pPr>
    </w:p>
    <w:p w14:paraId="72FC42DF">
      <w:pPr>
        <w:adjustRightInd w:val="0"/>
        <w:snapToGrid w:val="0"/>
        <w:spacing w:line="360" w:lineRule="auto"/>
        <w:ind w:firstLine="210" w:firstLineChars="1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说明：</w:t>
      </w:r>
    </w:p>
    <w:p w14:paraId="4817FEAB">
      <w:pPr>
        <w:adjustRightInd w:val="0"/>
        <w:snapToGrid w:val="0"/>
        <w:spacing w:line="360" w:lineRule="auto"/>
        <w:ind w:firstLine="420" w:firstLineChars="200"/>
        <w:rPr>
          <w:rFonts w:hint="eastAsia" w:ascii="宋体" w:hAnsi="宋体" w:cs="宋体"/>
          <w:sz w:val="21"/>
          <w:szCs w:val="21"/>
          <w:u w:val="none"/>
          <w:lang w:val="en-US" w:eastAsia="zh-CN"/>
        </w:rPr>
      </w:pPr>
      <w:r>
        <w:rPr>
          <w:rFonts w:hint="eastAsia" w:ascii="宋体" w:hAnsi="宋体" w:cs="宋体"/>
          <w:sz w:val="21"/>
          <w:szCs w:val="21"/>
          <w:lang w:val="en-US" w:eastAsia="zh-CN"/>
        </w:rPr>
        <w:t>1、</w:t>
      </w:r>
      <w:r>
        <w:rPr>
          <w:rFonts w:hint="eastAsia" w:ascii="宋体" w:hAnsi="宋体" w:eastAsia="宋体" w:cs="宋体"/>
          <w:sz w:val="21"/>
          <w:szCs w:val="21"/>
          <w:lang w:val="en-US" w:eastAsia="zh-CN"/>
        </w:rPr>
        <w:t>报价</w:t>
      </w:r>
      <w:r>
        <w:rPr>
          <w:rFonts w:hint="eastAsia" w:ascii="宋体" w:hAnsi="宋体" w:cs="宋体"/>
          <w:sz w:val="21"/>
          <w:szCs w:val="21"/>
          <w:lang w:eastAsia="zh-CN"/>
        </w:rPr>
        <w:t>清单价</w:t>
      </w:r>
      <w:r>
        <w:rPr>
          <w:rFonts w:hint="eastAsia" w:ascii="宋体" w:hAnsi="宋体" w:cs="宋体"/>
          <w:sz w:val="21"/>
          <w:szCs w:val="21"/>
          <w:lang w:val="en-US" w:eastAsia="zh-CN"/>
        </w:rPr>
        <w:t>中发票种类及税率为：</w:t>
      </w:r>
      <w:r>
        <w:rPr>
          <w:rFonts w:hint="eastAsia" w:ascii="宋体" w:hAnsi="宋体" w:cs="宋体"/>
          <w:sz w:val="21"/>
          <w:szCs w:val="21"/>
          <w:u w:val="none"/>
          <w:lang w:val="en-US" w:eastAsia="zh-CN"/>
        </w:rPr>
        <w:t>增值税</w:t>
      </w:r>
      <w:r>
        <w:rPr>
          <w:rFonts w:hint="eastAsia" w:ascii="宋体" w:hAnsi="宋体" w:cs="宋体"/>
          <w:sz w:val="21"/>
          <w:szCs w:val="21"/>
          <w:u w:val="single"/>
          <w:lang w:val="en-US" w:eastAsia="zh-CN"/>
        </w:rPr>
        <w:t xml:space="preserve">    </w:t>
      </w:r>
      <w:r>
        <w:rPr>
          <w:rFonts w:hint="eastAsia" w:ascii="宋体" w:hAnsi="宋体" w:cs="宋体"/>
          <w:sz w:val="21"/>
          <w:szCs w:val="21"/>
          <w:u w:val="none"/>
          <w:lang w:val="en-US" w:eastAsia="zh-CN"/>
        </w:rPr>
        <w:t xml:space="preserve"> 发票，税率</w:t>
      </w:r>
      <w:r>
        <w:rPr>
          <w:rFonts w:hint="eastAsia" w:ascii="宋体" w:hAnsi="宋体" w:cs="宋体"/>
          <w:sz w:val="21"/>
          <w:szCs w:val="21"/>
          <w:u w:val="single"/>
          <w:lang w:val="en-US" w:eastAsia="zh-CN"/>
        </w:rPr>
        <w:t xml:space="preserve">   </w:t>
      </w:r>
      <w:r>
        <w:rPr>
          <w:rFonts w:hint="eastAsia" w:ascii="宋体" w:hAnsi="宋体" w:cs="宋体"/>
          <w:sz w:val="21"/>
          <w:szCs w:val="21"/>
          <w:u w:val="none"/>
          <w:lang w:val="en-US" w:eastAsia="zh-CN"/>
        </w:rPr>
        <w:t xml:space="preserve"> % 。</w:t>
      </w:r>
    </w:p>
    <w:p w14:paraId="7A78FEC8">
      <w:pPr>
        <w:adjustRightInd w:val="0"/>
        <w:snapToGrid w:val="0"/>
        <w:spacing w:line="480" w:lineRule="auto"/>
        <w:ind w:firstLine="420" w:firstLineChars="200"/>
        <w:rPr>
          <w:rFonts w:hint="eastAsia" w:ascii="宋体" w:hAnsi="宋体" w:cs="宋体"/>
          <w:sz w:val="21"/>
          <w:szCs w:val="21"/>
          <w:lang w:val="en-US" w:eastAsia="zh-CN"/>
        </w:rPr>
      </w:pPr>
      <w:r>
        <w:rPr>
          <w:rFonts w:hint="eastAsia" w:ascii="宋体" w:hAnsi="宋体" w:eastAsia="宋体" w:cs="宋体"/>
          <w:sz w:val="21"/>
          <w:szCs w:val="21"/>
          <w:lang w:val="en-US" w:eastAsia="zh-CN"/>
        </w:rPr>
        <w:t>2</w:t>
      </w:r>
      <w:r>
        <w:rPr>
          <w:rFonts w:hint="eastAsia" w:ascii="Times New Roman" w:hAnsi="Times New Roman" w:eastAsia="宋体" w:cs="Times New Roman"/>
          <w:sz w:val="21"/>
          <w:szCs w:val="21"/>
          <w:lang w:val="en-US" w:eastAsia="zh-CN"/>
        </w:rPr>
        <w:t>、</w:t>
      </w:r>
      <w:r>
        <w:rPr>
          <w:rFonts w:hint="eastAsia" w:ascii="宋体" w:hAnsi="宋体" w:eastAsia="宋体" w:cs="宋体"/>
          <w:sz w:val="21"/>
          <w:szCs w:val="21"/>
          <w:lang w:val="en-US" w:eastAsia="zh-CN"/>
        </w:rPr>
        <w:t>工程量清单中所列数量是预估的数量，仅作为报价的共同基础，不能作为最终结算与支付的依据，实际支付应以实际租赁数量、月份，按合同签订的单价计算支付金额</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报价是响应单位根据本选择文件中标明的规格型号、技术要求等提供的综合价格。该费用含操作手工资、燃油费、养老保险、个人收入调节税等，各种国家规定的应缴纳费用以及机械使用期间该设备的修理费(车辆保险费，年检费）等所有费用。</w:t>
      </w:r>
    </w:p>
    <w:p w14:paraId="6395826E">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cs="宋体"/>
          <w:sz w:val="21"/>
          <w:szCs w:val="21"/>
        </w:rPr>
        <w:t>本人</w:t>
      </w:r>
      <w:r>
        <w:rPr>
          <w:rFonts w:hint="eastAsia" w:ascii="宋体" w:hAnsi="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cs="宋体"/>
          <w:sz w:val="21"/>
          <w:szCs w:val="21"/>
          <w:u w:val="single"/>
        </w:rPr>
        <w:t xml:space="preserve">   </w:t>
      </w:r>
      <w:r>
        <w:rPr>
          <w:rFonts w:hint="eastAsia" w:ascii="宋体" w:hAnsi="宋体" w:cs="宋体"/>
          <w:sz w:val="21"/>
          <w:szCs w:val="21"/>
        </w:rPr>
        <w:t>，代表</w:t>
      </w:r>
      <w:r>
        <w:rPr>
          <w:rFonts w:hint="eastAsia" w:ascii="宋体" w:hAnsi="宋体" w:cs="宋体"/>
          <w:sz w:val="21"/>
          <w:szCs w:val="21"/>
          <w:u w:val="single"/>
        </w:rPr>
        <w:t xml:space="preserve">                         </w:t>
      </w:r>
      <w:r>
        <w:rPr>
          <w:rFonts w:hint="eastAsia" w:ascii="宋体" w:hAnsi="宋体" w:cs="宋体"/>
          <w:sz w:val="21"/>
          <w:szCs w:val="21"/>
          <w:u w:val="none"/>
        </w:rPr>
        <w:t xml:space="preserve"> </w:t>
      </w:r>
      <w:r>
        <w:rPr>
          <w:rFonts w:hint="eastAsia" w:ascii="宋体" w:hAnsi="宋体" w:cs="宋体"/>
          <w:sz w:val="21"/>
          <w:szCs w:val="21"/>
        </w:rPr>
        <w:t>公司特此声明：本次报价是我单位在对本次</w:t>
      </w:r>
      <w:r>
        <w:rPr>
          <w:rFonts w:hint="eastAsia" w:ascii="宋体" w:hAnsi="宋体" w:cs="宋体"/>
          <w:sz w:val="21"/>
          <w:szCs w:val="21"/>
          <w:lang w:eastAsia="zh-CN"/>
        </w:rPr>
        <w:t>报价</w:t>
      </w:r>
      <w:r>
        <w:rPr>
          <w:rFonts w:hint="eastAsia" w:ascii="宋体" w:hAnsi="宋体" w:cs="宋体"/>
          <w:sz w:val="21"/>
          <w:szCs w:val="21"/>
        </w:rPr>
        <w:t>活动再次慎重考虑后的报价，我单位自愿承担本次报价的一切责任，同意签订合同，并承诺全面履行合同，绝不反悔。</w:t>
      </w:r>
    </w:p>
    <w:p w14:paraId="659F506B">
      <w:pPr>
        <w:adjustRightInd w:val="0"/>
        <w:snapToGrid w:val="0"/>
        <w:spacing w:line="360" w:lineRule="auto"/>
        <w:ind w:firstLine="0" w:firstLineChars="0"/>
        <w:jc w:val="center"/>
        <w:rPr>
          <w:rFonts w:hint="eastAsia" w:ascii="宋体" w:hAnsi="宋体" w:cs="宋体"/>
          <w:sz w:val="21"/>
          <w:szCs w:val="21"/>
        </w:rPr>
      </w:pPr>
      <w:r>
        <w:rPr>
          <w:rFonts w:hint="eastAsia" w:ascii="宋体" w:hAnsi="宋体" w:cs="宋体"/>
          <w:sz w:val="21"/>
          <w:szCs w:val="21"/>
          <w:lang w:val="en-US" w:eastAsia="zh-CN"/>
        </w:rPr>
        <w:t xml:space="preserve">           响 应</w:t>
      </w:r>
      <w:r>
        <w:rPr>
          <w:rFonts w:hint="eastAsia" w:ascii="宋体" w:hAnsi="宋体" w:cs="宋体"/>
          <w:sz w:val="21"/>
          <w:szCs w:val="21"/>
        </w:rPr>
        <w:t xml:space="preserve"> 单 位 ：</w:t>
      </w:r>
      <w:r>
        <w:rPr>
          <w:rFonts w:hint="eastAsia" w:ascii="宋体" w:hAnsi="宋体" w:cs="宋体"/>
          <w:sz w:val="21"/>
          <w:szCs w:val="21"/>
          <w:u w:val="single"/>
          <w:lang w:val="en-US" w:eastAsia="zh-CN"/>
        </w:rPr>
        <w:t xml:space="preserve">                          </w:t>
      </w:r>
      <w:r>
        <w:rPr>
          <w:rFonts w:hint="eastAsia" w:ascii="宋体" w:hAnsi="宋体" w:cs="宋体"/>
          <w:sz w:val="21"/>
          <w:szCs w:val="21"/>
        </w:rPr>
        <w:t>（盖</w:t>
      </w:r>
      <w:r>
        <w:rPr>
          <w:rFonts w:hint="eastAsia" w:ascii="宋体" w:hAnsi="宋体" w:cs="宋体"/>
          <w:sz w:val="21"/>
          <w:szCs w:val="21"/>
          <w:lang w:val="en-US" w:eastAsia="zh-CN"/>
        </w:rPr>
        <w:t>单位公</w:t>
      </w:r>
      <w:r>
        <w:rPr>
          <w:rFonts w:hint="eastAsia" w:ascii="宋体" w:hAnsi="宋体" w:cs="宋体"/>
          <w:sz w:val="21"/>
          <w:szCs w:val="21"/>
        </w:rPr>
        <w:t>章）</w:t>
      </w:r>
    </w:p>
    <w:p w14:paraId="26195A62">
      <w:pPr>
        <w:adjustRightInd w:val="0"/>
        <w:snapToGrid w:val="0"/>
        <w:spacing w:line="360" w:lineRule="auto"/>
        <w:ind w:firstLine="0" w:firstLineChars="0"/>
        <w:jc w:val="center"/>
        <w:rPr>
          <w:rFonts w:hint="eastAsia" w:ascii="宋体" w:hAnsi="宋体" w:cs="宋体"/>
          <w:sz w:val="21"/>
          <w:szCs w:val="21"/>
        </w:rPr>
      </w:pPr>
      <w:r>
        <w:rPr>
          <w:rFonts w:hint="eastAsia" w:ascii="宋体" w:hAnsi="宋体" w:cs="宋体"/>
          <w:sz w:val="21"/>
          <w:szCs w:val="21"/>
          <w:lang w:val="en-US" w:eastAsia="zh-CN"/>
        </w:rPr>
        <w:t xml:space="preserve">           法定代表人</w:t>
      </w:r>
      <w:r>
        <w:rPr>
          <w:rFonts w:hint="eastAsia" w:ascii="宋体" w:hAnsi="宋体" w:cs="宋体"/>
          <w:sz w:val="21"/>
          <w:szCs w:val="21"/>
        </w:rPr>
        <w:t>或委托</w:t>
      </w:r>
      <w:r>
        <w:rPr>
          <w:rFonts w:hint="eastAsia" w:ascii="宋体" w:hAnsi="宋体" w:cs="宋体"/>
          <w:sz w:val="21"/>
          <w:szCs w:val="21"/>
          <w:lang w:val="en-US" w:eastAsia="zh-CN"/>
        </w:rPr>
        <w:t>代理</w:t>
      </w:r>
      <w:r>
        <w:rPr>
          <w:rFonts w:hint="eastAsia" w:ascii="宋体" w:hAnsi="宋体" w:cs="宋体"/>
          <w:sz w:val="21"/>
          <w:szCs w:val="21"/>
        </w:rPr>
        <w:t>人：</w:t>
      </w:r>
      <w:r>
        <w:rPr>
          <w:rFonts w:hint="eastAsia" w:ascii="宋体" w:hAnsi="宋体" w:cs="宋体"/>
          <w:sz w:val="21"/>
          <w:szCs w:val="21"/>
          <w:u w:val="single"/>
          <w:lang w:val="en-US" w:eastAsia="zh-CN"/>
        </w:rPr>
        <w:t xml:space="preserve">                </w:t>
      </w:r>
      <w:r>
        <w:rPr>
          <w:rFonts w:hint="eastAsia" w:ascii="宋体" w:hAnsi="宋体" w:cs="宋体"/>
          <w:sz w:val="21"/>
          <w:szCs w:val="21"/>
        </w:rPr>
        <w:t>（签字或盖章）</w:t>
      </w:r>
    </w:p>
    <w:p w14:paraId="1B0359E5">
      <w:pPr>
        <w:adjustRightInd w:val="0"/>
        <w:snapToGrid w:val="0"/>
        <w:spacing w:line="360" w:lineRule="auto"/>
        <w:ind w:firstLine="2310" w:firstLineChars="1100"/>
        <w:rPr>
          <w:rFonts w:hint="eastAsia" w:ascii="宋体" w:hAnsi="宋体" w:cs="宋体"/>
          <w:sz w:val="21"/>
          <w:szCs w:val="21"/>
          <w:u w:val="single"/>
          <w:lang w:val="en-US" w:eastAsia="zh-CN"/>
        </w:rPr>
      </w:pPr>
      <w:r>
        <w:rPr>
          <w:rFonts w:hint="eastAsia" w:ascii="宋体" w:hAnsi="宋体" w:cs="宋体"/>
          <w:sz w:val="21"/>
          <w:szCs w:val="21"/>
          <w:lang w:eastAsia="zh-CN"/>
        </w:rPr>
        <w:t>联系人电话：</w:t>
      </w:r>
      <w:r>
        <w:rPr>
          <w:rFonts w:hint="eastAsia" w:ascii="宋体" w:hAnsi="宋体" w:cs="宋体"/>
          <w:sz w:val="21"/>
          <w:szCs w:val="21"/>
          <w:u w:val="single"/>
          <w:lang w:val="en-US" w:eastAsia="zh-CN"/>
        </w:rPr>
        <w:t xml:space="preserve">                            </w:t>
      </w:r>
    </w:p>
    <w:p w14:paraId="347D2F54">
      <w:pPr>
        <w:pStyle w:val="2"/>
        <w:rPr>
          <w:rFonts w:hint="eastAsia" w:ascii="宋体" w:hAnsi="宋体" w:cs="宋体"/>
          <w:sz w:val="21"/>
          <w:szCs w:val="21"/>
          <w:u w:val="single"/>
          <w:lang w:val="en-US" w:eastAsia="zh-CN"/>
        </w:rPr>
      </w:pPr>
    </w:p>
    <w:p w14:paraId="3E666EE2">
      <w:pPr>
        <w:pStyle w:val="2"/>
        <w:rPr>
          <w:rFonts w:hint="eastAsia" w:ascii="宋体" w:hAnsi="宋体" w:cs="宋体"/>
          <w:sz w:val="21"/>
          <w:szCs w:val="21"/>
          <w:u w:val="single"/>
          <w:lang w:val="en-US" w:eastAsia="zh-CN"/>
        </w:rPr>
      </w:pPr>
    </w:p>
    <w:p w14:paraId="180CB200">
      <w:pPr>
        <w:pStyle w:val="2"/>
        <w:rPr>
          <w:rFonts w:hint="eastAsia" w:ascii="宋体" w:hAnsi="宋体" w:cs="宋体"/>
          <w:sz w:val="21"/>
          <w:szCs w:val="21"/>
          <w:u w:val="single"/>
          <w:lang w:val="en-US" w:eastAsia="zh-CN"/>
        </w:rPr>
      </w:pPr>
    </w:p>
    <w:p w14:paraId="0083E4FD">
      <w:pPr>
        <w:pStyle w:val="2"/>
        <w:rPr>
          <w:rFonts w:hint="eastAsia" w:ascii="宋体" w:hAnsi="宋体" w:cs="宋体"/>
          <w:sz w:val="21"/>
          <w:szCs w:val="21"/>
          <w:u w:val="single"/>
          <w:lang w:val="en-US" w:eastAsia="zh-CN"/>
        </w:rPr>
      </w:pPr>
    </w:p>
    <w:p w14:paraId="66367191">
      <w:pPr>
        <w:pStyle w:val="2"/>
        <w:rPr>
          <w:rFonts w:hint="eastAsia" w:ascii="宋体" w:hAnsi="宋体" w:cs="宋体"/>
          <w:sz w:val="21"/>
          <w:szCs w:val="21"/>
          <w:u w:val="single"/>
          <w:lang w:val="en-US" w:eastAsia="zh-CN"/>
        </w:rPr>
      </w:pPr>
    </w:p>
    <w:p w14:paraId="63A74F53">
      <w:pPr>
        <w:pStyle w:val="2"/>
        <w:rPr>
          <w:rFonts w:hint="eastAsia" w:ascii="宋体" w:hAnsi="宋体" w:cs="宋体"/>
          <w:sz w:val="21"/>
          <w:szCs w:val="21"/>
          <w:u w:val="single"/>
          <w:lang w:val="en-US" w:eastAsia="zh-CN"/>
        </w:rPr>
      </w:pPr>
    </w:p>
    <w:p w14:paraId="1E1BEA09">
      <w:pPr>
        <w:pStyle w:val="2"/>
        <w:rPr>
          <w:rFonts w:hint="eastAsia" w:ascii="宋体" w:hAnsi="宋体" w:cs="宋体"/>
          <w:sz w:val="21"/>
          <w:szCs w:val="21"/>
          <w:u w:val="single"/>
          <w:lang w:val="en-US" w:eastAsia="zh-CN"/>
        </w:rPr>
      </w:pPr>
    </w:p>
    <w:p w14:paraId="314BFCEB">
      <w:pPr>
        <w:pStyle w:val="2"/>
        <w:rPr>
          <w:rFonts w:hint="eastAsia" w:ascii="宋体" w:hAnsi="宋体" w:cs="宋体"/>
          <w:sz w:val="21"/>
          <w:szCs w:val="21"/>
          <w:u w:val="single"/>
          <w:lang w:val="en-US" w:eastAsia="zh-CN"/>
        </w:rPr>
      </w:pPr>
    </w:p>
    <w:p w14:paraId="0C74F963">
      <w:pPr>
        <w:pStyle w:val="2"/>
        <w:rPr>
          <w:rFonts w:hint="eastAsia" w:ascii="宋体" w:hAnsi="宋体" w:cs="宋体"/>
          <w:sz w:val="21"/>
          <w:szCs w:val="21"/>
          <w:u w:val="single"/>
          <w:lang w:val="en-US" w:eastAsia="zh-CN"/>
        </w:rPr>
      </w:pPr>
    </w:p>
    <w:p w14:paraId="0D4A232C">
      <w:pPr>
        <w:pStyle w:val="2"/>
        <w:rPr>
          <w:rFonts w:hint="eastAsia" w:ascii="宋体" w:hAnsi="宋体" w:cs="宋体"/>
          <w:sz w:val="21"/>
          <w:szCs w:val="21"/>
          <w:u w:val="single"/>
          <w:lang w:val="en-US" w:eastAsia="zh-CN"/>
        </w:rPr>
      </w:pPr>
    </w:p>
    <w:p w14:paraId="196054C9">
      <w:pPr>
        <w:pStyle w:val="2"/>
        <w:rPr>
          <w:rFonts w:hint="eastAsia" w:ascii="宋体" w:hAnsi="宋体" w:cs="宋体"/>
          <w:sz w:val="21"/>
          <w:szCs w:val="21"/>
          <w:u w:val="single"/>
          <w:lang w:val="en-US" w:eastAsia="zh-CN"/>
        </w:rPr>
      </w:pPr>
    </w:p>
    <w:p w14:paraId="392FB264">
      <w:pPr>
        <w:pStyle w:val="2"/>
        <w:rPr>
          <w:rFonts w:hint="eastAsia" w:ascii="宋体" w:hAnsi="宋体" w:cs="宋体"/>
          <w:sz w:val="21"/>
          <w:szCs w:val="21"/>
          <w:u w:val="single"/>
          <w:lang w:val="en-US" w:eastAsia="zh-CN"/>
        </w:rPr>
      </w:pPr>
    </w:p>
    <w:p w14:paraId="7F4C8205">
      <w:pPr>
        <w:pStyle w:val="2"/>
        <w:rPr>
          <w:rFonts w:hint="eastAsia" w:ascii="宋体" w:hAnsi="宋体" w:cs="宋体"/>
          <w:sz w:val="21"/>
          <w:szCs w:val="21"/>
          <w:u w:val="single"/>
          <w:lang w:val="en-US" w:eastAsia="zh-CN"/>
        </w:rPr>
      </w:pPr>
    </w:p>
    <w:p w14:paraId="6B97C7DD">
      <w:pPr>
        <w:pStyle w:val="2"/>
        <w:rPr>
          <w:rFonts w:hint="eastAsia" w:ascii="宋体" w:hAnsi="宋体" w:cs="宋体"/>
          <w:sz w:val="21"/>
          <w:szCs w:val="21"/>
          <w:u w:val="single"/>
          <w:lang w:val="en-US" w:eastAsia="zh-CN"/>
        </w:rPr>
      </w:pPr>
    </w:p>
    <w:p w14:paraId="75646B6F">
      <w:pPr>
        <w:pStyle w:val="2"/>
        <w:rPr>
          <w:rFonts w:hint="eastAsia" w:ascii="宋体" w:hAnsi="宋体" w:cs="宋体"/>
          <w:sz w:val="21"/>
          <w:szCs w:val="21"/>
          <w:u w:val="single"/>
          <w:lang w:val="en-US" w:eastAsia="zh-CN"/>
        </w:rPr>
      </w:pPr>
    </w:p>
    <w:p w14:paraId="6E96183C">
      <w:pPr>
        <w:pStyle w:val="2"/>
        <w:rPr>
          <w:rFonts w:hint="eastAsia" w:ascii="宋体" w:hAnsi="宋体" w:cs="宋体"/>
          <w:sz w:val="21"/>
          <w:szCs w:val="21"/>
          <w:u w:val="single"/>
          <w:lang w:val="en-US" w:eastAsia="zh-CN"/>
        </w:rPr>
      </w:pPr>
    </w:p>
    <w:p w14:paraId="1B608EE2">
      <w:pPr>
        <w:pStyle w:val="2"/>
        <w:rPr>
          <w:rFonts w:hint="eastAsia" w:ascii="宋体" w:hAnsi="宋体" w:cs="宋体"/>
          <w:sz w:val="21"/>
          <w:szCs w:val="21"/>
          <w:u w:val="single"/>
          <w:lang w:val="en-US" w:eastAsia="zh-CN"/>
        </w:rPr>
      </w:pPr>
    </w:p>
    <w:p w14:paraId="44042F2D">
      <w:pPr>
        <w:pStyle w:val="2"/>
        <w:rPr>
          <w:rFonts w:hint="eastAsia" w:ascii="宋体" w:hAnsi="宋体" w:cs="宋体"/>
          <w:sz w:val="21"/>
          <w:szCs w:val="21"/>
          <w:u w:val="single"/>
          <w:lang w:val="en-US" w:eastAsia="zh-CN"/>
        </w:rPr>
      </w:pPr>
    </w:p>
    <w:p w14:paraId="2BC83DFF">
      <w:pPr>
        <w:pStyle w:val="2"/>
        <w:rPr>
          <w:rFonts w:hint="eastAsia" w:ascii="宋体" w:hAnsi="宋体" w:cs="宋体"/>
          <w:sz w:val="21"/>
          <w:szCs w:val="21"/>
          <w:u w:val="single"/>
          <w:lang w:val="en-US" w:eastAsia="zh-CN"/>
        </w:rPr>
      </w:pPr>
    </w:p>
    <w:p w14:paraId="06A4D07E">
      <w:pPr>
        <w:pStyle w:val="2"/>
        <w:rPr>
          <w:rFonts w:hint="eastAsia" w:ascii="宋体" w:hAnsi="宋体" w:cs="宋体"/>
          <w:sz w:val="21"/>
          <w:szCs w:val="21"/>
          <w:u w:val="single"/>
          <w:lang w:val="en-US" w:eastAsia="zh-CN"/>
        </w:rPr>
      </w:pPr>
    </w:p>
    <w:p w14:paraId="161E22A6">
      <w:pPr>
        <w:pStyle w:val="2"/>
        <w:rPr>
          <w:rFonts w:hint="eastAsia" w:ascii="宋体" w:hAnsi="宋体" w:cs="宋体"/>
          <w:sz w:val="21"/>
          <w:szCs w:val="21"/>
          <w:u w:val="single"/>
          <w:lang w:val="en-US" w:eastAsia="zh-CN"/>
        </w:rPr>
      </w:pPr>
    </w:p>
    <w:p w14:paraId="10746018">
      <w:pPr>
        <w:pStyle w:val="2"/>
        <w:rPr>
          <w:rFonts w:hint="eastAsia" w:ascii="宋体" w:hAnsi="宋体" w:cs="宋体"/>
          <w:sz w:val="21"/>
          <w:szCs w:val="21"/>
          <w:u w:val="single"/>
          <w:lang w:val="en-US" w:eastAsia="zh-CN"/>
        </w:rPr>
      </w:pPr>
    </w:p>
    <w:p w14:paraId="38B24E06">
      <w:pPr>
        <w:pStyle w:val="2"/>
        <w:rPr>
          <w:rFonts w:hint="eastAsia" w:ascii="宋体" w:hAnsi="宋体" w:cs="宋体"/>
          <w:sz w:val="21"/>
          <w:szCs w:val="21"/>
          <w:u w:val="single"/>
          <w:lang w:val="en-US" w:eastAsia="zh-CN"/>
        </w:rPr>
      </w:pPr>
    </w:p>
    <w:p w14:paraId="390D1D18">
      <w:pPr>
        <w:pStyle w:val="2"/>
        <w:rPr>
          <w:rFonts w:hint="eastAsia" w:ascii="宋体" w:hAnsi="宋体" w:cs="宋体"/>
          <w:sz w:val="21"/>
          <w:szCs w:val="21"/>
          <w:u w:val="single"/>
          <w:lang w:val="en-US" w:eastAsia="zh-CN"/>
        </w:rPr>
      </w:pPr>
    </w:p>
    <w:p w14:paraId="3352C506">
      <w:pPr>
        <w:pStyle w:val="2"/>
        <w:rPr>
          <w:rFonts w:hint="eastAsia" w:ascii="宋体" w:hAnsi="宋体" w:cs="宋体"/>
          <w:sz w:val="21"/>
          <w:szCs w:val="21"/>
          <w:u w:val="single"/>
          <w:lang w:val="en-US" w:eastAsia="zh-CN"/>
        </w:rPr>
      </w:pPr>
    </w:p>
    <w:p w14:paraId="1830A22D">
      <w:pPr>
        <w:pStyle w:val="2"/>
        <w:rPr>
          <w:rFonts w:hint="eastAsia" w:ascii="宋体" w:hAnsi="宋体" w:cs="宋体"/>
          <w:sz w:val="21"/>
          <w:szCs w:val="21"/>
          <w:u w:val="single"/>
          <w:lang w:val="en-US" w:eastAsia="zh-CN"/>
        </w:rPr>
      </w:pPr>
    </w:p>
    <w:p w14:paraId="2940C01D">
      <w:pPr>
        <w:pStyle w:val="2"/>
        <w:rPr>
          <w:rFonts w:hint="eastAsia" w:ascii="宋体" w:hAnsi="宋体" w:cs="宋体"/>
          <w:sz w:val="21"/>
          <w:szCs w:val="21"/>
          <w:u w:val="single"/>
          <w:lang w:val="en-US" w:eastAsia="zh-CN"/>
        </w:rPr>
      </w:pPr>
    </w:p>
    <w:p w14:paraId="6B8F7643">
      <w:pPr>
        <w:pStyle w:val="2"/>
        <w:rPr>
          <w:rFonts w:hint="default" w:ascii="宋体" w:hAnsi="宋体" w:cs="宋体"/>
          <w:sz w:val="21"/>
          <w:szCs w:val="21"/>
          <w:u w:val="single"/>
          <w:lang w:val="en-US" w:eastAsia="zh-CN"/>
        </w:rPr>
      </w:pPr>
    </w:p>
    <w:p w14:paraId="48B90180">
      <w:pPr>
        <w:widowControl w:val="0"/>
        <w:numPr>
          <w:ilvl w:val="0"/>
          <w:numId w:val="0"/>
        </w:numPr>
        <w:kinsoku/>
        <w:autoSpaceDE/>
        <w:autoSpaceDN/>
        <w:adjustRightInd/>
        <w:snapToGrid/>
        <w:spacing w:line="360" w:lineRule="auto"/>
        <w:jc w:val="center"/>
        <w:textAlignment w:val="auto"/>
        <w:rPr>
          <w:rFonts w:hint="eastAsia" w:ascii="宋体" w:hAnsi="宋体" w:eastAsia="宋体" w:cs="宋体"/>
          <w:b/>
          <w:bCs/>
          <w:snapToGrid/>
          <w:kern w:val="2"/>
          <w:sz w:val="32"/>
          <w:szCs w:val="32"/>
          <w:lang w:val="en-US" w:eastAsia="zh-CN" w:bidi="ar-SA"/>
        </w:rPr>
      </w:pPr>
      <w:r>
        <w:rPr>
          <w:rFonts w:hint="eastAsia" w:ascii="宋体" w:hAnsi="宋体" w:eastAsia="宋体" w:cs="宋体"/>
          <w:b/>
          <w:bCs/>
          <w:snapToGrid/>
          <w:kern w:val="2"/>
          <w:sz w:val="32"/>
          <w:szCs w:val="32"/>
          <w:lang w:val="en-US" w:eastAsia="zh-CN" w:bidi="ar-SA"/>
        </w:rPr>
        <w:t>五、响应人基本情况表</w:t>
      </w:r>
    </w:p>
    <w:p w14:paraId="67EC4DEA">
      <w:pPr>
        <w:spacing w:line="67" w:lineRule="exact"/>
      </w:pPr>
    </w:p>
    <w:tbl>
      <w:tblPr>
        <w:tblStyle w:val="35"/>
        <w:tblW w:w="860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17"/>
        <w:gridCol w:w="1185"/>
        <w:gridCol w:w="930"/>
        <w:gridCol w:w="1005"/>
        <w:gridCol w:w="1230"/>
        <w:gridCol w:w="2240"/>
      </w:tblGrid>
      <w:tr w14:paraId="00A831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exact"/>
          <w:jc w:val="center"/>
        </w:trPr>
        <w:tc>
          <w:tcPr>
            <w:tcW w:w="2017" w:type="dxa"/>
            <w:tcBorders>
              <w:left w:val="single" w:color="000000" w:sz="4" w:space="0"/>
              <w:right w:val="single" w:color="000000" w:sz="4" w:space="0"/>
            </w:tcBorders>
            <w:vAlign w:val="center"/>
          </w:tcPr>
          <w:p w14:paraId="307A7784">
            <w:pPr>
              <w:spacing w:before="42" w:line="219"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lang w:val="en-US" w:eastAsia="zh-CN"/>
              </w:rPr>
              <w:t>响应人</w:t>
            </w:r>
            <w:r>
              <w:rPr>
                <w:rFonts w:hint="eastAsia" w:asciiTheme="minorEastAsia" w:hAnsiTheme="minorEastAsia" w:eastAsiaTheme="minorEastAsia" w:cstheme="minorEastAsia"/>
                <w:spacing w:val="-3"/>
                <w:sz w:val="21"/>
                <w:szCs w:val="21"/>
              </w:rPr>
              <w:t>名称</w:t>
            </w:r>
          </w:p>
        </w:tc>
        <w:tc>
          <w:tcPr>
            <w:tcW w:w="6590" w:type="dxa"/>
            <w:gridSpan w:val="5"/>
            <w:tcBorders>
              <w:left w:val="single" w:color="000000" w:sz="4" w:space="0"/>
              <w:right w:val="single" w:color="000000" w:sz="4" w:space="0"/>
            </w:tcBorders>
            <w:vAlign w:val="center"/>
          </w:tcPr>
          <w:p w14:paraId="726A124B">
            <w:pPr>
              <w:jc w:val="center"/>
              <w:rPr>
                <w:rFonts w:hint="eastAsia" w:asciiTheme="minorEastAsia" w:hAnsiTheme="minorEastAsia" w:eastAsiaTheme="minorEastAsia" w:cstheme="minorEastAsia"/>
                <w:sz w:val="21"/>
                <w:szCs w:val="21"/>
              </w:rPr>
            </w:pPr>
          </w:p>
        </w:tc>
      </w:tr>
      <w:tr w14:paraId="2EF8A2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exact"/>
          <w:jc w:val="center"/>
        </w:trPr>
        <w:tc>
          <w:tcPr>
            <w:tcW w:w="2017" w:type="dxa"/>
            <w:tcBorders>
              <w:left w:val="single" w:color="000000" w:sz="4" w:space="0"/>
              <w:right w:val="single" w:color="000000" w:sz="4" w:space="0"/>
            </w:tcBorders>
            <w:vAlign w:val="center"/>
          </w:tcPr>
          <w:p w14:paraId="0C24D621">
            <w:pPr>
              <w:spacing w:before="38" w:line="221"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4"/>
                <w:sz w:val="21"/>
                <w:szCs w:val="21"/>
              </w:rPr>
              <w:t>注</w:t>
            </w:r>
            <w:r>
              <w:rPr>
                <w:rFonts w:hint="eastAsia" w:asciiTheme="minorEastAsia" w:hAnsiTheme="minorEastAsia" w:eastAsiaTheme="minorEastAsia" w:cstheme="minorEastAsia"/>
                <w:spacing w:val="-2"/>
                <w:sz w:val="21"/>
                <w:szCs w:val="21"/>
              </w:rPr>
              <w:t>册</w:t>
            </w:r>
            <w:r>
              <w:rPr>
                <w:rFonts w:hint="eastAsia" w:asciiTheme="minorEastAsia" w:hAnsiTheme="minorEastAsia" w:eastAsiaTheme="minorEastAsia" w:cstheme="minorEastAsia"/>
                <w:spacing w:val="-2"/>
                <w:sz w:val="21"/>
                <w:szCs w:val="21"/>
                <w:lang w:val="en-US" w:eastAsia="zh-CN"/>
              </w:rPr>
              <w:t>资本</w:t>
            </w:r>
          </w:p>
        </w:tc>
        <w:tc>
          <w:tcPr>
            <w:tcW w:w="2115" w:type="dxa"/>
            <w:gridSpan w:val="2"/>
            <w:tcBorders>
              <w:left w:val="single" w:color="000000" w:sz="4" w:space="0"/>
              <w:right w:val="single" w:color="000000" w:sz="4" w:space="0"/>
            </w:tcBorders>
            <w:vAlign w:val="center"/>
          </w:tcPr>
          <w:p w14:paraId="147DCB68">
            <w:pPr>
              <w:jc w:val="center"/>
              <w:rPr>
                <w:rFonts w:hint="eastAsia" w:asciiTheme="minorEastAsia" w:hAnsiTheme="minorEastAsia" w:eastAsiaTheme="minorEastAsia" w:cstheme="minorEastAsia"/>
                <w:sz w:val="21"/>
                <w:szCs w:val="21"/>
              </w:rPr>
            </w:pPr>
          </w:p>
        </w:tc>
        <w:tc>
          <w:tcPr>
            <w:tcW w:w="2235" w:type="dxa"/>
            <w:gridSpan w:val="2"/>
            <w:tcBorders>
              <w:left w:val="single" w:color="000000" w:sz="4" w:space="0"/>
              <w:right w:val="single" w:color="000000" w:sz="4" w:space="0"/>
            </w:tcBorders>
            <w:vAlign w:val="center"/>
          </w:tcPr>
          <w:p w14:paraId="525548DE">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实缴</w:t>
            </w:r>
            <w:r>
              <w:rPr>
                <w:rFonts w:hint="eastAsia" w:asciiTheme="minorEastAsia" w:hAnsiTheme="minorEastAsia" w:eastAsiaTheme="minorEastAsia" w:cstheme="minorEastAsia"/>
                <w:sz w:val="21"/>
                <w:szCs w:val="21"/>
              </w:rPr>
              <w:t>资本</w:t>
            </w:r>
          </w:p>
        </w:tc>
        <w:tc>
          <w:tcPr>
            <w:tcW w:w="2240" w:type="dxa"/>
            <w:tcBorders>
              <w:left w:val="single" w:color="000000" w:sz="4" w:space="0"/>
              <w:right w:val="single" w:color="000000" w:sz="4" w:space="0"/>
            </w:tcBorders>
            <w:vAlign w:val="center"/>
          </w:tcPr>
          <w:p w14:paraId="5566961F">
            <w:pPr>
              <w:jc w:val="center"/>
              <w:rPr>
                <w:rFonts w:hint="eastAsia" w:asciiTheme="minorEastAsia" w:hAnsiTheme="minorEastAsia" w:eastAsiaTheme="minorEastAsia" w:cstheme="minorEastAsia"/>
                <w:sz w:val="21"/>
                <w:szCs w:val="21"/>
              </w:rPr>
            </w:pPr>
          </w:p>
        </w:tc>
      </w:tr>
      <w:tr w14:paraId="3223C7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94" w:hRule="exact"/>
          <w:jc w:val="center"/>
        </w:trPr>
        <w:tc>
          <w:tcPr>
            <w:tcW w:w="2017" w:type="dxa"/>
            <w:tcBorders>
              <w:left w:val="single" w:color="000000" w:sz="4" w:space="0"/>
              <w:right w:val="single" w:color="000000" w:sz="4" w:space="0"/>
            </w:tcBorders>
            <w:vAlign w:val="center"/>
          </w:tcPr>
          <w:p w14:paraId="61A9207B">
            <w:pPr>
              <w:spacing w:before="38" w:line="221"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注</w:t>
            </w:r>
            <w:r>
              <w:rPr>
                <w:rFonts w:hint="eastAsia" w:asciiTheme="minorEastAsia" w:hAnsiTheme="minorEastAsia" w:eastAsiaTheme="minorEastAsia" w:cstheme="minorEastAsia"/>
                <w:spacing w:val="-2"/>
                <w:sz w:val="21"/>
                <w:szCs w:val="21"/>
              </w:rPr>
              <w:t>册地址</w:t>
            </w:r>
          </w:p>
        </w:tc>
        <w:tc>
          <w:tcPr>
            <w:tcW w:w="6590" w:type="dxa"/>
            <w:gridSpan w:val="5"/>
            <w:tcBorders>
              <w:left w:val="single" w:color="000000" w:sz="4" w:space="0"/>
              <w:right w:val="single" w:color="000000" w:sz="4" w:space="0"/>
            </w:tcBorders>
            <w:vAlign w:val="center"/>
          </w:tcPr>
          <w:p w14:paraId="13D3FF60">
            <w:pPr>
              <w:jc w:val="center"/>
              <w:rPr>
                <w:rFonts w:hint="eastAsia" w:asciiTheme="minorEastAsia" w:hAnsiTheme="minorEastAsia" w:eastAsiaTheme="minorEastAsia" w:cstheme="minorEastAsia"/>
                <w:sz w:val="21"/>
                <w:szCs w:val="21"/>
              </w:rPr>
            </w:pPr>
          </w:p>
        </w:tc>
      </w:tr>
      <w:tr w14:paraId="22029A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exact"/>
          <w:jc w:val="center"/>
        </w:trPr>
        <w:tc>
          <w:tcPr>
            <w:tcW w:w="2017" w:type="dxa"/>
            <w:vMerge w:val="restart"/>
            <w:tcBorders>
              <w:left w:val="single" w:color="000000" w:sz="4" w:space="0"/>
              <w:bottom w:val="nil"/>
              <w:right w:val="single" w:color="000000" w:sz="4" w:space="0"/>
            </w:tcBorders>
            <w:vAlign w:val="center"/>
          </w:tcPr>
          <w:p w14:paraId="044225BE">
            <w:pPr>
              <w:spacing w:before="249" w:line="221"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联</w:t>
            </w:r>
            <w:r>
              <w:rPr>
                <w:rFonts w:hint="eastAsia" w:asciiTheme="minorEastAsia" w:hAnsiTheme="minorEastAsia" w:eastAsiaTheme="minorEastAsia" w:cstheme="minorEastAsia"/>
                <w:spacing w:val="-3"/>
                <w:sz w:val="21"/>
                <w:szCs w:val="21"/>
              </w:rPr>
              <w:t>系</w:t>
            </w:r>
            <w:r>
              <w:rPr>
                <w:rFonts w:hint="eastAsia" w:asciiTheme="minorEastAsia" w:hAnsiTheme="minorEastAsia" w:eastAsiaTheme="minorEastAsia" w:cstheme="minorEastAsia"/>
                <w:spacing w:val="-2"/>
                <w:sz w:val="21"/>
                <w:szCs w:val="21"/>
              </w:rPr>
              <w:t>方式</w:t>
            </w:r>
          </w:p>
        </w:tc>
        <w:tc>
          <w:tcPr>
            <w:tcW w:w="1185" w:type="dxa"/>
            <w:tcBorders>
              <w:left w:val="single" w:color="000000" w:sz="4" w:space="0"/>
              <w:right w:val="single" w:color="000000" w:sz="4" w:space="0"/>
            </w:tcBorders>
            <w:vAlign w:val="center"/>
          </w:tcPr>
          <w:p w14:paraId="4742A23A">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联</w:t>
            </w:r>
            <w:r>
              <w:rPr>
                <w:rFonts w:hint="eastAsia" w:asciiTheme="minorEastAsia" w:hAnsiTheme="minorEastAsia" w:eastAsiaTheme="minorEastAsia" w:cstheme="minorEastAsia"/>
                <w:spacing w:val="-2"/>
                <w:sz w:val="21"/>
                <w:szCs w:val="21"/>
              </w:rPr>
              <w:t>系人</w:t>
            </w:r>
          </w:p>
        </w:tc>
        <w:tc>
          <w:tcPr>
            <w:tcW w:w="1935" w:type="dxa"/>
            <w:gridSpan w:val="2"/>
            <w:tcBorders>
              <w:left w:val="single" w:color="000000" w:sz="4" w:space="0"/>
              <w:right w:val="single" w:color="000000" w:sz="4" w:space="0"/>
            </w:tcBorders>
            <w:vAlign w:val="center"/>
          </w:tcPr>
          <w:p w14:paraId="70A8CEA3">
            <w:pPr>
              <w:jc w:val="center"/>
              <w:rPr>
                <w:rFonts w:hint="eastAsia" w:asciiTheme="minorEastAsia" w:hAnsiTheme="minorEastAsia" w:eastAsiaTheme="minorEastAsia" w:cstheme="minorEastAsia"/>
                <w:spacing w:val="-3"/>
                <w:sz w:val="21"/>
                <w:szCs w:val="21"/>
              </w:rPr>
            </w:pPr>
          </w:p>
        </w:tc>
        <w:tc>
          <w:tcPr>
            <w:tcW w:w="1230" w:type="dxa"/>
            <w:tcBorders>
              <w:left w:val="single" w:color="000000" w:sz="4" w:space="0"/>
              <w:right w:val="single" w:color="000000" w:sz="4" w:space="0"/>
            </w:tcBorders>
            <w:vAlign w:val="center"/>
          </w:tcPr>
          <w:p w14:paraId="6F0112A9">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0"/>
                <w:sz w:val="21"/>
                <w:szCs w:val="21"/>
              </w:rPr>
              <w:t>电</w:t>
            </w:r>
            <w:r>
              <w:rPr>
                <w:rFonts w:hint="eastAsia" w:asciiTheme="minorEastAsia" w:hAnsiTheme="minorEastAsia" w:eastAsiaTheme="minorEastAsia" w:cstheme="minorEastAsia"/>
                <w:spacing w:val="-9"/>
                <w:sz w:val="21"/>
                <w:szCs w:val="21"/>
              </w:rPr>
              <w:t>话</w:t>
            </w:r>
          </w:p>
        </w:tc>
        <w:tc>
          <w:tcPr>
            <w:tcW w:w="2240" w:type="dxa"/>
            <w:tcBorders>
              <w:left w:val="single" w:color="000000" w:sz="4" w:space="0"/>
              <w:right w:val="single" w:color="000000" w:sz="4" w:space="0"/>
            </w:tcBorders>
            <w:vAlign w:val="center"/>
          </w:tcPr>
          <w:p w14:paraId="31B8C1FD">
            <w:pPr>
              <w:jc w:val="center"/>
              <w:rPr>
                <w:rFonts w:hint="eastAsia" w:asciiTheme="minorEastAsia" w:hAnsiTheme="minorEastAsia" w:eastAsiaTheme="minorEastAsia" w:cstheme="minorEastAsia"/>
                <w:spacing w:val="-10"/>
                <w:sz w:val="21"/>
                <w:szCs w:val="21"/>
              </w:rPr>
            </w:pPr>
          </w:p>
        </w:tc>
      </w:tr>
      <w:tr w14:paraId="2B8DD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exact"/>
          <w:jc w:val="center"/>
        </w:trPr>
        <w:tc>
          <w:tcPr>
            <w:tcW w:w="2017" w:type="dxa"/>
            <w:vMerge w:val="continue"/>
            <w:tcBorders>
              <w:top w:val="nil"/>
              <w:left w:val="single" w:color="000000" w:sz="4" w:space="0"/>
              <w:right w:val="single" w:color="000000" w:sz="4" w:space="0"/>
            </w:tcBorders>
            <w:vAlign w:val="center"/>
          </w:tcPr>
          <w:p w14:paraId="61348D07">
            <w:pPr>
              <w:jc w:val="center"/>
              <w:rPr>
                <w:rFonts w:hint="eastAsia" w:asciiTheme="minorEastAsia" w:hAnsiTheme="minorEastAsia" w:eastAsiaTheme="minorEastAsia" w:cstheme="minorEastAsia"/>
                <w:sz w:val="21"/>
                <w:szCs w:val="21"/>
              </w:rPr>
            </w:pPr>
          </w:p>
        </w:tc>
        <w:tc>
          <w:tcPr>
            <w:tcW w:w="1185" w:type="dxa"/>
            <w:tcBorders>
              <w:left w:val="single" w:color="000000" w:sz="4" w:space="0"/>
              <w:right w:val="single" w:color="000000" w:sz="4" w:space="0"/>
            </w:tcBorders>
            <w:vAlign w:val="center"/>
          </w:tcPr>
          <w:p w14:paraId="7E28B5EC">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lang w:val="en-US" w:eastAsia="zh-CN"/>
              </w:rPr>
              <w:t>电子邮箱</w:t>
            </w:r>
          </w:p>
        </w:tc>
        <w:tc>
          <w:tcPr>
            <w:tcW w:w="1935" w:type="dxa"/>
            <w:gridSpan w:val="2"/>
            <w:tcBorders>
              <w:left w:val="single" w:color="000000" w:sz="4" w:space="0"/>
              <w:right w:val="single" w:color="000000" w:sz="4" w:space="0"/>
            </w:tcBorders>
            <w:vAlign w:val="center"/>
          </w:tcPr>
          <w:p w14:paraId="54C9B0F5">
            <w:pPr>
              <w:jc w:val="center"/>
              <w:rPr>
                <w:rFonts w:hint="eastAsia" w:asciiTheme="minorEastAsia" w:hAnsiTheme="minorEastAsia" w:eastAsiaTheme="minorEastAsia" w:cstheme="minorEastAsia"/>
                <w:spacing w:val="-8"/>
                <w:sz w:val="21"/>
                <w:szCs w:val="21"/>
                <w:lang w:val="en-US" w:eastAsia="zh-CN"/>
              </w:rPr>
            </w:pPr>
          </w:p>
        </w:tc>
        <w:tc>
          <w:tcPr>
            <w:tcW w:w="1230" w:type="dxa"/>
            <w:tcBorders>
              <w:left w:val="single" w:color="000000" w:sz="4" w:space="0"/>
              <w:right w:val="single" w:color="000000" w:sz="4" w:space="0"/>
            </w:tcBorders>
            <w:vAlign w:val="center"/>
          </w:tcPr>
          <w:p w14:paraId="4B9517F5">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邮政编码</w:t>
            </w:r>
          </w:p>
        </w:tc>
        <w:tc>
          <w:tcPr>
            <w:tcW w:w="2240" w:type="dxa"/>
            <w:tcBorders>
              <w:left w:val="single" w:color="000000" w:sz="4" w:space="0"/>
              <w:right w:val="single" w:color="000000" w:sz="4" w:space="0"/>
            </w:tcBorders>
            <w:vAlign w:val="center"/>
          </w:tcPr>
          <w:p w14:paraId="5E7D8A1B">
            <w:pPr>
              <w:jc w:val="center"/>
              <w:rPr>
                <w:rFonts w:hint="eastAsia" w:asciiTheme="minorEastAsia" w:hAnsiTheme="minorEastAsia" w:eastAsiaTheme="minorEastAsia" w:cstheme="minorEastAsia"/>
                <w:spacing w:val="-2"/>
                <w:sz w:val="21"/>
                <w:szCs w:val="21"/>
              </w:rPr>
            </w:pPr>
          </w:p>
        </w:tc>
      </w:tr>
      <w:tr w14:paraId="1D7957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exact"/>
          <w:jc w:val="center"/>
        </w:trPr>
        <w:tc>
          <w:tcPr>
            <w:tcW w:w="2017" w:type="dxa"/>
            <w:tcBorders>
              <w:left w:val="single" w:color="000000" w:sz="4" w:space="0"/>
              <w:right w:val="single" w:color="000000" w:sz="4" w:space="0"/>
            </w:tcBorders>
            <w:vAlign w:val="center"/>
          </w:tcPr>
          <w:p w14:paraId="03482002">
            <w:pPr>
              <w:jc w:val="center"/>
              <w:rPr>
                <w:rFonts w:hint="eastAsia" w:asciiTheme="minorEastAsia" w:hAnsiTheme="minorEastAsia" w:eastAsiaTheme="minorEastAsia" w:cstheme="minorEastAsia"/>
                <w:spacing w:val="-7"/>
                <w:sz w:val="21"/>
                <w:szCs w:val="21"/>
              </w:rPr>
            </w:pPr>
            <w:r>
              <w:rPr>
                <w:rFonts w:hint="eastAsia" w:asciiTheme="minorEastAsia" w:hAnsiTheme="minorEastAsia" w:eastAsiaTheme="minorEastAsia" w:cstheme="minorEastAsia"/>
                <w:spacing w:val="-7"/>
                <w:sz w:val="21"/>
                <w:szCs w:val="21"/>
                <w:lang w:val="en-US" w:eastAsia="zh-CN"/>
              </w:rPr>
              <w:t>成立时间</w:t>
            </w:r>
          </w:p>
        </w:tc>
        <w:tc>
          <w:tcPr>
            <w:tcW w:w="3120" w:type="dxa"/>
            <w:gridSpan w:val="3"/>
            <w:tcBorders>
              <w:left w:val="single" w:color="000000" w:sz="4" w:space="0"/>
              <w:right w:val="single" w:color="000000" w:sz="4" w:space="0"/>
            </w:tcBorders>
            <w:vAlign w:val="center"/>
          </w:tcPr>
          <w:p w14:paraId="5ECF59B6">
            <w:pPr>
              <w:jc w:val="center"/>
              <w:rPr>
                <w:rFonts w:hint="eastAsia" w:asciiTheme="minorEastAsia" w:hAnsiTheme="minorEastAsia" w:eastAsiaTheme="minorEastAsia" w:cstheme="minorEastAsia"/>
                <w:spacing w:val="-7"/>
                <w:sz w:val="21"/>
                <w:szCs w:val="21"/>
              </w:rPr>
            </w:pPr>
          </w:p>
        </w:tc>
        <w:tc>
          <w:tcPr>
            <w:tcW w:w="3470" w:type="dxa"/>
            <w:gridSpan w:val="2"/>
            <w:tcBorders>
              <w:left w:val="single" w:color="000000" w:sz="4" w:space="0"/>
              <w:right w:val="single" w:color="000000" w:sz="4" w:space="0"/>
            </w:tcBorders>
            <w:vAlign w:val="center"/>
          </w:tcPr>
          <w:p w14:paraId="3785002D">
            <w:pPr>
              <w:ind w:firstLine="392"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7"/>
                <w:sz w:val="21"/>
                <w:szCs w:val="21"/>
              </w:rPr>
              <w:t>员</w:t>
            </w:r>
            <w:r>
              <w:rPr>
                <w:rFonts w:hint="eastAsia" w:asciiTheme="minorEastAsia" w:hAnsiTheme="minorEastAsia" w:eastAsiaTheme="minorEastAsia" w:cstheme="minorEastAsia"/>
                <w:spacing w:val="-4"/>
                <w:sz w:val="21"/>
                <w:szCs w:val="21"/>
              </w:rPr>
              <w:t>工总数</w:t>
            </w:r>
            <w:r>
              <w:rPr>
                <w:rFonts w:hint="eastAsia" w:asciiTheme="minorEastAsia" w:hAnsiTheme="minorEastAsia" w:eastAsiaTheme="minorEastAsia" w:cstheme="minorEastAsia"/>
                <w:spacing w:val="-4"/>
                <w:sz w:val="21"/>
                <w:szCs w:val="21"/>
                <w:lang w:eastAsia="zh-CN"/>
              </w:rPr>
              <w:t>：</w:t>
            </w:r>
          </w:p>
        </w:tc>
      </w:tr>
      <w:tr w14:paraId="699122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exact"/>
          <w:jc w:val="center"/>
        </w:trPr>
        <w:tc>
          <w:tcPr>
            <w:tcW w:w="2017" w:type="dxa"/>
            <w:tcBorders>
              <w:left w:val="single" w:color="000000" w:sz="4" w:space="0"/>
              <w:right w:val="single" w:color="000000" w:sz="4" w:space="0"/>
            </w:tcBorders>
            <w:vAlign w:val="center"/>
          </w:tcPr>
          <w:p w14:paraId="21B8D8D4">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企业各资质等级</w:t>
            </w:r>
          </w:p>
        </w:tc>
        <w:tc>
          <w:tcPr>
            <w:tcW w:w="6590" w:type="dxa"/>
            <w:gridSpan w:val="5"/>
            <w:tcBorders>
              <w:left w:val="single" w:color="000000" w:sz="4" w:space="0"/>
              <w:right w:val="single" w:color="000000" w:sz="4" w:space="0"/>
            </w:tcBorders>
            <w:vAlign w:val="center"/>
          </w:tcPr>
          <w:p w14:paraId="00EF090F">
            <w:pPr>
              <w:jc w:val="center"/>
              <w:rPr>
                <w:rFonts w:hint="eastAsia" w:asciiTheme="minorEastAsia" w:hAnsiTheme="minorEastAsia" w:eastAsiaTheme="minorEastAsia" w:cstheme="minorEastAsia"/>
                <w:sz w:val="21"/>
                <w:szCs w:val="21"/>
              </w:rPr>
            </w:pPr>
          </w:p>
        </w:tc>
      </w:tr>
      <w:tr w14:paraId="044317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exact"/>
          <w:jc w:val="center"/>
        </w:trPr>
        <w:tc>
          <w:tcPr>
            <w:tcW w:w="2017" w:type="dxa"/>
            <w:tcBorders>
              <w:left w:val="single" w:color="000000" w:sz="4" w:space="0"/>
              <w:right w:val="single" w:color="000000" w:sz="4" w:space="0"/>
            </w:tcBorders>
            <w:vAlign w:val="center"/>
          </w:tcPr>
          <w:p w14:paraId="614E8B11">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营业执照号</w:t>
            </w:r>
          </w:p>
        </w:tc>
        <w:tc>
          <w:tcPr>
            <w:tcW w:w="6590" w:type="dxa"/>
            <w:gridSpan w:val="5"/>
            <w:tcBorders>
              <w:left w:val="single" w:color="000000" w:sz="4" w:space="0"/>
              <w:right w:val="single" w:color="000000" w:sz="4" w:space="0"/>
            </w:tcBorders>
            <w:vAlign w:val="center"/>
          </w:tcPr>
          <w:p w14:paraId="231BB3F0">
            <w:pPr>
              <w:jc w:val="center"/>
              <w:rPr>
                <w:rFonts w:hint="eastAsia" w:asciiTheme="minorEastAsia" w:hAnsiTheme="minorEastAsia" w:eastAsiaTheme="minorEastAsia" w:cstheme="minorEastAsia"/>
                <w:sz w:val="21"/>
                <w:szCs w:val="21"/>
              </w:rPr>
            </w:pPr>
          </w:p>
        </w:tc>
      </w:tr>
      <w:tr w14:paraId="37389D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exact"/>
          <w:jc w:val="center"/>
        </w:trPr>
        <w:tc>
          <w:tcPr>
            <w:tcW w:w="2017" w:type="dxa"/>
            <w:tcBorders>
              <w:left w:val="single" w:color="000000" w:sz="4" w:space="0"/>
              <w:right w:val="single" w:color="000000" w:sz="4" w:space="0"/>
            </w:tcBorders>
            <w:vAlign w:val="center"/>
          </w:tcPr>
          <w:p w14:paraId="0AC3F34E">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基本账户开户银行</w:t>
            </w:r>
          </w:p>
        </w:tc>
        <w:tc>
          <w:tcPr>
            <w:tcW w:w="6590" w:type="dxa"/>
            <w:gridSpan w:val="5"/>
            <w:tcBorders>
              <w:left w:val="single" w:color="000000" w:sz="4" w:space="0"/>
              <w:right w:val="single" w:color="000000" w:sz="4" w:space="0"/>
            </w:tcBorders>
            <w:vAlign w:val="center"/>
          </w:tcPr>
          <w:p w14:paraId="1D2992D8">
            <w:pPr>
              <w:jc w:val="center"/>
              <w:rPr>
                <w:rFonts w:hint="eastAsia" w:asciiTheme="minorEastAsia" w:hAnsiTheme="minorEastAsia" w:eastAsiaTheme="minorEastAsia" w:cstheme="minorEastAsia"/>
                <w:sz w:val="21"/>
                <w:szCs w:val="21"/>
              </w:rPr>
            </w:pPr>
          </w:p>
        </w:tc>
      </w:tr>
      <w:tr w14:paraId="30DCA2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exact"/>
          <w:jc w:val="center"/>
        </w:trPr>
        <w:tc>
          <w:tcPr>
            <w:tcW w:w="2017" w:type="dxa"/>
            <w:tcBorders>
              <w:left w:val="single" w:color="000000" w:sz="4" w:space="0"/>
              <w:right w:val="single" w:color="000000" w:sz="4" w:space="0"/>
            </w:tcBorders>
            <w:vAlign w:val="center"/>
          </w:tcPr>
          <w:p w14:paraId="4999707D">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基本账户账号</w:t>
            </w:r>
          </w:p>
        </w:tc>
        <w:tc>
          <w:tcPr>
            <w:tcW w:w="6590" w:type="dxa"/>
            <w:gridSpan w:val="5"/>
            <w:tcBorders>
              <w:left w:val="single" w:color="000000" w:sz="4" w:space="0"/>
              <w:right w:val="single" w:color="000000" w:sz="4" w:space="0"/>
            </w:tcBorders>
            <w:vAlign w:val="center"/>
          </w:tcPr>
          <w:p w14:paraId="64D3BBDC">
            <w:pPr>
              <w:jc w:val="center"/>
              <w:rPr>
                <w:rFonts w:hint="eastAsia" w:asciiTheme="minorEastAsia" w:hAnsiTheme="minorEastAsia" w:eastAsiaTheme="minorEastAsia" w:cstheme="minorEastAsia"/>
                <w:sz w:val="21"/>
                <w:szCs w:val="21"/>
              </w:rPr>
            </w:pPr>
          </w:p>
        </w:tc>
      </w:tr>
      <w:tr w14:paraId="3A131F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exact"/>
          <w:jc w:val="center"/>
        </w:trPr>
        <w:tc>
          <w:tcPr>
            <w:tcW w:w="2017" w:type="dxa"/>
            <w:tcBorders>
              <w:left w:val="single" w:color="000000" w:sz="4" w:space="0"/>
              <w:right w:val="single" w:color="000000" w:sz="4" w:space="0"/>
            </w:tcBorders>
            <w:vAlign w:val="center"/>
          </w:tcPr>
          <w:p w14:paraId="13A05CDF">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资产构成情况及投资参股的企业情况</w:t>
            </w:r>
          </w:p>
        </w:tc>
        <w:tc>
          <w:tcPr>
            <w:tcW w:w="6590" w:type="dxa"/>
            <w:gridSpan w:val="5"/>
            <w:tcBorders>
              <w:left w:val="single" w:color="000000" w:sz="4" w:space="0"/>
              <w:right w:val="single" w:color="000000" w:sz="4" w:space="0"/>
            </w:tcBorders>
            <w:vAlign w:val="center"/>
          </w:tcPr>
          <w:p w14:paraId="2D901698">
            <w:pPr>
              <w:jc w:val="center"/>
              <w:rPr>
                <w:rFonts w:hint="eastAsia" w:asciiTheme="minorEastAsia" w:hAnsiTheme="minorEastAsia" w:eastAsiaTheme="minorEastAsia" w:cstheme="minorEastAsia"/>
                <w:sz w:val="21"/>
                <w:szCs w:val="21"/>
              </w:rPr>
            </w:pPr>
          </w:p>
        </w:tc>
      </w:tr>
      <w:tr w14:paraId="2B5139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exact"/>
          <w:jc w:val="center"/>
        </w:trPr>
        <w:tc>
          <w:tcPr>
            <w:tcW w:w="2017" w:type="dxa"/>
            <w:tcBorders>
              <w:left w:val="single" w:color="000000" w:sz="4" w:space="0"/>
              <w:right w:val="single" w:color="000000" w:sz="4" w:space="0"/>
            </w:tcBorders>
            <w:vAlign w:val="center"/>
          </w:tcPr>
          <w:p w14:paraId="686884FF">
            <w:pPr>
              <w:spacing w:before="42" w:line="221"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备</w:t>
            </w:r>
            <w:r>
              <w:rPr>
                <w:rFonts w:hint="eastAsia" w:asciiTheme="minorEastAsia" w:hAnsiTheme="minorEastAsia" w:eastAsiaTheme="minorEastAsia" w:cstheme="minorEastAsia"/>
                <w:spacing w:val="-3"/>
                <w:sz w:val="21"/>
                <w:szCs w:val="21"/>
              </w:rPr>
              <w:t>注</w:t>
            </w:r>
          </w:p>
        </w:tc>
        <w:tc>
          <w:tcPr>
            <w:tcW w:w="6590" w:type="dxa"/>
            <w:gridSpan w:val="5"/>
            <w:tcBorders>
              <w:left w:val="single" w:color="000000" w:sz="4" w:space="0"/>
              <w:right w:val="single" w:color="000000" w:sz="4" w:space="0"/>
            </w:tcBorders>
            <w:vAlign w:val="center"/>
          </w:tcPr>
          <w:p w14:paraId="1E98881E">
            <w:pPr>
              <w:jc w:val="center"/>
              <w:rPr>
                <w:rFonts w:hint="eastAsia" w:asciiTheme="minorEastAsia" w:hAnsiTheme="minorEastAsia" w:eastAsiaTheme="minorEastAsia" w:cstheme="minorEastAsia"/>
                <w:sz w:val="21"/>
                <w:szCs w:val="21"/>
              </w:rPr>
            </w:pPr>
          </w:p>
        </w:tc>
      </w:tr>
    </w:tbl>
    <w:p w14:paraId="114A6295">
      <w:pPr>
        <w:spacing w:line="360" w:lineRule="auto"/>
        <w:ind w:firstLine="210" w:firstLineChars="100"/>
        <w:rPr>
          <w:rFonts w:hint="eastAsia" w:eastAsia="宋体"/>
          <w:sz w:val="21"/>
          <w:lang w:val="en-US" w:eastAsia="zh-CN"/>
        </w:rPr>
      </w:pPr>
      <w:r>
        <w:rPr>
          <w:rFonts w:hint="eastAsia" w:eastAsia="宋体"/>
          <w:sz w:val="21"/>
          <w:lang w:val="en-US" w:eastAsia="zh-CN"/>
        </w:rPr>
        <w:t>注：本单位对以上信息的真实性、准确性负责。</w:t>
      </w:r>
    </w:p>
    <w:p w14:paraId="3C58340A">
      <w:pPr>
        <w:pStyle w:val="2"/>
        <w:rPr>
          <w:rFonts w:hint="default" w:eastAsia="宋体"/>
          <w:lang w:val="en-US" w:eastAsia="zh-CN"/>
        </w:rPr>
      </w:pPr>
      <w:r>
        <w:rPr>
          <w:rFonts w:hint="eastAsia" w:eastAsia="宋体"/>
          <w:sz w:val="21"/>
          <w:lang w:val="en-US" w:eastAsia="zh-CN"/>
        </w:rPr>
        <w:t xml:space="preserve">    </w:t>
      </w:r>
      <w:r>
        <w:rPr>
          <w:rFonts w:hint="eastAsia"/>
          <w:lang w:val="en-US" w:eastAsia="zh-CN"/>
        </w:rPr>
        <w:t xml:space="preserve">   </w:t>
      </w:r>
    </w:p>
    <w:p w14:paraId="74E1FB2F">
      <w:pPr>
        <w:adjustRightInd w:val="0"/>
        <w:snapToGrid w:val="0"/>
        <w:spacing w:line="480" w:lineRule="auto"/>
        <w:ind w:firstLine="0" w:firstLineChars="0"/>
        <w:jc w:val="center"/>
        <w:rPr>
          <w:rFonts w:hint="eastAsia" w:ascii="宋体" w:hAnsi="宋体" w:cs="宋体"/>
          <w:sz w:val="21"/>
          <w:szCs w:val="21"/>
        </w:rPr>
      </w:pPr>
      <w:r>
        <w:rPr>
          <w:rFonts w:hint="eastAsia" w:ascii="宋体" w:hAnsi="宋体" w:cs="宋体"/>
          <w:sz w:val="21"/>
          <w:szCs w:val="21"/>
          <w:lang w:val="en-US" w:eastAsia="zh-CN"/>
        </w:rPr>
        <w:t xml:space="preserve">                    响 应</w:t>
      </w:r>
      <w:r>
        <w:rPr>
          <w:rFonts w:hint="eastAsia" w:ascii="宋体" w:hAnsi="宋体" w:cs="宋体"/>
          <w:sz w:val="21"/>
          <w:szCs w:val="21"/>
        </w:rPr>
        <w:t xml:space="preserve"> 单 位 ：</w:t>
      </w:r>
      <w:r>
        <w:rPr>
          <w:rFonts w:hint="eastAsia" w:ascii="宋体" w:hAnsi="宋体" w:cs="宋体"/>
          <w:sz w:val="21"/>
          <w:szCs w:val="21"/>
          <w:u w:val="single"/>
          <w:lang w:val="en-US" w:eastAsia="zh-CN"/>
        </w:rPr>
        <w:t xml:space="preserve">                          </w:t>
      </w:r>
      <w:r>
        <w:rPr>
          <w:rFonts w:hint="eastAsia" w:ascii="宋体" w:hAnsi="宋体" w:cs="宋体"/>
          <w:sz w:val="21"/>
          <w:szCs w:val="21"/>
        </w:rPr>
        <w:t>（盖</w:t>
      </w:r>
      <w:r>
        <w:rPr>
          <w:rFonts w:hint="eastAsia" w:ascii="宋体" w:hAnsi="宋体" w:cs="宋体"/>
          <w:sz w:val="21"/>
          <w:szCs w:val="21"/>
          <w:lang w:val="en-US" w:eastAsia="zh-CN"/>
        </w:rPr>
        <w:t>单位公</w:t>
      </w:r>
      <w:r>
        <w:rPr>
          <w:rFonts w:hint="eastAsia" w:ascii="宋体" w:hAnsi="宋体" w:cs="宋体"/>
          <w:sz w:val="21"/>
          <w:szCs w:val="21"/>
        </w:rPr>
        <w:t>章）</w:t>
      </w:r>
    </w:p>
    <w:p w14:paraId="3554CAAB">
      <w:pPr>
        <w:adjustRightInd w:val="0"/>
        <w:snapToGrid w:val="0"/>
        <w:spacing w:line="480" w:lineRule="auto"/>
        <w:ind w:firstLine="0" w:firstLineChars="0"/>
        <w:jc w:val="center"/>
        <w:rPr>
          <w:rFonts w:hint="eastAsia" w:ascii="宋体" w:hAnsi="宋体" w:cs="宋体"/>
          <w:sz w:val="21"/>
          <w:szCs w:val="21"/>
        </w:rPr>
      </w:pPr>
      <w:r>
        <w:rPr>
          <w:rFonts w:hint="eastAsia" w:ascii="宋体" w:hAnsi="宋体" w:cs="宋体"/>
          <w:sz w:val="21"/>
          <w:szCs w:val="21"/>
          <w:lang w:val="en-US" w:eastAsia="zh-CN"/>
        </w:rPr>
        <w:t xml:space="preserve">                   法定代表人</w:t>
      </w:r>
      <w:r>
        <w:rPr>
          <w:rFonts w:hint="eastAsia" w:ascii="宋体" w:hAnsi="宋体" w:cs="宋体"/>
          <w:sz w:val="21"/>
          <w:szCs w:val="21"/>
        </w:rPr>
        <w:t>或委托</w:t>
      </w:r>
      <w:r>
        <w:rPr>
          <w:rFonts w:hint="eastAsia" w:ascii="宋体" w:hAnsi="宋体" w:cs="宋体"/>
          <w:sz w:val="21"/>
          <w:szCs w:val="21"/>
          <w:lang w:val="en-US" w:eastAsia="zh-CN"/>
        </w:rPr>
        <w:t>代理</w:t>
      </w:r>
      <w:r>
        <w:rPr>
          <w:rFonts w:hint="eastAsia" w:ascii="宋体" w:hAnsi="宋体" w:cs="宋体"/>
          <w:sz w:val="21"/>
          <w:szCs w:val="21"/>
        </w:rPr>
        <w:t>人：</w:t>
      </w:r>
      <w:r>
        <w:rPr>
          <w:rFonts w:hint="eastAsia" w:ascii="宋体" w:hAnsi="宋体" w:cs="宋体"/>
          <w:sz w:val="21"/>
          <w:szCs w:val="21"/>
          <w:u w:val="single"/>
          <w:lang w:val="en-US" w:eastAsia="zh-CN"/>
        </w:rPr>
        <w:t xml:space="preserve">                </w:t>
      </w:r>
      <w:r>
        <w:rPr>
          <w:rFonts w:hint="eastAsia" w:ascii="宋体" w:hAnsi="宋体" w:cs="宋体"/>
          <w:sz w:val="21"/>
          <w:szCs w:val="21"/>
        </w:rPr>
        <w:t>（签字或盖章）</w:t>
      </w:r>
    </w:p>
    <w:p w14:paraId="44D8C636">
      <w:pPr>
        <w:spacing w:after="120" w:afterLines="50" w:line="440" w:lineRule="exact"/>
        <w:jc w:val="center"/>
        <w:rPr>
          <w:rFonts w:hint="eastAsia" w:ascii="宋体" w:hAnsi="宋体" w:cs="宋体"/>
          <w:b/>
          <w:bCs/>
          <w:sz w:val="32"/>
          <w:szCs w:val="32"/>
          <w:lang w:val="en-US" w:eastAsia="zh-CN"/>
        </w:rPr>
      </w:pPr>
    </w:p>
    <w:p w14:paraId="4163376B">
      <w:pPr>
        <w:pStyle w:val="2"/>
        <w:rPr>
          <w:rFonts w:hint="eastAsia"/>
          <w:lang w:val="en-US" w:eastAsia="zh-CN"/>
        </w:rPr>
      </w:pPr>
    </w:p>
    <w:p w14:paraId="58427A15">
      <w:pPr>
        <w:spacing w:after="120" w:afterLines="50" w:line="440" w:lineRule="exact"/>
        <w:jc w:val="center"/>
        <w:rPr>
          <w:rFonts w:hint="eastAsia" w:ascii="宋体" w:hAnsi="宋体" w:cs="宋体"/>
          <w:b/>
          <w:bCs/>
          <w:sz w:val="32"/>
          <w:szCs w:val="32"/>
          <w:lang w:val="en-US" w:eastAsia="zh-CN"/>
        </w:rPr>
      </w:pPr>
    </w:p>
    <w:p w14:paraId="6F45D51B">
      <w:pPr>
        <w:numPr>
          <w:ilvl w:val="0"/>
          <w:numId w:val="3"/>
        </w:numPr>
        <w:spacing w:after="120" w:afterLines="50" w:line="440" w:lineRule="exact"/>
        <w:ind w:left="0" w:leftChars="0" w:firstLine="0" w:firstLineChars="0"/>
        <w:jc w:val="center"/>
        <w:rPr>
          <w:rFonts w:hint="default" w:ascii="宋体" w:hAnsi="宋体" w:cs="宋体"/>
          <w:b/>
          <w:bCs/>
          <w:sz w:val="32"/>
          <w:szCs w:val="32"/>
          <w:lang w:val="en-US" w:eastAsia="zh-CN"/>
        </w:rPr>
      </w:pPr>
      <w:r>
        <w:rPr>
          <w:rFonts w:hint="eastAsia" w:ascii="宋体" w:hAnsi="宋体" w:cs="宋体"/>
          <w:b/>
          <w:bCs/>
          <w:sz w:val="32"/>
          <w:szCs w:val="32"/>
          <w:lang w:val="en-US" w:eastAsia="zh-CN"/>
        </w:rPr>
        <w:t>包括但不限于营业执照复印件、设备证明文件等</w:t>
      </w:r>
    </w:p>
    <w:p w14:paraId="2F625494">
      <w:pPr>
        <w:pStyle w:val="2"/>
      </w:pPr>
    </w:p>
    <w:p w14:paraId="0FB83041">
      <w:pPr>
        <w:pStyle w:val="2"/>
      </w:pPr>
    </w:p>
    <w:p w14:paraId="544FA569">
      <w:pPr>
        <w:pStyle w:val="2"/>
      </w:pPr>
    </w:p>
    <w:p w14:paraId="41FA8467">
      <w:pPr>
        <w:pStyle w:val="2"/>
      </w:pPr>
    </w:p>
    <w:p w14:paraId="50B6D85D">
      <w:pPr>
        <w:pStyle w:val="2"/>
      </w:pPr>
    </w:p>
    <w:p w14:paraId="681A8317">
      <w:pPr>
        <w:pStyle w:val="2"/>
      </w:pPr>
    </w:p>
    <w:p w14:paraId="4370B6F2">
      <w:pPr>
        <w:pStyle w:val="2"/>
      </w:pPr>
    </w:p>
    <w:p w14:paraId="69F111ED">
      <w:pPr>
        <w:pStyle w:val="2"/>
      </w:pPr>
    </w:p>
    <w:p w14:paraId="55E97A34">
      <w:pPr>
        <w:pStyle w:val="2"/>
      </w:pPr>
    </w:p>
    <w:p w14:paraId="75022BC2">
      <w:pPr>
        <w:pStyle w:val="2"/>
      </w:pPr>
    </w:p>
    <w:p w14:paraId="0F4874A9">
      <w:pPr>
        <w:pStyle w:val="2"/>
      </w:pPr>
    </w:p>
    <w:p w14:paraId="3131A08D">
      <w:pPr>
        <w:pStyle w:val="2"/>
      </w:pPr>
    </w:p>
    <w:p w14:paraId="65E093A5">
      <w:pPr>
        <w:pStyle w:val="2"/>
      </w:pPr>
    </w:p>
    <w:p w14:paraId="79CFB8B7">
      <w:pPr>
        <w:pStyle w:val="2"/>
      </w:pPr>
    </w:p>
    <w:p w14:paraId="16A9E12B">
      <w:pPr>
        <w:pStyle w:val="2"/>
      </w:pPr>
    </w:p>
    <w:p w14:paraId="12ED0163">
      <w:pPr>
        <w:pStyle w:val="2"/>
      </w:pPr>
    </w:p>
    <w:p w14:paraId="613C6DDB">
      <w:pPr>
        <w:pStyle w:val="2"/>
      </w:pPr>
    </w:p>
    <w:p w14:paraId="01C03CCD">
      <w:pPr>
        <w:pStyle w:val="2"/>
      </w:pPr>
    </w:p>
    <w:p w14:paraId="68072290">
      <w:pPr>
        <w:pStyle w:val="2"/>
      </w:pPr>
    </w:p>
    <w:p w14:paraId="58B79099">
      <w:pPr>
        <w:pStyle w:val="2"/>
      </w:pPr>
    </w:p>
    <w:p w14:paraId="3C3B6426">
      <w:pPr>
        <w:pStyle w:val="2"/>
      </w:pPr>
    </w:p>
    <w:p w14:paraId="32ED82C0">
      <w:pPr>
        <w:pStyle w:val="2"/>
      </w:pPr>
    </w:p>
    <w:p w14:paraId="7AACF437">
      <w:pPr>
        <w:pStyle w:val="2"/>
      </w:pPr>
    </w:p>
    <w:p w14:paraId="089645F8">
      <w:pPr>
        <w:pStyle w:val="2"/>
      </w:pPr>
    </w:p>
    <w:p w14:paraId="60B48657">
      <w:pPr>
        <w:pStyle w:val="2"/>
      </w:pPr>
    </w:p>
    <w:p w14:paraId="7D9D73BB">
      <w:pPr>
        <w:pStyle w:val="2"/>
      </w:pPr>
    </w:p>
    <w:p w14:paraId="19CD835F">
      <w:pPr>
        <w:pStyle w:val="2"/>
      </w:pPr>
    </w:p>
    <w:p w14:paraId="355DD863">
      <w:pPr>
        <w:pStyle w:val="2"/>
      </w:pPr>
    </w:p>
    <w:p w14:paraId="28ED91D9">
      <w:pPr>
        <w:pStyle w:val="2"/>
      </w:pPr>
    </w:p>
    <w:p w14:paraId="12C55F1F">
      <w:pPr>
        <w:pStyle w:val="2"/>
      </w:pPr>
    </w:p>
    <w:p w14:paraId="521A568A">
      <w:pPr>
        <w:spacing w:after="120" w:afterLines="50" w:line="440" w:lineRule="exact"/>
        <w:jc w:val="center"/>
        <w:rPr>
          <w:rFonts w:hint="eastAsia" w:ascii="宋体" w:hAnsi="宋体" w:eastAsia="宋体" w:cs="宋体"/>
          <w:sz w:val="24"/>
          <w:szCs w:val="24"/>
          <w:lang w:eastAsia="zh-CN"/>
        </w:rPr>
      </w:pPr>
      <w:r>
        <w:rPr>
          <w:rFonts w:hint="eastAsia" w:ascii="宋体" w:hAnsi="宋体" w:cs="宋体"/>
          <w:b/>
          <w:bCs/>
          <w:sz w:val="32"/>
          <w:szCs w:val="32"/>
          <w:lang w:val="en-US" w:eastAsia="zh-CN"/>
        </w:rPr>
        <w:t>六、</w:t>
      </w:r>
      <w:r>
        <w:rPr>
          <w:rFonts w:hint="eastAsia" w:ascii="宋体" w:hAnsi="宋体" w:cs="宋体"/>
          <w:b/>
          <w:bCs/>
          <w:sz w:val="32"/>
          <w:szCs w:val="32"/>
        </w:rPr>
        <w:t>完成的类似项目情况表</w:t>
      </w:r>
    </w:p>
    <w:p w14:paraId="54BB6082">
      <w:pPr>
        <w:spacing w:line="66" w:lineRule="exact"/>
      </w:pPr>
    </w:p>
    <w:tbl>
      <w:tblPr>
        <w:tblStyle w:val="35"/>
        <w:tblW w:w="852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70"/>
        <w:gridCol w:w="6251"/>
      </w:tblGrid>
      <w:tr w14:paraId="63C066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jc w:val="center"/>
        </w:trPr>
        <w:tc>
          <w:tcPr>
            <w:tcW w:w="2270" w:type="dxa"/>
            <w:tcBorders>
              <w:top w:val="single" w:color="000000" w:sz="2" w:space="0"/>
              <w:bottom w:val="single" w:color="000000" w:sz="2" w:space="0"/>
            </w:tcBorders>
            <w:vAlign w:val="top"/>
          </w:tcPr>
          <w:p w14:paraId="34FE6E8C">
            <w:pPr>
              <w:spacing w:before="143" w:line="220" w:lineRule="auto"/>
              <w:ind w:left="670"/>
              <w:rPr>
                <w:rFonts w:ascii="宋体" w:hAnsi="宋体" w:eastAsia="宋体" w:cs="宋体"/>
                <w:sz w:val="24"/>
                <w:szCs w:val="24"/>
              </w:rPr>
            </w:pPr>
            <w:r>
              <w:rPr>
                <w:rFonts w:ascii="宋体" w:hAnsi="宋体" w:eastAsia="宋体" w:cs="宋体"/>
                <w:spacing w:val="-6"/>
                <w:sz w:val="24"/>
                <w:szCs w:val="24"/>
              </w:rPr>
              <w:t>项</w:t>
            </w:r>
            <w:r>
              <w:rPr>
                <w:rFonts w:ascii="宋体" w:hAnsi="宋体" w:eastAsia="宋体" w:cs="宋体"/>
                <w:spacing w:val="-4"/>
                <w:sz w:val="24"/>
                <w:szCs w:val="24"/>
              </w:rPr>
              <w:t>目名称</w:t>
            </w:r>
          </w:p>
        </w:tc>
        <w:tc>
          <w:tcPr>
            <w:tcW w:w="6251" w:type="dxa"/>
            <w:tcBorders>
              <w:top w:val="single" w:color="000000" w:sz="2" w:space="0"/>
              <w:bottom w:val="single" w:color="000000" w:sz="2" w:space="0"/>
            </w:tcBorders>
            <w:vAlign w:val="top"/>
          </w:tcPr>
          <w:p w14:paraId="3AB3C779">
            <w:pPr>
              <w:rPr>
                <w:rFonts w:ascii="Arial"/>
                <w:sz w:val="21"/>
              </w:rPr>
            </w:pPr>
          </w:p>
        </w:tc>
      </w:tr>
      <w:tr w14:paraId="55B27F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jc w:val="center"/>
        </w:trPr>
        <w:tc>
          <w:tcPr>
            <w:tcW w:w="2270" w:type="dxa"/>
            <w:tcBorders>
              <w:top w:val="single" w:color="000000" w:sz="2" w:space="0"/>
              <w:bottom w:val="single" w:color="000000" w:sz="2" w:space="0"/>
            </w:tcBorders>
            <w:vAlign w:val="top"/>
          </w:tcPr>
          <w:p w14:paraId="7FD508B8">
            <w:pPr>
              <w:spacing w:before="107" w:line="220" w:lineRule="auto"/>
              <w:ind w:left="670"/>
              <w:rPr>
                <w:rFonts w:ascii="宋体" w:hAnsi="宋体" w:eastAsia="宋体" w:cs="宋体"/>
                <w:sz w:val="24"/>
                <w:szCs w:val="24"/>
              </w:rPr>
            </w:pPr>
            <w:r>
              <w:rPr>
                <w:rFonts w:ascii="宋体" w:hAnsi="宋体" w:eastAsia="宋体" w:cs="宋体"/>
                <w:spacing w:val="-6"/>
                <w:sz w:val="24"/>
                <w:szCs w:val="24"/>
              </w:rPr>
              <w:t>项</w:t>
            </w:r>
            <w:r>
              <w:rPr>
                <w:rFonts w:ascii="宋体" w:hAnsi="宋体" w:eastAsia="宋体" w:cs="宋体"/>
                <w:spacing w:val="-4"/>
                <w:sz w:val="24"/>
                <w:szCs w:val="24"/>
              </w:rPr>
              <w:t>目内容</w:t>
            </w:r>
          </w:p>
        </w:tc>
        <w:tc>
          <w:tcPr>
            <w:tcW w:w="6251" w:type="dxa"/>
            <w:tcBorders>
              <w:top w:val="single" w:color="000000" w:sz="2" w:space="0"/>
              <w:bottom w:val="single" w:color="000000" w:sz="2" w:space="0"/>
            </w:tcBorders>
            <w:vAlign w:val="top"/>
          </w:tcPr>
          <w:p w14:paraId="0CD6A346">
            <w:pPr>
              <w:rPr>
                <w:rFonts w:ascii="Arial"/>
                <w:sz w:val="21"/>
              </w:rPr>
            </w:pPr>
          </w:p>
        </w:tc>
      </w:tr>
      <w:tr w14:paraId="20823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jc w:val="center"/>
        </w:trPr>
        <w:tc>
          <w:tcPr>
            <w:tcW w:w="2270" w:type="dxa"/>
            <w:tcBorders>
              <w:top w:val="single" w:color="000000" w:sz="2" w:space="0"/>
              <w:bottom w:val="single" w:color="000000" w:sz="2" w:space="0"/>
            </w:tcBorders>
            <w:vAlign w:val="top"/>
          </w:tcPr>
          <w:p w14:paraId="1F1FA3C1">
            <w:pPr>
              <w:spacing w:before="111" w:line="218" w:lineRule="auto"/>
              <w:ind w:left="667"/>
              <w:rPr>
                <w:rFonts w:ascii="宋体" w:hAnsi="宋体" w:eastAsia="宋体" w:cs="宋体"/>
                <w:sz w:val="24"/>
                <w:szCs w:val="24"/>
              </w:rPr>
            </w:pPr>
            <w:r>
              <w:rPr>
                <w:rFonts w:ascii="宋体" w:hAnsi="宋体" w:eastAsia="宋体" w:cs="宋体"/>
                <w:spacing w:val="-6"/>
                <w:sz w:val="24"/>
                <w:szCs w:val="24"/>
              </w:rPr>
              <w:t>合</w:t>
            </w:r>
            <w:r>
              <w:rPr>
                <w:rFonts w:ascii="宋体" w:hAnsi="宋体" w:eastAsia="宋体" w:cs="宋体"/>
                <w:spacing w:val="-3"/>
                <w:sz w:val="24"/>
                <w:szCs w:val="24"/>
              </w:rPr>
              <w:t>同价格</w:t>
            </w:r>
          </w:p>
        </w:tc>
        <w:tc>
          <w:tcPr>
            <w:tcW w:w="6251" w:type="dxa"/>
            <w:tcBorders>
              <w:top w:val="single" w:color="000000" w:sz="2" w:space="0"/>
              <w:bottom w:val="single" w:color="000000" w:sz="2" w:space="0"/>
            </w:tcBorders>
            <w:vAlign w:val="top"/>
          </w:tcPr>
          <w:p w14:paraId="556E2E5E">
            <w:pPr>
              <w:rPr>
                <w:rFonts w:ascii="Arial"/>
                <w:sz w:val="21"/>
              </w:rPr>
            </w:pPr>
          </w:p>
        </w:tc>
      </w:tr>
      <w:tr w14:paraId="0DBAB4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jc w:val="center"/>
        </w:trPr>
        <w:tc>
          <w:tcPr>
            <w:tcW w:w="2270" w:type="dxa"/>
            <w:tcBorders>
              <w:top w:val="single" w:color="000000" w:sz="2" w:space="0"/>
              <w:bottom w:val="single" w:color="000000" w:sz="2" w:space="0"/>
            </w:tcBorders>
            <w:vAlign w:val="top"/>
          </w:tcPr>
          <w:p w14:paraId="56858E15">
            <w:pPr>
              <w:spacing w:before="110" w:line="221" w:lineRule="auto"/>
              <w:ind w:left="697"/>
              <w:rPr>
                <w:rFonts w:ascii="宋体" w:hAnsi="宋体" w:eastAsia="宋体" w:cs="宋体"/>
                <w:sz w:val="24"/>
                <w:szCs w:val="24"/>
              </w:rPr>
            </w:pPr>
            <w:r>
              <w:rPr>
                <w:rFonts w:ascii="宋体" w:hAnsi="宋体" w:eastAsia="宋体" w:cs="宋体"/>
                <w:spacing w:val="-12"/>
                <w:sz w:val="24"/>
                <w:szCs w:val="24"/>
              </w:rPr>
              <w:t>甲</w:t>
            </w:r>
            <w:r>
              <w:rPr>
                <w:rFonts w:ascii="宋体" w:hAnsi="宋体" w:eastAsia="宋体" w:cs="宋体"/>
                <w:spacing w:val="-11"/>
                <w:sz w:val="24"/>
                <w:szCs w:val="24"/>
              </w:rPr>
              <w:t>方名称</w:t>
            </w:r>
          </w:p>
        </w:tc>
        <w:tc>
          <w:tcPr>
            <w:tcW w:w="6251" w:type="dxa"/>
            <w:tcBorders>
              <w:top w:val="single" w:color="000000" w:sz="2" w:space="0"/>
              <w:bottom w:val="single" w:color="000000" w:sz="2" w:space="0"/>
            </w:tcBorders>
            <w:vAlign w:val="top"/>
          </w:tcPr>
          <w:p w14:paraId="0D080ECA">
            <w:pPr>
              <w:rPr>
                <w:rFonts w:ascii="Arial"/>
                <w:sz w:val="21"/>
              </w:rPr>
            </w:pPr>
          </w:p>
        </w:tc>
      </w:tr>
      <w:tr w14:paraId="4576C8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jc w:val="center"/>
        </w:trPr>
        <w:tc>
          <w:tcPr>
            <w:tcW w:w="2270" w:type="dxa"/>
            <w:tcBorders>
              <w:top w:val="single" w:color="000000" w:sz="2" w:space="0"/>
              <w:bottom w:val="single" w:color="000000" w:sz="2" w:space="0"/>
            </w:tcBorders>
            <w:vAlign w:val="top"/>
          </w:tcPr>
          <w:p w14:paraId="1A92BA59">
            <w:pPr>
              <w:spacing w:before="112" w:line="221" w:lineRule="auto"/>
              <w:ind w:left="225"/>
              <w:rPr>
                <w:rFonts w:ascii="宋体" w:hAnsi="宋体" w:eastAsia="宋体" w:cs="宋体"/>
                <w:sz w:val="24"/>
                <w:szCs w:val="24"/>
              </w:rPr>
            </w:pPr>
            <w:r>
              <w:rPr>
                <w:rFonts w:ascii="宋体" w:hAnsi="宋体" w:eastAsia="宋体" w:cs="宋体"/>
                <w:spacing w:val="-11"/>
                <w:sz w:val="24"/>
                <w:szCs w:val="24"/>
              </w:rPr>
              <w:t>甲</w:t>
            </w:r>
            <w:r>
              <w:rPr>
                <w:rFonts w:ascii="宋体" w:hAnsi="宋体" w:eastAsia="宋体" w:cs="宋体"/>
                <w:spacing w:val="-6"/>
                <w:sz w:val="24"/>
                <w:szCs w:val="24"/>
              </w:rPr>
              <w:t>方联系人及电话</w:t>
            </w:r>
          </w:p>
        </w:tc>
        <w:tc>
          <w:tcPr>
            <w:tcW w:w="6251" w:type="dxa"/>
            <w:tcBorders>
              <w:top w:val="single" w:color="000000" w:sz="2" w:space="0"/>
              <w:bottom w:val="single" w:color="000000" w:sz="2" w:space="0"/>
            </w:tcBorders>
            <w:vAlign w:val="top"/>
          </w:tcPr>
          <w:p w14:paraId="7DF02364">
            <w:pPr>
              <w:rPr>
                <w:rFonts w:ascii="Arial"/>
                <w:sz w:val="21"/>
              </w:rPr>
            </w:pPr>
          </w:p>
        </w:tc>
      </w:tr>
      <w:tr w14:paraId="59516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2" w:hRule="atLeast"/>
          <w:jc w:val="center"/>
        </w:trPr>
        <w:tc>
          <w:tcPr>
            <w:tcW w:w="2270" w:type="dxa"/>
            <w:tcBorders>
              <w:top w:val="single" w:color="000000" w:sz="2" w:space="0"/>
              <w:bottom w:val="single" w:color="000000" w:sz="2" w:space="0"/>
            </w:tcBorders>
            <w:vAlign w:val="top"/>
          </w:tcPr>
          <w:p w14:paraId="7854101B">
            <w:pPr>
              <w:spacing w:line="257" w:lineRule="auto"/>
              <w:rPr>
                <w:rFonts w:ascii="Arial"/>
                <w:sz w:val="21"/>
              </w:rPr>
            </w:pPr>
          </w:p>
          <w:p w14:paraId="1DCEE556">
            <w:pPr>
              <w:spacing w:line="257" w:lineRule="auto"/>
              <w:rPr>
                <w:rFonts w:ascii="Arial"/>
                <w:sz w:val="21"/>
              </w:rPr>
            </w:pPr>
          </w:p>
          <w:p w14:paraId="56D39B85">
            <w:pPr>
              <w:spacing w:line="257" w:lineRule="auto"/>
              <w:rPr>
                <w:rFonts w:ascii="Arial"/>
                <w:sz w:val="21"/>
              </w:rPr>
            </w:pPr>
          </w:p>
          <w:p w14:paraId="6D1D4006">
            <w:pPr>
              <w:spacing w:line="258" w:lineRule="auto"/>
              <w:rPr>
                <w:rFonts w:ascii="Arial"/>
                <w:sz w:val="21"/>
              </w:rPr>
            </w:pPr>
          </w:p>
          <w:p w14:paraId="5D8399FD">
            <w:pPr>
              <w:spacing w:before="78" w:line="368" w:lineRule="auto"/>
              <w:ind w:left="789" w:right="49" w:hanging="709"/>
              <w:rPr>
                <w:rFonts w:ascii="宋体" w:hAnsi="宋体" w:eastAsia="宋体" w:cs="宋体"/>
                <w:sz w:val="24"/>
                <w:szCs w:val="24"/>
              </w:rPr>
            </w:pPr>
            <w:r>
              <w:rPr>
                <w:rFonts w:ascii="宋体" w:hAnsi="宋体" w:eastAsia="宋体" w:cs="宋体"/>
                <w:spacing w:val="-6"/>
                <w:sz w:val="24"/>
                <w:szCs w:val="24"/>
              </w:rPr>
              <w:t>项</w:t>
            </w:r>
            <w:r>
              <w:rPr>
                <w:rFonts w:ascii="宋体" w:hAnsi="宋体" w:eastAsia="宋体" w:cs="宋体"/>
                <w:spacing w:val="-3"/>
                <w:sz w:val="24"/>
                <w:szCs w:val="24"/>
              </w:rPr>
              <w:t>目概况及履</w:t>
            </w:r>
            <w:r>
              <w:rPr>
                <w:rFonts w:ascii="宋体" w:hAnsi="宋体" w:eastAsia="宋体" w:cs="宋体"/>
                <w:spacing w:val="-8"/>
                <w:sz w:val="24"/>
                <w:szCs w:val="24"/>
              </w:rPr>
              <w:t>约</w:t>
            </w:r>
            <w:r>
              <w:rPr>
                <w:rFonts w:ascii="宋体" w:hAnsi="宋体" w:eastAsia="宋体" w:cs="宋体"/>
                <w:spacing w:val="-5"/>
                <w:sz w:val="24"/>
                <w:szCs w:val="24"/>
              </w:rPr>
              <w:t>情况</w:t>
            </w:r>
          </w:p>
        </w:tc>
        <w:tc>
          <w:tcPr>
            <w:tcW w:w="6251" w:type="dxa"/>
            <w:tcBorders>
              <w:top w:val="single" w:color="000000" w:sz="2" w:space="0"/>
              <w:bottom w:val="single" w:color="000000" w:sz="2" w:space="0"/>
            </w:tcBorders>
            <w:vAlign w:val="top"/>
          </w:tcPr>
          <w:p w14:paraId="1ECB94E1">
            <w:pPr>
              <w:rPr>
                <w:rFonts w:ascii="Arial"/>
                <w:sz w:val="21"/>
              </w:rPr>
            </w:pPr>
          </w:p>
        </w:tc>
      </w:tr>
      <w:tr w14:paraId="52E0E3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9" w:hRule="atLeast"/>
          <w:jc w:val="center"/>
        </w:trPr>
        <w:tc>
          <w:tcPr>
            <w:tcW w:w="2270" w:type="dxa"/>
            <w:tcBorders>
              <w:top w:val="single" w:color="000000" w:sz="2" w:space="0"/>
              <w:bottom w:val="single" w:color="000000" w:sz="2" w:space="0"/>
            </w:tcBorders>
            <w:vAlign w:val="top"/>
          </w:tcPr>
          <w:p w14:paraId="3F14FCCA">
            <w:pPr>
              <w:spacing w:line="276" w:lineRule="auto"/>
              <w:rPr>
                <w:rFonts w:ascii="Arial"/>
                <w:sz w:val="21"/>
              </w:rPr>
            </w:pPr>
          </w:p>
          <w:p w14:paraId="4A7025D8">
            <w:pPr>
              <w:spacing w:line="276" w:lineRule="auto"/>
              <w:rPr>
                <w:rFonts w:ascii="Arial"/>
                <w:sz w:val="21"/>
              </w:rPr>
            </w:pPr>
          </w:p>
          <w:p w14:paraId="56EA055E">
            <w:pPr>
              <w:spacing w:before="78" w:line="221" w:lineRule="auto"/>
              <w:ind w:left="905"/>
              <w:rPr>
                <w:rFonts w:ascii="宋体" w:hAnsi="宋体" w:eastAsia="宋体" w:cs="宋体"/>
                <w:sz w:val="24"/>
                <w:szCs w:val="24"/>
              </w:rPr>
            </w:pPr>
            <w:r>
              <w:rPr>
                <w:rFonts w:ascii="宋体" w:hAnsi="宋体" w:eastAsia="宋体" w:cs="宋体"/>
                <w:spacing w:val="-7"/>
                <w:sz w:val="24"/>
                <w:szCs w:val="24"/>
              </w:rPr>
              <w:t>备</w:t>
            </w:r>
            <w:r>
              <w:rPr>
                <w:rFonts w:ascii="宋体" w:hAnsi="宋体" w:eastAsia="宋体" w:cs="宋体"/>
                <w:spacing w:val="-6"/>
                <w:sz w:val="24"/>
                <w:szCs w:val="24"/>
              </w:rPr>
              <w:t>注</w:t>
            </w:r>
          </w:p>
        </w:tc>
        <w:tc>
          <w:tcPr>
            <w:tcW w:w="6251" w:type="dxa"/>
            <w:tcBorders>
              <w:top w:val="single" w:color="000000" w:sz="2" w:space="0"/>
              <w:bottom w:val="single" w:color="000000" w:sz="2" w:space="0"/>
            </w:tcBorders>
            <w:vAlign w:val="center"/>
          </w:tcPr>
          <w:p w14:paraId="46729463">
            <w:pPr>
              <w:jc w:val="center"/>
              <w:rPr>
                <w:rFonts w:ascii="Arial"/>
                <w:sz w:val="21"/>
              </w:rPr>
            </w:pPr>
            <w:r>
              <w:rPr>
                <w:rFonts w:hint="eastAsia" w:ascii="Arial"/>
                <w:sz w:val="21"/>
              </w:rPr>
              <w:t>后附相关证明材料 (合同协议书)</w:t>
            </w:r>
          </w:p>
        </w:tc>
      </w:tr>
    </w:tbl>
    <w:p w14:paraId="2896E5DC">
      <w:pPr>
        <w:spacing w:line="560" w:lineRule="exact"/>
        <w:jc w:val="center"/>
        <w:outlineLvl w:val="9"/>
        <w:rPr>
          <w:rFonts w:ascii="黑体" w:eastAsia="黑体"/>
          <w:b/>
          <w:bCs/>
          <w:color w:val="000000"/>
          <w:sz w:val="36"/>
          <w:szCs w:val="36"/>
        </w:rPr>
      </w:pPr>
    </w:p>
    <w:p w14:paraId="0037D39B">
      <w:pPr>
        <w:pStyle w:val="2"/>
      </w:pPr>
    </w:p>
    <w:p w14:paraId="27015C5B">
      <w:pPr>
        <w:pStyle w:val="2"/>
        <w:sectPr>
          <w:footerReference r:id="rId4" w:type="default"/>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23" w:charSpace="0"/>
        </w:sectPr>
      </w:pPr>
    </w:p>
    <w:p w14:paraId="0A255703">
      <w:pPr>
        <w:spacing w:after="120" w:afterLines="50" w:line="440" w:lineRule="exact"/>
        <w:jc w:val="center"/>
        <w:rPr>
          <w:rFonts w:hint="eastAsia" w:ascii="宋体" w:hAnsi="宋体" w:cs="宋体"/>
          <w:b/>
          <w:bCs/>
          <w:sz w:val="32"/>
          <w:szCs w:val="32"/>
        </w:rPr>
      </w:pPr>
      <w:r>
        <w:rPr>
          <w:rFonts w:hint="eastAsia" w:ascii="宋体" w:hAnsi="宋体" w:cs="宋体"/>
          <w:b/>
          <w:bCs/>
          <w:sz w:val="32"/>
          <w:szCs w:val="32"/>
          <w:lang w:val="en-US" w:eastAsia="zh-CN"/>
        </w:rPr>
        <w:t>七、</w:t>
      </w:r>
      <w:r>
        <w:rPr>
          <w:rFonts w:hint="eastAsia" w:ascii="宋体" w:hAnsi="宋体" w:cs="宋体"/>
          <w:b/>
          <w:bCs/>
          <w:sz w:val="32"/>
          <w:szCs w:val="32"/>
        </w:rPr>
        <w:t xml:space="preserve">  承  诺  书</w:t>
      </w:r>
    </w:p>
    <w:p w14:paraId="09F2EDF9">
      <w:pPr>
        <w:spacing w:line="560" w:lineRule="exact"/>
        <w:ind w:firstLine="525" w:firstLineChars="25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致杭州交通高等级公路养护有限公司 ：</w:t>
      </w:r>
    </w:p>
    <w:p w14:paraId="1D667807">
      <w:pPr>
        <w:spacing w:line="560" w:lineRule="exact"/>
        <w:ind w:firstLine="525" w:firstLineChars="25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通过对贵单位</w:t>
      </w:r>
      <w:r>
        <w:rPr>
          <w:rFonts w:hint="eastAsia" w:asciiTheme="minorEastAsia" w:hAnsiTheme="minorEastAsia" w:eastAsiaTheme="minorEastAsia" w:cstheme="minorEastAsia"/>
          <w:spacing w:val="-4"/>
          <w:sz w:val="21"/>
          <w:szCs w:val="21"/>
          <w:u w:val="single"/>
          <w:lang w:val="en-US" w:eastAsia="zh-CN"/>
        </w:rPr>
        <w:t>2025年温岭市道路交通安全隐患整治工程（X807大松线）</w:t>
      </w:r>
      <w:r>
        <w:rPr>
          <w:rFonts w:hint="eastAsia" w:asciiTheme="minorEastAsia" w:hAnsiTheme="minorEastAsia" w:eastAsiaTheme="minorEastAsia" w:cstheme="minorEastAsia"/>
          <w:sz w:val="21"/>
          <w:szCs w:val="21"/>
          <w:highlight w:val="yellow"/>
          <w:u w:val="single"/>
        </w:rPr>
        <w:t>设备租赁</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选择文件认真研究后，我单位郑重承诺：</w:t>
      </w:r>
    </w:p>
    <w:p w14:paraId="3D0461AA">
      <w:pPr>
        <w:spacing w:line="560" w:lineRule="exact"/>
        <w:ind w:firstLine="525" w:firstLineChars="25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1.我单位完全接受贵方</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pacing w:val="-4"/>
          <w:sz w:val="21"/>
          <w:szCs w:val="21"/>
          <w:u w:val="single"/>
          <w:lang w:val="en-US" w:eastAsia="zh-CN"/>
        </w:rPr>
        <w:t>2025年温岭市道路交通安全隐患整治工程（X807大松线）</w:t>
      </w:r>
      <w:r>
        <w:rPr>
          <w:rFonts w:hint="eastAsia" w:asciiTheme="minorEastAsia" w:hAnsiTheme="minorEastAsia" w:eastAsiaTheme="minorEastAsia" w:cstheme="minorEastAsia"/>
          <w:sz w:val="21"/>
          <w:szCs w:val="21"/>
          <w:highlight w:val="yellow"/>
          <w:u w:val="single"/>
        </w:rPr>
        <w:t>设备租赁</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选择文件的各项要求,保证在实施过程中，坚决执行合同约定，承担合同责任,并全面履行合同义务。</w:t>
      </w:r>
    </w:p>
    <w:p w14:paraId="5F783D8C">
      <w:pPr>
        <w:spacing w:line="560" w:lineRule="exact"/>
        <w:ind w:firstLine="525" w:firstLineChars="25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2.我方在响应、合同签署阶段已对选择文件进行详细核查，对其做出的判断和决策负责，在合同履行过程中不因上述问题向甲方提出任何索赔。</w:t>
      </w:r>
    </w:p>
    <w:p w14:paraId="2BA325DD">
      <w:pPr>
        <w:spacing w:line="560" w:lineRule="exact"/>
        <w:ind w:firstLine="525" w:firstLineChars="25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我方保证接到中选通知后，按响应文件及合同协议书的要求，及时做好人员、设备的安排；并随时接受贵单位的检查和验收。如合同履行过程中，我方未达到贵方要求和自身承诺，自愿接受贵方调整，直至解除合同的一切处理，并承担一切责任。</w:t>
      </w:r>
    </w:p>
    <w:p w14:paraId="5B6CD146">
      <w:pPr>
        <w:spacing w:line="560" w:lineRule="exact"/>
        <w:ind w:firstLine="525" w:firstLineChars="25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4.我方服从贵方、业主要求和总体进度安排，无条件接受贵方对我方的安排及内容调整，并承诺绝不以此作为借口提出增加费用要求。</w:t>
      </w:r>
    </w:p>
    <w:p w14:paraId="7F8D2C3B">
      <w:pPr>
        <w:spacing w:line="560" w:lineRule="exact"/>
        <w:ind w:firstLine="525" w:firstLineChars="25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5.实施过程中，若因我方设备原因引起的窝工及误工，由此产生的一切损失均有我方承担。</w:t>
      </w:r>
    </w:p>
    <w:p w14:paraId="1E5749E7">
      <w:pPr>
        <w:spacing w:line="560" w:lineRule="exact"/>
        <w:ind w:firstLine="525" w:firstLineChars="25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6.我方承诺按照租赁清单，把性能良好、满足施工任务的设备运送到贵方指定的地点。</w:t>
      </w:r>
    </w:p>
    <w:p w14:paraId="72CE4243">
      <w:pPr>
        <w:spacing w:line="560" w:lineRule="exact"/>
        <w:ind w:firstLine="525" w:firstLineChars="25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7.在合同执行过程中，我方将严格执行合同条款约定，全面履行合同义务和责任，服从贵方管理和领导，全面执行贵方的各项管理制度。</w:t>
      </w:r>
    </w:p>
    <w:p w14:paraId="654FB53D">
      <w:pPr>
        <w:spacing w:line="560" w:lineRule="exact"/>
        <w:ind w:firstLine="525" w:firstLineChars="25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 xml:space="preserve">8.我方承诺签订合同后，将及时为拟投入本项目的我方全部人员、财产、机械设备购买保险。若因我方自身原因造成人员伤亡、设备的毁坏，我单位将自行承担一切损失和责任，保证不再要求贵方承担经济损失补偿。                        </w:t>
      </w:r>
      <w:r>
        <w:rPr>
          <w:rFonts w:hint="eastAsia" w:asciiTheme="minorEastAsia" w:hAnsiTheme="minorEastAsia" w:eastAsiaTheme="minorEastAsia" w:cstheme="minorEastAsia"/>
          <w:sz w:val="21"/>
          <w:szCs w:val="21"/>
          <w:lang w:val="en-US" w:eastAsia="zh-CN"/>
        </w:rPr>
        <w:t xml:space="preserve"> </w:t>
      </w:r>
    </w:p>
    <w:p w14:paraId="16F3EACB">
      <w:pPr>
        <w:rPr>
          <w:rFonts w:hint="eastAsia" w:asciiTheme="minorEastAsia" w:hAnsiTheme="minorEastAsia" w:eastAsiaTheme="minorEastAsia" w:cstheme="minorEastAsia"/>
          <w:sz w:val="21"/>
          <w:szCs w:val="21"/>
          <w:lang w:val="en-US" w:eastAsia="zh-CN"/>
        </w:rPr>
      </w:pPr>
    </w:p>
    <w:p w14:paraId="6C36AA4A">
      <w:pPr>
        <w:keepNext w:val="0"/>
        <w:keepLines w:val="0"/>
        <w:pageBreakBefore w:val="0"/>
        <w:widowControl w:val="0"/>
        <w:kinsoku/>
        <w:wordWrap/>
        <w:overflowPunct/>
        <w:topLinePunct w:val="0"/>
        <w:autoSpaceDE/>
        <w:autoSpaceDN/>
        <w:bidi w:val="0"/>
        <w:adjustRightInd w:val="0"/>
        <w:snapToGrid w:val="0"/>
        <w:spacing w:line="480" w:lineRule="auto"/>
        <w:ind w:firstLine="3570" w:firstLineChars="1700"/>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响应单位</w:t>
      </w:r>
      <w:r>
        <w:rPr>
          <w:rFonts w:hint="eastAsia" w:asciiTheme="minorEastAsia" w:hAnsiTheme="minorEastAsia" w:eastAsiaTheme="minorEastAsia" w:cstheme="minorEastAsia"/>
          <w:snapToGrid w:val="0"/>
          <w:kern w:val="0"/>
          <w:sz w:val="21"/>
          <w:szCs w:val="21"/>
        </w:rPr>
        <w:t>：</w:t>
      </w:r>
      <w:r>
        <w:rPr>
          <w:rFonts w:hint="eastAsia" w:asciiTheme="minorEastAsia" w:hAnsiTheme="minorEastAsia" w:eastAsiaTheme="minorEastAsia" w:cstheme="minorEastAsia"/>
          <w:snapToGrid w:val="0"/>
          <w:kern w:val="0"/>
          <w:sz w:val="21"/>
          <w:szCs w:val="21"/>
          <w:u w:val="single"/>
          <w:lang w:val="en-US" w:eastAsia="zh-CN"/>
        </w:rPr>
        <w:t xml:space="preserve">                          </w:t>
      </w:r>
      <w:r>
        <w:rPr>
          <w:rFonts w:hint="eastAsia" w:asciiTheme="minorEastAsia" w:hAnsiTheme="minorEastAsia" w:eastAsiaTheme="minorEastAsia" w:cstheme="minorEastAsia"/>
          <w:snapToGrid w:val="0"/>
          <w:kern w:val="0"/>
          <w:sz w:val="21"/>
          <w:szCs w:val="21"/>
        </w:rPr>
        <w:t>（盖单位公章）</w:t>
      </w:r>
    </w:p>
    <w:p w14:paraId="6CC319CB">
      <w:pPr>
        <w:keepNext w:val="0"/>
        <w:keepLines w:val="0"/>
        <w:pageBreakBefore w:val="0"/>
        <w:widowControl w:val="0"/>
        <w:kinsoku/>
        <w:wordWrap/>
        <w:overflowPunct/>
        <w:topLinePunct w:val="0"/>
        <w:autoSpaceDE/>
        <w:autoSpaceDN/>
        <w:bidi w:val="0"/>
        <w:adjustRightInd w:val="0"/>
        <w:snapToGrid w:val="0"/>
        <w:spacing w:line="480" w:lineRule="auto"/>
        <w:ind w:firstLine="3570" w:firstLineChars="1700"/>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法定代表人或其委托代理人：</w:t>
      </w:r>
      <w:r>
        <w:rPr>
          <w:rFonts w:hint="eastAsia" w:asciiTheme="minorEastAsia" w:hAnsiTheme="minorEastAsia" w:eastAsiaTheme="minorEastAsia" w:cstheme="minorEastAsia"/>
          <w:snapToGrid w:val="0"/>
          <w:kern w:val="0"/>
          <w:sz w:val="21"/>
          <w:szCs w:val="21"/>
          <w:u w:val="single"/>
          <w:lang w:val="en-US" w:eastAsia="zh-CN"/>
        </w:rPr>
        <w:t xml:space="preserve">          </w:t>
      </w:r>
      <w:r>
        <w:rPr>
          <w:rFonts w:hint="eastAsia" w:asciiTheme="minorEastAsia" w:hAnsiTheme="minorEastAsia" w:eastAsiaTheme="minorEastAsia" w:cstheme="minorEastAsia"/>
          <w:snapToGrid w:val="0"/>
          <w:kern w:val="0"/>
          <w:sz w:val="21"/>
          <w:szCs w:val="21"/>
        </w:rPr>
        <w:t>（签字或盖章）</w:t>
      </w:r>
    </w:p>
    <w:p w14:paraId="4DBF4DBE">
      <w:pPr>
        <w:keepNext w:val="0"/>
        <w:keepLines w:val="0"/>
        <w:pageBreakBefore w:val="0"/>
        <w:widowControl w:val="0"/>
        <w:kinsoku/>
        <w:wordWrap/>
        <w:overflowPunct/>
        <w:topLinePunct w:val="0"/>
        <w:autoSpaceDE/>
        <w:autoSpaceDN/>
        <w:bidi w:val="0"/>
        <w:adjustRightInd w:val="0"/>
        <w:snapToGrid w:val="0"/>
        <w:spacing w:line="480" w:lineRule="auto"/>
        <w:ind w:firstLine="5250" w:firstLineChars="25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napToGrid w:val="0"/>
          <w:kern w:val="0"/>
          <w:sz w:val="21"/>
          <w:szCs w:val="21"/>
          <w:u w:val="single"/>
        </w:rPr>
        <w:t xml:space="preserve">   </w:t>
      </w:r>
      <w:r>
        <w:rPr>
          <w:rFonts w:hint="eastAsia" w:asciiTheme="minorEastAsia" w:hAnsiTheme="minorEastAsia" w:eastAsiaTheme="minorEastAsia" w:cstheme="minorEastAsia"/>
          <w:snapToGrid w:val="0"/>
          <w:kern w:val="0"/>
          <w:sz w:val="21"/>
          <w:szCs w:val="21"/>
          <w:u w:val="single"/>
          <w:lang w:val="en-US" w:eastAsia="zh-CN"/>
        </w:rPr>
        <w:t xml:space="preserve">   </w:t>
      </w:r>
      <w:r>
        <w:rPr>
          <w:rFonts w:hint="eastAsia" w:asciiTheme="minorEastAsia" w:hAnsiTheme="minorEastAsia" w:eastAsiaTheme="minorEastAsia" w:cstheme="minorEastAsia"/>
          <w:snapToGrid w:val="0"/>
          <w:kern w:val="0"/>
          <w:sz w:val="21"/>
          <w:szCs w:val="21"/>
          <w:u w:val="single"/>
        </w:rPr>
        <w:t xml:space="preserve"> </w:t>
      </w:r>
      <w:r>
        <w:rPr>
          <w:rFonts w:hint="eastAsia" w:asciiTheme="minorEastAsia" w:hAnsiTheme="minorEastAsia" w:eastAsiaTheme="minorEastAsia" w:cstheme="minorEastAsia"/>
          <w:snapToGrid w:val="0"/>
          <w:kern w:val="0"/>
          <w:sz w:val="21"/>
          <w:szCs w:val="21"/>
        </w:rPr>
        <w:t xml:space="preserve">年 </w:t>
      </w:r>
      <w:r>
        <w:rPr>
          <w:rFonts w:hint="eastAsia" w:asciiTheme="minorEastAsia" w:hAnsiTheme="minorEastAsia" w:eastAsiaTheme="minorEastAsia" w:cstheme="minorEastAsia"/>
          <w:snapToGrid w:val="0"/>
          <w:kern w:val="0"/>
          <w:sz w:val="21"/>
          <w:szCs w:val="21"/>
          <w:u w:val="single"/>
        </w:rPr>
        <w:t xml:space="preserve">    </w:t>
      </w:r>
      <w:r>
        <w:rPr>
          <w:rFonts w:hint="eastAsia" w:asciiTheme="minorEastAsia" w:hAnsiTheme="minorEastAsia" w:eastAsiaTheme="minorEastAsia" w:cstheme="minorEastAsia"/>
          <w:snapToGrid w:val="0"/>
          <w:kern w:val="0"/>
          <w:sz w:val="21"/>
          <w:szCs w:val="21"/>
        </w:rPr>
        <w:t>月</w:t>
      </w:r>
      <w:r>
        <w:rPr>
          <w:rFonts w:hint="eastAsia" w:asciiTheme="minorEastAsia" w:hAnsiTheme="minorEastAsia" w:eastAsiaTheme="minorEastAsia" w:cstheme="minorEastAsia"/>
          <w:snapToGrid w:val="0"/>
          <w:kern w:val="0"/>
          <w:sz w:val="21"/>
          <w:szCs w:val="21"/>
          <w:u w:val="single"/>
        </w:rPr>
        <w:t xml:space="preserve">    </w:t>
      </w:r>
      <w:r>
        <w:rPr>
          <w:rFonts w:hint="eastAsia" w:asciiTheme="minorEastAsia" w:hAnsiTheme="minorEastAsia" w:eastAsiaTheme="minorEastAsia" w:cstheme="minorEastAsia"/>
          <w:snapToGrid w:val="0"/>
          <w:kern w:val="0"/>
          <w:sz w:val="21"/>
          <w:szCs w:val="21"/>
        </w:rPr>
        <w:t xml:space="preserve"> 日</w:t>
      </w:r>
    </w:p>
    <w:p w14:paraId="26ACC791">
      <w:pPr>
        <w:keepNext w:val="0"/>
        <w:keepLines w:val="0"/>
        <w:pageBreakBefore w:val="0"/>
        <w:widowControl w:val="0"/>
        <w:kinsoku/>
        <w:wordWrap/>
        <w:overflowPunct/>
        <w:topLinePunct w:val="0"/>
        <w:autoSpaceDE/>
        <w:autoSpaceDN/>
        <w:bidi w:val="0"/>
        <w:adjustRightInd w:val="0"/>
        <w:snapToGrid w:val="0"/>
        <w:spacing w:line="480" w:lineRule="auto"/>
        <w:ind w:firstLine="5250" w:firstLineChars="2500"/>
        <w:textAlignment w:val="auto"/>
        <w:rPr>
          <w:rFonts w:hint="eastAsia" w:asciiTheme="minorEastAsia" w:hAnsiTheme="minorEastAsia" w:eastAsiaTheme="minorEastAsia" w:cstheme="minorEastAsia"/>
          <w:snapToGrid w:val="0"/>
          <w:kern w:val="0"/>
          <w:sz w:val="21"/>
          <w:szCs w:val="21"/>
          <w:lang w:val="en-US" w:eastAsia="zh-CN"/>
        </w:rPr>
      </w:pPr>
    </w:p>
    <w:sectPr>
      <w:footerReference r:id="rId5" w:type="default"/>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Sim Hei">
    <w:altName w:val="黑体"/>
    <w:panose1 w:val="00000000000000000000"/>
    <w:charset w:val="86"/>
    <w:family w:val="auto"/>
    <w:pitch w:val="default"/>
    <w:sig w:usb0="00000000" w:usb1="00000000" w:usb2="0000001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82A57">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2369D9">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62369D9">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40D6F">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48978E">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6648978E">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56439">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EF0381">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7EF0381">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3FE8EA"/>
    <w:multiLevelType w:val="singleLevel"/>
    <w:tmpl w:val="803FE8EA"/>
    <w:lvl w:ilvl="0" w:tentative="0">
      <w:start w:val="4"/>
      <w:numFmt w:val="chineseCounting"/>
      <w:suff w:val="nothing"/>
      <w:lvlText w:val="%1、"/>
      <w:lvlJc w:val="left"/>
      <w:rPr>
        <w:rFonts w:hint="eastAsia"/>
      </w:rPr>
    </w:lvl>
  </w:abstractNum>
  <w:abstractNum w:abstractNumId="1">
    <w:nsid w:val="E712C4A4"/>
    <w:multiLevelType w:val="singleLevel"/>
    <w:tmpl w:val="E712C4A4"/>
    <w:lvl w:ilvl="0" w:tentative="0">
      <w:start w:val="1"/>
      <w:numFmt w:val="decimal"/>
      <w:suff w:val="nothing"/>
      <w:lvlText w:val="（%1）"/>
      <w:lvlJc w:val="left"/>
    </w:lvl>
  </w:abstractNum>
  <w:abstractNum w:abstractNumId="2">
    <w:nsid w:val="0A42D92E"/>
    <w:multiLevelType w:val="singleLevel"/>
    <w:tmpl w:val="0A42D92E"/>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16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4N2I4OTk5ZmQ3M2FjMTRhYWQ5ZDllZWQ3MTI1YmMifQ=="/>
  </w:docVars>
  <w:rsids>
    <w:rsidRoot w:val="00172A27"/>
    <w:rsid w:val="00017634"/>
    <w:rsid w:val="000670CB"/>
    <w:rsid w:val="00077311"/>
    <w:rsid w:val="000A3EED"/>
    <w:rsid w:val="000C042E"/>
    <w:rsid w:val="000E44AF"/>
    <w:rsid w:val="00102DE6"/>
    <w:rsid w:val="0010344C"/>
    <w:rsid w:val="00105A4A"/>
    <w:rsid w:val="001549C9"/>
    <w:rsid w:val="00161525"/>
    <w:rsid w:val="0017148B"/>
    <w:rsid w:val="001919B6"/>
    <w:rsid w:val="00194B64"/>
    <w:rsid w:val="001C640A"/>
    <w:rsid w:val="0021510E"/>
    <w:rsid w:val="00217655"/>
    <w:rsid w:val="002236A6"/>
    <w:rsid w:val="00246E98"/>
    <w:rsid w:val="00257B4C"/>
    <w:rsid w:val="002B266E"/>
    <w:rsid w:val="002B7785"/>
    <w:rsid w:val="00347B76"/>
    <w:rsid w:val="003752C8"/>
    <w:rsid w:val="00395CA5"/>
    <w:rsid w:val="003A0962"/>
    <w:rsid w:val="0041548B"/>
    <w:rsid w:val="00443BCD"/>
    <w:rsid w:val="0045740F"/>
    <w:rsid w:val="00471FD5"/>
    <w:rsid w:val="00473694"/>
    <w:rsid w:val="00486B02"/>
    <w:rsid w:val="004A6CAA"/>
    <w:rsid w:val="004B732F"/>
    <w:rsid w:val="004B7FD7"/>
    <w:rsid w:val="004D3857"/>
    <w:rsid w:val="004E477F"/>
    <w:rsid w:val="004F4F48"/>
    <w:rsid w:val="00546E94"/>
    <w:rsid w:val="00554B21"/>
    <w:rsid w:val="005675B5"/>
    <w:rsid w:val="005A59FE"/>
    <w:rsid w:val="005B58AD"/>
    <w:rsid w:val="005B7C79"/>
    <w:rsid w:val="005C6657"/>
    <w:rsid w:val="005D6308"/>
    <w:rsid w:val="00626676"/>
    <w:rsid w:val="0069610F"/>
    <w:rsid w:val="006A4D58"/>
    <w:rsid w:val="006A6420"/>
    <w:rsid w:val="006D036D"/>
    <w:rsid w:val="006D626C"/>
    <w:rsid w:val="006F2589"/>
    <w:rsid w:val="006F793D"/>
    <w:rsid w:val="00756DCA"/>
    <w:rsid w:val="007579D8"/>
    <w:rsid w:val="00767528"/>
    <w:rsid w:val="00780616"/>
    <w:rsid w:val="007A4A9F"/>
    <w:rsid w:val="007B175F"/>
    <w:rsid w:val="007E5F1F"/>
    <w:rsid w:val="007F3D41"/>
    <w:rsid w:val="00802806"/>
    <w:rsid w:val="0081073E"/>
    <w:rsid w:val="0081302E"/>
    <w:rsid w:val="0083594A"/>
    <w:rsid w:val="00840944"/>
    <w:rsid w:val="00861DAB"/>
    <w:rsid w:val="0087580C"/>
    <w:rsid w:val="00876B0B"/>
    <w:rsid w:val="008854FF"/>
    <w:rsid w:val="00892ED2"/>
    <w:rsid w:val="00894239"/>
    <w:rsid w:val="00896673"/>
    <w:rsid w:val="008A08A8"/>
    <w:rsid w:val="008B05E6"/>
    <w:rsid w:val="008B4B05"/>
    <w:rsid w:val="009169CF"/>
    <w:rsid w:val="00933BF6"/>
    <w:rsid w:val="00937844"/>
    <w:rsid w:val="00954E34"/>
    <w:rsid w:val="00966C78"/>
    <w:rsid w:val="00981D73"/>
    <w:rsid w:val="009C19FE"/>
    <w:rsid w:val="009D4475"/>
    <w:rsid w:val="00A02823"/>
    <w:rsid w:val="00A120BC"/>
    <w:rsid w:val="00A218A3"/>
    <w:rsid w:val="00A31E49"/>
    <w:rsid w:val="00A61AF6"/>
    <w:rsid w:val="00A94D7C"/>
    <w:rsid w:val="00B112EF"/>
    <w:rsid w:val="00B50798"/>
    <w:rsid w:val="00B768E9"/>
    <w:rsid w:val="00B80823"/>
    <w:rsid w:val="00B85A3B"/>
    <w:rsid w:val="00BB0E15"/>
    <w:rsid w:val="00BC07C7"/>
    <w:rsid w:val="00BE05C9"/>
    <w:rsid w:val="00BE1F56"/>
    <w:rsid w:val="00BF23F9"/>
    <w:rsid w:val="00BF3319"/>
    <w:rsid w:val="00BF7092"/>
    <w:rsid w:val="00C3393B"/>
    <w:rsid w:val="00C7412F"/>
    <w:rsid w:val="00CB192E"/>
    <w:rsid w:val="00CB293B"/>
    <w:rsid w:val="00CB5F2C"/>
    <w:rsid w:val="00CC7FB0"/>
    <w:rsid w:val="00CE4987"/>
    <w:rsid w:val="00D1092F"/>
    <w:rsid w:val="00D429B3"/>
    <w:rsid w:val="00D72D14"/>
    <w:rsid w:val="00D740DE"/>
    <w:rsid w:val="00D804B1"/>
    <w:rsid w:val="00D85243"/>
    <w:rsid w:val="00DA2EA6"/>
    <w:rsid w:val="00DB7B56"/>
    <w:rsid w:val="00DD5FA9"/>
    <w:rsid w:val="00DF050C"/>
    <w:rsid w:val="00E33E06"/>
    <w:rsid w:val="00E6465C"/>
    <w:rsid w:val="00E92DFE"/>
    <w:rsid w:val="00EC336F"/>
    <w:rsid w:val="00ED578B"/>
    <w:rsid w:val="00F03920"/>
    <w:rsid w:val="00F06201"/>
    <w:rsid w:val="00F16EFA"/>
    <w:rsid w:val="00F21798"/>
    <w:rsid w:val="00F54AB9"/>
    <w:rsid w:val="00F61D5B"/>
    <w:rsid w:val="00F62F5F"/>
    <w:rsid w:val="00F7593A"/>
    <w:rsid w:val="00F83341"/>
    <w:rsid w:val="00F94232"/>
    <w:rsid w:val="00FB23C2"/>
    <w:rsid w:val="00FC4F7C"/>
    <w:rsid w:val="00FD2D90"/>
    <w:rsid w:val="00FE55A4"/>
    <w:rsid w:val="00FF0FF9"/>
    <w:rsid w:val="010205CE"/>
    <w:rsid w:val="012A047C"/>
    <w:rsid w:val="017460A8"/>
    <w:rsid w:val="01866195"/>
    <w:rsid w:val="01867ED0"/>
    <w:rsid w:val="01885C2B"/>
    <w:rsid w:val="01B61553"/>
    <w:rsid w:val="0213766F"/>
    <w:rsid w:val="0219059E"/>
    <w:rsid w:val="028440C8"/>
    <w:rsid w:val="02A97FD3"/>
    <w:rsid w:val="02B0310F"/>
    <w:rsid w:val="02CD5FA7"/>
    <w:rsid w:val="02D40A58"/>
    <w:rsid w:val="02E3589C"/>
    <w:rsid w:val="03000C86"/>
    <w:rsid w:val="03045209"/>
    <w:rsid w:val="0333554D"/>
    <w:rsid w:val="03407948"/>
    <w:rsid w:val="034766AC"/>
    <w:rsid w:val="0363584C"/>
    <w:rsid w:val="037E6D6A"/>
    <w:rsid w:val="03B64756"/>
    <w:rsid w:val="03E06970"/>
    <w:rsid w:val="03E414CA"/>
    <w:rsid w:val="0405182A"/>
    <w:rsid w:val="04133956"/>
    <w:rsid w:val="04275653"/>
    <w:rsid w:val="04301556"/>
    <w:rsid w:val="045518A1"/>
    <w:rsid w:val="048450BC"/>
    <w:rsid w:val="04BB4C2F"/>
    <w:rsid w:val="04FE3289"/>
    <w:rsid w:val="05002D34"/>
    <w:rsid w:val="051F457C"/>
    <w:rsid w:val="05514565"/>
    <w:rsid w:val="057C546C"/>
    <w:rsid w:val="05940AC6"/>
    <w:rsid w:val="05AE2FCB"/>
    <w:rsid w:val="05B946A9"/>
    <w:rsid w:val="05B960D1"/>
    <w:rsid w:val="05C80770"/>
    <w:rsid w:val="05CA273A"/>
    <w:rsid w:val="0608176A"/>
    <w:rsid w:val="06192012"/>
    <w:rsid w:val="0621205D"/>
    <w:rsid w:val="063C73BC"/>
    <w:rsid w:val="064F49ED"/>
    <w:rsid w:val="065011C5"/>
    <w:rsid w:val="065B3E7B"/>
    <w:rsid w:val="06823DD1"/>
    <w:rsid w:val="06CE625A"/>
    <w:rsid w:val="06D8097F"/>
    <w:rsid w:val="06F26AA5"/>
    <w:rsid w:val="071C5217"/>
    <w:rsid w:val="072F241F"/>
    <w:rsid w:val="0763639E"/>
    <w:rsid w:val="078923EF"/>
    <w:rsid w:val="0822685D"/>
    <w:rsid w:val="082D5890"/>
    <w:rsid w:val="082F0F7A"/>
    <w:rsid w:val="08301EB4"/>
    <w:rsid w:val="08362309"/>
    <w:rsid w:val="0840356C"/>
    <w:rsid w:val="08830C2D"/>
    <w:rsid w:val="08A63ECA"/>
    <w:rsid w:val="08E951AA"/>
    <w:rsid w:val="08F23F5E"/>
    <w:rsid w:val="08FF0793"/>
    <w:rsid w:val="091C3407"/>
    <w:rsid w:val="091C4DD6"/>
    <w:rsid w:val="096A1798"/>
    <w:rsid w:val="09862E1C"/>
    <w:rsid w:val="09A41D68"/>
    <w:rsid w:val="09AF0F7C"/>
    <w:rsid w:val="09F93BE8"/>
    <w:rsid w:val="0A094CF7"/>
    <w:rsid w:val="0A930B14"/>
    <w:rsid w:val="0B4C599F"/>
    <w:rsid w:val="0B602F7F"/>
    <w:rsid w:val="0B887D36"/>
    <w:rsid w:val="0B9939ED"/>
    <w:rsid w:val="0BAA571C"/>
    <w:rsid w:val="0BF15626"/>
    <w:rsid w:val="0BF17C0E"/>
    <w:rsid w:val="0C1F767A"/>
    <w:rsid w:val="0C2B4320"/>
    <w:rsid w:val="0C3D5948"/>
    <w:rsid w:val="0CAD6419"/>
    <w:rsid w:val="0CCE693A"/>
    <w:rsid w:val="0CF67F73"/>
    <w:rsid w:val="0D1E3CD2"/>
    <w:rsid w:val="0D3A5D59"/>
    <w:rsid w:val="0D605A69"/>
    <w:rsid w:val="0D631E83"/>
    <w:rsid w:val="0DA505DC"/>
    <w:rsid w:val="0DA70BDE"/>
    <w:rsid w:val="0DC32528"/>
    <w:rsid w:val="0DD01FDB"/>
    <w:rsid w:val="0E39220B"/>
    <w:rsid w:val="0E3C5415"/>
    <w:rsid w:val="0EF6634E"/>
    <w:rsid w:val="0F007BF2"/>
    <w:rsid w:val="0F5D461F"/>
    <w:rsid w:val="0F62080F"/>
    <w:rsid w:val="0F6E4136"/>
    <w:rsid w:val="0F7D25CB"/>
    <w:rsid w:val="0F932BA2"/>
    <w:rsid w:val="0F953D21"/>
    <w:rsid w:val="0FD83CA6"/>
    <w:rsid w:val="0FDC19E8"/>
    <w:rsid w:val="0FE7353C"/>
    <w:rsid w:val="1020781F"/>
    <w:rsid w:val="10250297"/>
    <w:rsid w:val="105263BA"/>
    <w:rsid w:val="10AA15E5"/>
    <w:rsid w:val="10B26094"/>
    <w:rsid w:val="10ED552F"/>
    <w:rsid w:val="1126167A"/>
    <w:rsid w:val="114F4123"/>
    <w:rsid w:val="11604301"/>
    <w:rsid w:val="116457F1"/>
    <w:rsid w:val="1182211B"/>
    <w:rsid w:val="11A375C6"/>
    <w:rsid w:val="11F83303"/>
    <w:rsid w:val="12463DB9"/>
    <w:rsid w:val="12704F67"/>
    <w:rsid w:val="12795FF5"/>
    <w:rsid w:val="12A92F97"/>
    <w:rsid w:val="12AD1419"/>
    <w:rsid w:val="12F6091F"/>
    <w:rsid w:val="131250B7"/>
    <w:rsid w:val="13131232"/>
    <w:rsid w:val="134B46F4"/>
    <w:rsid w:val="134C0770"/>
    <w:rsid w:val="134C29E0"/>
    <w:rsid w:val="136F27BD"/>
    <w:rsid w:val="138419BE"/>
    <w:rsid w:val="13A357B7"/>
    <w:rsid w:val="13DF5602"/>
    <w:rsid w:val="13E74BB2"/>
    <w:rsid w:val="13FF3EF7"/>
    <w:rsid w:val="141352AC"/>
    <w:rsid w:val="14361A0C"/>
    <w:rsid w:val="14593607"/>
    <w:rsid w:val="14926B19"/>
    <w:rsid w:val="14A5684C"/>
    <w:rsid w:val="14DC7D94"/>
    <w:rsid w:val="14EC43C1"/>
    <w:rsid w:val="15325C06"/>
    <w:rsid w:val="154E4979"/>
    <w:rsid w:val="157D4D8A"/>
    <w:rsid w:val="157E6EF5"/>
    <w:rsid w:val="15A91610"/>
    <w:rsid w:val="164019E1"/>
    <w:rsid w:val="1641315E"/>
    <w:rsid w:val="165757BC"/>
    <w:rsid w:val="16624E17"/>
    <w:rsid w:val="16A87B8F"/>
    <w:rsid w:val="16AD5A80"/>
    <w:rsid w:val="16F92E7F"/>
    <w:rsid w:val="16FF6F7D"/>
    <w:rsid w:val="170610F8"/>
    <w:rsid w:val="17334649"/>
    <w:rsid w:val="175B4A52"/>
    <w:rsid w:val="1763654B"/>
    <w:rsid w:val="177E5132"/>
    <w:rsid w:val="17993734"/>
    <w:rsid w:val="179C49C1"/>
    <w:rsid w:val="179E3A27"/>
    <w:rsid w:val="17CD6A88"/>
    <w:rsid w:val="17DD62FD"/>
    <w:rsid w:val="1814717D"/>
    <w:rsid w:val="181B6E25"/>
    <w:rsid w:val="1824217E"/>
    <w:rsid w:val="184243B2"/>
    <w:rsid w:val="185E1321"/>
    <w:rsid w:val="187E5A00"/>
    <w:rsid w:val="1880043E"/>
    <w:rsid w:val="18FC6C57"/>
    <w:rsid w:val="195C49A7"/>
    <w:rsid w:val="197E141A"/>
    <w:rsid w:val="19943C55"/>
    <w:rsid w:val="19A846E9"/>
    <w:rsid w:val="19D62A32"/>
    <w:rsid w:val="19ED7866"/>
    <w:rsid w:val="1A246465"/>
    <w:rsid w:val="1A5A3C35"/>
    <w:rsid w:val="1A9A61FE"/>
    <w:rsid w:val="1AE600F4"/>
    <w:rsid w:val="1B77744E"/>
    <w:rsid w:val="1B8D1DE8"/>
    <w:rsid w:val="1B8D618A"/>
    <w:rsid w:val="1B9E632D"/>
    <w:rsid w:val="1BB90A49"/>
    <w:rsid w:val="1BD712B5"/>
    <w:rsid w:val="1BD9010B"/>
    <w:rsid w:val="1BF40766"/>
    <w:rsid w:val="1C3A340C"/>
    <w:rsid w:val="1C4032FE"/>
    <w:rsid w:val="1C5D0BEE"/>
    <w:rsid w:val="1C7E642D"/>
    <w:rsid w:val="1CD61119"/>
    <w:rsid w:val="1CE57117"/>
    <w:rsid w:val="1D0B6F5A"/>
    <w:rsid w:val="1DA5166B"/>
    <w:rsid w:val="1DB35768"/>
    <w:rsid w:val="1DBC69B5"/>
    <w:rsid w:val="1E37428D"/>
    <w:rsid w:val="1E4C7BE9"/>
    <w:rsid w:val="1E5D784B"/>
    <w:rsid w:val="1E785109"/>
    <w:rsid w:val="1EAD0342"/>
    <w:rsid w:val="1EC24336"/>
    <w:rsid w:val="1ECE37CE"/>
    <w:rsid w:val="1EFF02D1"/>
    <w:rsid w:val="1F0B0657"/>
    <w:rsid w:val="1F1B7DBE"/>
    <w:rsid w:val="1F2F1585"/>
    <w:rsid w:val="1F433DA4"/>
    <w:rsid w:val="1F7F4D25"/>
    <w:rsid w:val="1FA67BF3"/>
    <w:rsid w:val="200A09E3"/>
    <w:rsid w:val="209459C7"/>
    <w:rsid w:val="20BA2452"/>
    <w:rsid w:val="210421A0"/>
    <w:rsid w:val="210F229C"/>
    <w:rsid w:val="215956BB"/>
    <w:rsid w:val="2178751D"/>
    <w:rsid w:val="21AB121A"/>
    <w:rsid w:val="21C4457A"/>
    <w:rsid w:val="21D97E89"/>
    <w:rsid w:val="21EB1616"/>
    <w:rsid w:val="21FF0F4E"/>
    <w:rsid w:val="220023D9"/>
    <w:rsid w:val="22204870"/>
    <w:rsid w:val="22520E15"/>
    <w:rsid w:val="22DB5B2F"/>
    <w:rsid w:val="22DF73CD"/>
    <w:rsid w:val="231E2762"/>
    <w:rsid w:val="2320131E"/>
    <w:rsid w:val="233D0598"/>
    <w:rsid w:val="237D21F4"/>
    <w:rsid w:val="23887A65"/>
    <w:rsid w:val="239161EE"/>
    <w:rsid w:val="23C56DD6"/>
    <w:rsid w:val="23CD36CA"/>
    <w:rsid w:val="24170DE9"/>
    <w:rsid w:val="241D440D"/>
    <w:rsid w:val="242D5F16"/>
    <w:rsid w:val="24407848"/>
    <w:rsid w:val="24567947"/>
    <w:rsid w:val="245A62F4"/>
    <w:rsid w:val="249F5A09"/>
    <w:rsid w:val="24CA07A9"/>
    <w:rsid w:val="24F3511B"/>
    <w:rsid w:val="250A6257"/>
    <w:rsid w:val="252D535A"/>
    <w:rsid w:val="253D5BE5"/>
    <w:rsid w:val="254F2E38"/>
    <w:rsid w:val="255045B2"/>
    <w:rsid w:val="255E48F9"/>
    <w:rsid w:val="257B7155"/>
    <w:rsid w:val="25AD445A"/>
    <w:rsid w:val="25AF4370"/>
    <w:rsid w:val="25BA4DE0"/>
    <w:rsid w:val="25C84D63"/>
    <w:rsid w:val="25E0208E"/>
    <w:rsid w:val="260F0B9D"/>
    <w:rsid w:val="262019E5"/>
    <w:rsid w:val="263F1A5C"/>
    <w:rsid w:val="264A1B0E"/>
    <w:rsid w:val="268D331A"/>
    <w:rsid w:val="26B92096"/>
    <w:rsid w:val="26E437BF"/>
    <w:rsid w:val="273001D6"/>
    <w:rsid w:val="27482B67"/>
    <w:rsid w:val="27530F7A"/>
    <w:rsid w:val="27906EE8"/>
    <w:rsid w:val="281012B4"/>
    <w:rsid w:val="281A140C"/>
    <w:rsid w:val="285048C9"/>
    <w:rsid w:val="288C6B47"/>
    <w:rsid w:val="28A31923"/>
    <w:rsid w:val="28B43188"/>
    <w:rsid w:val="28D64DCE"/>
    <w:rsid w:val="28FC05AD"/>
    <w:rsid w:val="29087CEA"/>
    <w:rsid w:val="2A165ACF"/>
    <w:rsid w:val="2A1720C6"/>
    <w:rsid w:val="2A1A0CEB"/>
    <w:rsid w:val="2A891FD3"/>
    <w:rsid w:val="2AB248D7"/>
    <w:rsid w:val="2AD05921"/>
    <w:rsid w:val="2B1C685B"/>
    <w:rsid w:val="2B3E30FF"/>
    <w:rsid w:val="2B435C33"/>
    <w:rsid w:val="2B481888"/>
    <w:rsid w:val="2B584A36"/>
    <w:rsid w:val="2B660A59"/>
    <w:rsid w:val="2BBD4893"/>
    <w:rsid w:val="2BD53927"/>
    <w:rsid w:val="2BF612E4"/>
    <w:rsid w:val="2C0116EC"/>
    <w:rsid w:val="2C6E135B"/>
    <w:rsid w:val="2C7812AD"/>
    <w:rsid w:val="2C8714FE"/>
    <w:rsid w:val="2C8C7F23"/>
    <w:rsid w:val="2C9B5967"/>
    <w:rsid w:val="2CAD255A"/>
    <w:rsid w:val="2CDB588B"/>
    <w:rsid w:val="2CEE645F"/>
    <w:rsid w:val="2D3542C9"/>
    <w:rsid w:val="2D41454E"/>
    <w:rsid w:val="2D6C79CA"/>
    <w:rsid w:val="2D963F0A"/>
    <w:rsid w:val="2DAD15F8"/>
    <w:rsid w:val="2DAE5947"/>
    <w:rsid w:val="2DD815E9"/>
    <w:rsid w:val="2E150147"/>
    <w:rsid w:val="2E4B074B"/>
    <w:rsid w:val="2E991CDA"/>
    <w:rsid w:val="2EBC4A66"/>
    <w:rsid w:val="2F5A7DDB"/>
    <w:rsid w:val="2F7B66D0"/>
    <w:rsid w:val="2F964923"/>
    <w:rsid w:val="2F9A3B53"/>
    <w:rsid w:val="2FC05727"/>
    <w:rsid w:val="2FD4060D"/>
    <w:rsid w:val="2FDE0A0C"/>
    <w:rsid w:val="2FE429EE"/>
    <w:rsid w:val="2FEE7A9E"/>
    <w:rsid w:val="301B0EBD"/>
    <w:rsid w:val="305B02AF"/>
    <w:rsid w:val="30964FFC"/>
    <w:rsid w:val="30CA2D69"/>
    <w:rsid w:val="30EF715F"/>
    <w:rsid w:val="30FF12DC"/>
    <w:rsid w:val="31084CAC"/>
    <w:rsid w:val="31086B18"/>
    <w:rsid w:val="31351A6B"/>
    <w:rsid w:val="3196159F"/>
    <w:rsid w:val="319C11E7"/>
    <w:rsid w:val="31E247E4"/>
    <w:rsid w:val="32075FF9"/>
    <w:rsid w:val="32113E29"/>
    <w:rsid w:val="32241CA7"/>
    <w:rsid w:val="32303B97"/>
    <w:rsid w:val="32507C1D"/>
    <w:rsid w:val="327207A3"/>
    <w:rsid w:val="32CC0530"/>
    <w:rsid w:val="32E15AC4"/>
    <w:rsid w:val="32EB1476"/>
    <w:rsid w:val="330D1F60"/>
    <w:rsid w:val="331D41F1"/>
    <w:rsid w:val="3321214E"/>
    <w:rsid w:val="334C3C69"/>
    <w:rsid w:val="335A29C3"/>
    <w:rsid w:val="337C3265"/>
    <w:rsid w:val="33AC4E4F"/>
    <w:rsid w:val="33B72B42"/>
    <w:rsid w:val="33B86A17"/>
    <w:rsid w:val="34303496"/>
    <w:rsid w:val="34806536"/>
    <w:rsid w:val="34D21F7A"/>
    <w:rsid w:val="34E97C37"/>
    <w:rsid w:val="34F77D06"/>
    <w:rsid w:val="350A7D27"/>
    <w:rsid w:val="352E4E1D"/>
    <w:rsid w:val="357C6CFE"/>
    <w:rsid w:val="35C97A69"/>
    <w:rsid w:val="360B38A7"/>
    <w:rsid w:val="3616569B"/>
    <w:rsid w:val="362B2720"/>
    <w:rsid w:val="36327C24"/>
    <w:rsid w:val="363825C4"/>
    <w:rsid w:val="3643481E"/>
    <w:rsid w:val="36897924"/>
    <w:rsid w:val="36AA64F4"/>
    <w:rsid w:val="36BE70F6"/>
    <w:rsid w:val="3716217A"/>
    <w:rsid w:val="372D5AED"/>
    <w:rsid w:val="37BB2286"/>
    <w:rsid w:val="37C4673A"/>
    <w:rsid w:val="3857135C"/>
    <w:rsid w:val="38AD4B48"/>
    <w:rsid w:val="38B478C6"/>
    <w:rsid w:val="38CA7A97"/>
    <w:rsid w:val="3951009C"/>
    <w:rsid w:val="397F748B"/>
    <w:rsid w:val="39C6647F"/>
    <w:rsid w:val="39D56A55"/>
    <w:rsid w:val="3A441A10"/>
    <w:rsid w:val="3A641B67"/>
    <w:rsid w:val="3A75699A"/>
    <w:rsid w:val="3A7E6A82"/>
    <w:rsid w:val="3B1D3BC0"/>
    <w:rsid w:val="3BAB4D14"/>
    <w:rsid w:val="3BBA0580"/>
    <w:rsid w:val="3BFF5F92"/>
    <w:rsid w:val="3C097EF0"/>
    <w:rsid w:val="3C2E55CC"/>
    <w:rsid w:val="3C393948"/>
    <w:rsid w:val="3C812767"/>
    <w:rsid w:val="3C9A2B9D"/>
    <w:rsid w:val="3CA371CC"/>
    <w:rsid w:val="3CBE0590"/>
    <w:rsid w:val="3CC30432"/>
    <w:rsid w:val="3CCB1561"/>
    <w:rsid w:val="3CEA7404"/>
    <w:rsid w:val="3DE22613"/>
    <w:rsid w:val="3DF67B6E"/>
    <w:rsid w:val="3E052736"/>
    <w:rsid w:val="3E271422"/>
    <w:rsid w:val="3EFB37FF"/>
    <w:rsid w:val="3F1408EF"/>
    <w:rsid w:val="3F4168C2"/>
    <w:rsid w:val="3F6530F9"/>
    <w:rsid w:val="3F6A5E19"/>
    <w:rsid w:val="3F780536"/>
    <w:rsid w:val="3F993958"/>
    <w:rsid w:val="3FC03C8B"/>
    <w:rsid w:val="401144E6"/>
    <w:rsid w:val="403C2F24"/>
    <w:rsid w:val="406960D0"/>
    <w:rsid w:val="40A738A5"/>
    <w:rsid w:val="40F14E1A"/>
    <w:rsid w:val="4140317B"/>
    <w:rsid w:val="415428DD"/>
    <w:rsid w:val="415E4D6C"/>
    <w:rsid w:val="41940CE7"/>
    <w:rsid w:val="41F9275B"/>
    <w:rsid w:val="42160155"/>
    <w:rsid w:val="42225DF9"/>
    <w:rsid w:val="425355C8"/>
    <w:rsid w:val="429313E9"/>
    <w:rsid w:val="42C46437"/>
    <w:rsid w:val="42E83C24"/>
    <w:rsid w:val="43A062AD"/>
    <w:rsid w:val="43C9697B"/>
    <w:rsid w:val="43FB2E9F"/>
    <w:rsid w:val="444F55DD"/>
    <w:rsid w:val="445B0426"/>
    <w:rsid w:val="447B63D2"/>
    <w:rsid w:val="459736E0"/>
    <w:rsid w:val="45C83899"/>
    <w:rsid w:val="45E859C3"/>
    <w:rsid w:val="45EA09CA"/>
    <w:rsid w:val="461036EB"/>
    <w:rsid w:val="461B60BF"/>
    <w:rsid w:val="464C1D63"/>
    <w:rsid w:val="464E0242"/>
    <w:rsid w:val="46523C6D"/>
    <w:rsid w:val="46A95BB4"/>
    <w:rsid w:val="47126D75"/>
    <w:rsid w:val="473674BC"/>
    <w:rsid w:val="4795054F"/>
    <w:rsid w:val="47AE26A8"/>
    <w:rsid w:val="47D6528D"/>
    <w:rsid w:val="47F53CC4"/>
    <w:rsid w:val="481C0F8F"/>
    <w:rsid w:val="482D0584"/>
    <w:rsid w:val="483F6AC4"/>
    <w:rsid w:val="48534062"/>
    <w:rsid w:val="488570E6"/>
    <w:rsid w:val="48A4652A"/>
    <w:rsid w:val="48DC1D50"/>
    <w:rsid w:val="48E21116"/>
    <w:rsid w:val="48F943AD"/>
    <w:rsid w:val="49064E04"/>
    <w:rsid w:val="49184C88"/>
    <w:rsid w:val="492F1C9C"/>
    <w:rsid w:val="493C4F15"/>
    <w:rsid w:val="49846A24"/>
    <w:rsid w:val="49AF6A7A"/>
    <w:rsid w:val="4A393D12"/>
    <w:rsid w:val="4A590F64"/>
    <w:rsid w:val="4A65539B"/>
    <w:rsid w:val="4A6C6EE9"/>
    <w:rsid w:val="4AC2119E"/>
    <w:rsid w:val="4AE66C9B"/>
    <w:rsid w:val="4B0C61BC"/>
    <w:rsid w:val="4B203242"/>
    <w:rsid w:val="4B4F7128"/>
    <w:rsid w:val="4B5E2D75"/>
    <w:rsid w:val="4BA201D1"/>
    <w:rsid w:val="4BA674F8"/>
    <w:rsid w:val="4BBE1C88"/>
    <w:rsid w:val="4BC06C2A"/>
    <w:rsid w:val="4BF90C50"/>
    <w:rsid w:val="4C417F01"/>
    <w:rsid w:val="4C7E1155"/>
    <w:rsid w:val="4CC003A3"/>
    <w:rsid w:val="4CCA437D"/>
    <w:rsid w:val="4CCC4796"/>
    <w:rsid w:val="4CD26DC1"/>
    <w:rsid w:val="4D01672A"/>
    <w:rsid w:val="4D064894"/>
    <w:rsid w:val="4D8A4B8F"/>
    <w:rsid w:val="4DAE7232"/>
    <w:rsid w:val="4DB766CD"/>
    <w:rsid w:val="4DBC0187"/>
    <w:rsid w:val="4DCC07AF"/>
    <w:rsid w:val="4E2F4EE8"/>
    <w:rsid w:val="4E415F07"/>
    <w:rsid w:val="4E4C62B4"/>
    <w:rsid w:val="4E524893"/>
    <w:rsid w:val="4E824F2D"/>
    <w:rsid w:val="4EA2737D"/>
    <w:rsid w:val="4EB40E5E"/>
    <w:rsid w:val="4F021BCA"/>
    <w:rsid w:val="4F027E1C"/>
    <w:rsid w:val="4F06552A"/>
    <w:rsid w:val="4F52667D"/>
    <w:rsid w:val="4F7E28D1"/>
    <w:rsid w:val="4FC70A05"/>
    <w:rsid w:val="50046A9D"/>
    <w:rsid w:val="501C315F"/>
    <w:rsid w:val="507606D3"/>
    <w:rsid w:val="50B67110"/>
    <w:rsid w:val="50E27F05"/>
    <w:rsid w:val="50F47C38"/>
    <w:rsid w:val="51121E6C"/>
    <w:rsid w:val="511E4A3C"/>
    <w:rsid w:val="514E75ED"/>
    <w:rsid w:val="518A318B"/>
    <w:rsid w:val="51956D25"/>
    <w:rsid w:val="51D94FBE"/>
    <w:rsid w:val="522D5852"/>
    <w:rsid w:val="524C2129"/>
    <w:rsid w:val="528D0FC1"/>
    <w:rsid w:val="52BF46A2"/>
    <w:rsid w:val="52C52CBD"/>
    <w:rsid w:val="5313329D"/>
    <w:rsid w:val="533D4B9F"/>
    <w:rsid w:val="534D4EA5"/>
    <w:rsid w:val="53630C83"/>
    <w:rsid w:val="53664E8C"/>
    <w:rsid w:val="537A21C5"/>
    <w:rsid w:val="538057B3"/>
    <w:rsid w:val="538B2C35"/>
    <w:rsid w:val="53C75DD2"/>
    <w:rsid w:val="53F62F2E"/>
    <w:rsid w:val="54696247"/>
    <w:rsid w:val="54B35714"/>
    <w:rsid w:val="54F20CFF"/>
    <w:rsid w:val="55337EDE"/>
    <w:rsid w:val="55506782"/>
    <w:rsid w:val="55743B88"/>
    <w:rsid w:val="55765A50"/>
    <w:rsid w:val="558C0A45"/>
    <w:rsid w:val="56665134"/>
    <w:rsid w:val="567A5AD2"/>
    <w:rsid w:val="568A2C39"/>
    <w:rsid w:val="56A2784E"/>
    <w:rsid w:val="56D51E02"/>
    <w:rsid w:val="57080F27"/>
    <w:rsid w:val="570E0DDA"/>
    <w:rsid w:val="57D965D4"/>
    <w:rsid w:val="57E9601D"/>
    <w:rsid w:val="57EA1DE0"/>
    <w:rsid w:val="57FB47AE"/>
    <w:rsid w:val="582819EA"/>
    <w:rsid w:val="58D02D39"/>
    <w:rsid w:val="59283502"/>
    <w:rsid w:val="59487A64"/>
    <w:rsid w:val="59527BF2"/>
    <w:rsid w:val="595C5ED8"/>
    <w:rsid w:val="59990BC3"/>
    <w:rsid w:val="59BC506B"/>
    <w:rsid w:val="59BE7035"/>
    <w:rsid w:val="59C7103B"/>
    <w:rsid w:val="59F00FA0"/>
    <w:rsid w:val="5A6E4CB5"/>
    <w:rsid w:val="5ABE6BC5"/>
    <w:rsid w:val="5AF40198"/>
    <w:rsid w:val="5AF54051"/>
    <w:rsid w:val="5B365500"/>
    <w:rsid w:val="5B365EC0"/>
    <w:rsid w:val="5B422FE3"/>
    <w:rsid w:val="5B4832EA"/>
    <w:rsid w:val="5B5E63DA"/>
    <w:rsid w:val="5B802C63"/>
    <w:rsid w:val="5B9A30AC"/>
    <w:rsid w:val="5BE74DFA"/>
    <w:rsid w:val="5BED59B0"/>
    <w:rsid w:val="5BF3356C"/>
    <w:rsid w:val="5BFE5E0F"/>
    <w:rsid w:val="5C021BCB"/>
    <w:rsid w:val="5C3929A3"/>
    <w:rsid w:val="5C3A3D7C"/>
    <w:rsid w:val="5C451D35"/>
    <w:rsid w:val="5C563E1F"/>
    <w:rsid w:val="5C645C72"/>
    <w:rsid w:val="5C741C2D"/>
    <w:rsid w:val="5C7F3353"/>
    <w:rsid w:val="5C950521"/>
    <w:rsid w:val="5CA72002"/>
    <w:rsid w:val="5CAE513F"/>
    <w:rsid w:val="5D657E4C"/>
    <w:rsid w:val="5D6814A0"/>
    <w:rsid w:val="5D7147AF"/>
    <w:rsid w:val="5DCC7F73"/>
    <w:rsid w:val="5DCD7847"/>
    <w:rsid w:val="5DD22C6C"/>
    <w:rsid w:val="5DEA21A7"/>
    <w:rsid w:val="5E092379"/>
    <w:rsid w:val="5E375EC0"/>
    <w:rsid w:val="5E4C10B3"/>
    <w:rsid w:val="5E4E19C7"/>
    <w:rsid w:val="5E5F0DE7"/>
    <w:rsid w:val="5E624433"/>
    <w:rsid w:val="5E872CF8"/>
    <w:rsid w:val="5E9860A7"/>
    <w:rsid w:val="5EAD3BFE"/>
    <w:rsid w:val="5ED776BD"/>
    <w:rsid w:val="5EEB5F80"/>
    <w:rsid w:val="5EF87B54"/>
    <w:rsid w:val="5F1C6CD8"/>
    <w:rsid w:val="5F85210E"/>
    <w:rsid w:val="5FBA1C89"/>
    <w:rsid w:val="5FCC7741"/>
    <w:rsid w:val="5FEF50BE"/>
    <w:rsid w:val="604B0C0E"/>
    <w:rsid w:val="60940AF0"/>
    <w:rsid w:val="60BA4072"/>
    <w:rsid w:val="61913703"/>
    <w:rsid w:val="61C13B66"/>
    <w:rsid w:val="61C71C22"/>
    <w:rsid w:val="61D62D64"/>
    <w:rsid w:val="625563BE"/>
    <w:rsid w:val="62572464"/>
    <w:rsid w:val="625C2B94"/>
    <w:rsid w:val="629A14FB"/>
    <w:rsid w:val="62D376AD"/>
    <w:rsid w:val="62F87114"/>
    <w:rsid w:val="633D5741"/>
    <w:rsid w:val="639808F7"/>
    <w:rsid w:val="63F36E3C"/>
    <w:rsid w:val="642E117D"/>
    <w:rsid w:val="643F6C42"/>
    <w:rsid w:val="647E189B"/>
    <w:rsid w:val="64882719"/>
    <w:rsid w:val="64AA6016"/>
    <w:rsid w:val="64F57F6F"/>
    <w:rsid w:val="651D5558"/>
    <w:rsid w:val="651F40E0"/>
    <w:rsid w:val="653B59DE"/>
    <w:rsid w:val="65587EC8"/>
    <w:rsid w:val="657131AE"/>
    <w:rsid w:val="657C1F62"/>
    <w:rsid w:val="65BF0264"/>
    <w:rsid w:val="65DB6C69"/>
    <w:rsid w:val="65FA01AA"/>
    <w:rsid w:val="6600512F"/>
    <w:rsid w:val="662C3370"/>
    <w:rsid w:val="6638587F"/>
    <w:rsid w:val="664268FC"/>
    <w:rsid w:val="664A412A"/>
    <w:rsid w:val="664D72A0"/>
    <w:rsid w:val="66567ADA"/>
    <w:rsid w:val="667B0788"/>
    <w:rsid w:val="667C1E0A"/>
    <w:rsid w:val="670D6F06"/>
    <w:rsid w:val="673C737F"/>
    <w:rsid w:val="673E2CA4"/>
    <w:rsid w:val="6753700F"/>
    <w:rsid w:val="675B76DD"/>
    <w:rsid w:val="676905E0"/>
    <w:rsid w:val="67831FE8"/>
    <w:rsid w:val="67981871"/>
    <w:rsid w:val="67B574DE"/>
    <w:rsid w:val="67BA708E"/>
    <w:rsid w:val="67C50DDA"/>
    <w:rsid w:val="67CC59E3"/>
    <w:rsid w:val="67D225ED"/>
    <w:rsid w:val="68120FE3"/>
    <w:rsid w:val="683426D7"/>
    <w:rsid w:val="6841330B"/>
    <w:rsid w:val="686865ED"/>
    <w:rsid w:val="686E1F3E"/>
    <w:rsid w:val="68B70790"/>
    <w:rsid w:val="690F6F65"/>
    <w:rsid w:val="69392657"/>
    <w:rsid w:val="693A17B3"/>
    <w:rsid w:val="696A196E"/>
    <w:rsid w:val="69B51B3F"/>
    <w:rsid w:val="69DA1D9A"/>
    <w:rsid w:val="69FB3DEF"/>
    <w:rsid w:val="6A042842"/>
    <w:rsid w:val="6A16656B"/>
    <w:rsid w:val="6A495D4E"/>
    <w:rsid w:val="6A7F4463"/>
    <w:rsid w:val="6AA933EA"/>
    <w:rsid w:val="6ABB4110"/>
    <w:rsid w:val="6AE663EC"/>
    <w:rsid w:val="6AF816BD"/>
    <w:rsid w:val="6AFC4B32"/>
    <w:rsid w:val="6B580A32"/>
    <w:rsid w:val="6BA20565"/>
    <w:rsid w:val="6BC56001"/>
    <w:rsid w:val="6BF42D27"/>
    <w:rsid w:val="6C3F4006"/>
    <w:rsid w:val="6C4532D6"/>
    <w:rsid w:val="6CF92F35"/>
    <w:rsid w:val="6D2B24B2"/>
    <w:rsid w:val="6D327C14"/>
    <w:rsid w:val="6DEF2023"/>
    <w:rsid w:val="6E3E7C58"/>
    <w:rsid w:val="6E7D363D"/>
    <w:rsid w:val="6F0E6814"/>
    <w:rsid w:val="6F1310AF"/>
    <w:rsid w:val="6F173018"/>
    <w:rsid w:val="6F2614AD"/>
    <w:rsid w:val="6F3254E8"/>
    <w:rsid w:val="6F343C20"/>
    <w:rsid w:val="6F4B4A6F"/>
    <w:rsid w:val="6FB865A9"/>
    <w:rsid w:val="6FBA0900"/>
    <w:rsid w:val="6FBD3431"/>
    <w:rsid w:val="70441C9B"/>
    <w:rsid w:val="704821BF"/>
    <w:rsid w:val="708017B4"/>
    <w:rsid w:val="70972834"/>
    <w:rsid w:val="70C47FBF"/>
    <w:rsid w:val="714D2CE1"/>
    <w:rsid w:val="71A4589F"/>
    <w:rsid w:val="71F71538"/>
    <w:rsid w:val="71F907B3"/>
    <w:rsid w:val="71FD402E"/>
    <w:rsid w:val="721970A7"/>
    <w:rsid w:val="72800ED4"/>
    <w:rsid w:val="72CE4FD5"/>
    <w:rsid w:val="72EB27F1"/>
    <w:rsid w:val="730E028E"/>
    <w:rsid w:val="731D4975"/>
    <w:rsid w:val="733D0B73"/>
    <w:rsid w:val="73493D47"/>
    <w:rsid w:val="735432C9"/>
    <w:rsid w:val="73DF5CA9"/>
    <w:rsid w:val="73F76ABD"/>
    <w:rsid w:val="742B4FD4"/>
    <w:rsid w:val="74815737"/>
    <w:rsid w:val="74B633B4"/>
    <w:rsid w:val="74E219D2"/>
    <w:rsid w:val="75CF2D88"/>
    <w:rsid w:val="75E937F8"/>
    <w:rsid w:val="76087668"/>
    <w:rsid w:val="761D1FBA"/>
    <w:rsid w:val="764C22D8"/>
    <w:rsid w:val="7679717E"/>
    <w:rsid w:val="76816FC9"/>
    <w:rsid w:val="76A617E4"/>
    <w:rsid w:val="76B83CCC"/>
    <w:rsid w:val="76B86E8E"/>
    <w:rsid w:val="76C62330"/>
    <w:rsid w:val="76E6322A"/>
    <w:rsid w:val="77016066"/>
    <w:rsid w:val="770E0B98"/>
    <w:rsid w:val="775E5C88"/>
    <w:rsid w:val="777A2396"/>
    <w:rsid w:val="779276DF"/>
    <w:rsid w:val="77A25449"/>
    <w:rsid w:val="77B917C8"/>
    <w:rsid w:val="78342545"/>
    <w:rsid w:val="78537739"/>
    <w:rsid w:val="7899174D"/>
    <w:rsid w:val="78A34CEE"/>
    <w:rsid w:val="7925068A"/>
    <w:rsid w:val="79567552"/>
    <w:rsid w:val="795F2C34"/>
    <w:rsid w:val="798229D9"/>
    <w:rsid w:val="79AC25AE"/>
    <w:rsid w:val="79B74766"/>
    <w:rsid w:val="79D41158"/>
    <w:rsid w:val="7A254A32"/>
    <w:rsid w:val="7A490096"/>
    <w:rsid w:val="7A743F67"/>
    <w:rsid w:val="7AD27EA1"/>
    <w:rsid w:val="7AF878F3"/>
    <w:rsid w:val="7B136996"/>
    <w:rsid w:val="7B2B22C3"/>
    <w:rsid w:val="7B33171D"/>
    <w:rsid w:val="7B425C9C"/>
    <w:rsid w:val="7B694B9B"/>
    <w:rsid w:val="7B730265"/>
    <w:rsid w:val="7B952C8D"/>
    <w:rsid w:val="7BA45C33"/>
    <w:rsid w:val="7BCD53A7"/>
    <w:rsid w:val="7BDF75A9"/>
    <w:rsid w:val="7BF04EE2"/>
    <w:rsid w:val="7C18163E"/>
    <w:rsid w:val="7C417926"/>
    <w:rsid w:val="7C7820FD"/>
    <w:rsid w:val="7C7A7854"/>
    <w:rsid w:val="7CA12F53"/>
    <w:rsid w:val="7CEA3B1A"/>
    <w:rsid w:val="7D0D4A1B"/>
    <w:rsid w:val="7D0E56C7"/>
    <w:rsid w:val="7D28105C"/>
    <w:rsid w:val="7D3134F6"/>
    <w:rsid w:val="7D4E607C"/>
    <w:rsid w:val="7D5A2B9F"/>
    <w:rsid w:val="7D601E86"/>
    <w:rsid w:val="7E091498"/>
    <w:rsid w:val="7E451025"/>
    <w:rsid w:val="7E7B20D9"/>
    <w:rsid w:val="7E933D3D"/>
    <w:rsid w:val="7E991353"/>
    <w:rsid w:val="7ECD36F3"/>
    <w:rsid w:val="7ED14636"/>
    <w:rsid w:val="7EF145AE"/>
    <w:rsid w:val="7F23048B"/>
    <w:rsid w:val="7F2B4B81"/>
    <w:rsid w:val="7F5D1F3C"/>
    <w:rsid w:val="7F963AA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line="360" w:lineRule="auto"/>
      <w:ind w:firstLine="562" w:firstLineChars="200"/>
      <w:outlineLvl w:val="0"/>
    </w:pPr>
    <w:rPr>
      <w:b/>
      <w:bCs/>
      <w:kern w:val="44"/>
      <w:sz w:val="28"/>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customStyle="1" w:styleId="2">
    <w:name w:val="Body Text First Indent 21"/>
    <w:basedOn w:val="3"/>
    <w:qFormat/>
    <w:uiPriority w:val="0"/>
    <w:pPr>
      <w:spacing w:after="120" w:afterLines="0" w:line="240" w:lineRule="auto"/>
      <w:ind w:left="420" w:leftChars="200" w:firstLine="420"/>
    </w:pPr>
    <w:rPr>
      <w:rFonts w:ascii="Times New Roman" w:hAnsi="Times New Roman" w:eastAsia="宋体" w:cs="宋体"/>
      <w:sz w:val="21"/>
      <w:szCs w:val="21"/>
    </w:rPr>
  </w:style>
  <w:style w:type="paragraph" w:customStyle="1" w:styleId="3">
    <w:name w:val="Body Text Indent1"/>
    <w:basedOn w:val="1"/>
    <w:next w:val="1"/>
    <w:qFormat/>
    <w:uiPriority w:val="0"/>
    <w:pPr>
      <w:spacing w:after="120" w:afterLines="0"/>
      <w:ind w:left="420" w:leftChars="200"/>
    </w:pPr>
    <w:rPr>
      <w:color w:val="000000"/>
      <w:sz w:val="21"/>
      <w:szCs w:val="21"/>
    </w:rPr>
  </w:style>
  <w:style w:type="paragraph" w:styleId="7">
    <w:name w:val="Normal Indent"/>
    <w:basedOn w:val="1"/>
    <w:qFormat/>
    <w:uiPriority w:val="0"/>
    <w:pPr>
      <w:ind w:firstLine="420"/>
    </w:pPr>
    <w:rPr>
      <w:szCs w:val="20"/>
    </w:rPr>
  </w:style>
  <w:style w:type="paragraph" w:styleId="8">
    <w:name w:val="annotation text"/>
    <w:basedOn w:val="1"/>
    <w:qFormat/>
    <w:uiPriority w:val="0"/>
    <w:pPr>
      <w:jc w:val="left"/>
    </w:pPr>
  </w:style>
  <w:style w:type="paragraph" w:styleId="9">
    <w:name w:val="Body Text"/>
    <w:basedOn w:val="1"/>
    <w:next w:val="10"/>
    <w:qFormat/>
    <w:uiPriority w:val="0"/>
    <w:pPr>
      <w:spacing w:after="120" w:afterLines="0"/>
    </w:pPr>
  </w:style>
  <w:style w:type="paragraph" w:styleId="10">
    <w:name w:val="Subtitle"/>
    <w:basedOn w:val="1"/>
    <w:next w:val="1"/>
    <w:qFormat/>
    <w:uiPriority w:val="0"/>
    <w:pPr>
      <w:spacing w:before="240" w:after="60" w:line="312" w:lineRule="auto"/>
      <w:jc w:val="center"/>
      <w:outlineLvl w:val="1"/>
    </w:pPr>
    <w:rPr>
      <w:rFonts w:ascii="Cambria" w:hAnsi="Cambria" w:eastAsia="宋体" w:cs="Times New Roman"/>
      <w:b/>
      <w:bCs/>
      <w:kern w:val="28"/>
      <w:sz w:val="32"/>
      <w:szCs w:val="32"/>
    </w:rPr>
  </w:style>
  <w:style w:type="paragraph" w:styleId="11">
    <w:name w:val="Body Text Indent"/>
    <w:basedOn w:val="1"/>
    <w:next w:val="1"/>
    <w:qFormat/>
    <w:uiPriority w:val="0"/>
    <w:pPr>
      <w:adjustRightInd w:val="0"/>
      <w:spacing w:line="360" w:lineRule="auto"/>
      <w:ind w:firstLine="490"/>
      <w:jc w:val="left"/>
    </w:pPr>
    <w:rPr>
      <w:rFonts w:hint="eastAsia" w:ascii="宋体" w:hAnsi="宋体"/>
      <w:sz w:val="24"/>
      <w:szCs w:val="20"/>
    </w:rPr>
  </w:style>
  <w:style w:type="paragraph" w:styleId="12">
    <w:name w:val="Plain Text"/>
    <w:basedOn w:val="1"/>
    <w:qFormat/>
    <w:uiPriority w:val="0"/>
    <w:rPr>
      <w:rFonts w:ascii="宋体" w:hAnsi="Courier New"/>
      <w:sz w:val="20"/>
    </w:rPr>
  </w:style>
  <w:style w:type="paragraph" w:styleId="13">
    <w:name w:val="Body Text Indent 2"/>
    <w:basedOn w:val="1"/>
    <w:next w:val="14"/>
    <w:qFormat/>
    <w:uiPriority w:val="0"/>
    <w:pPr>
      <w:spacing w:after="120" w:line="480" w:lineRule="auto"/>
      <w:ind w:left="420" w:leftChars="200"/>
    </w:pPr>
    <w:rPr>
      <w:rFonts w:eastAsia="仿宋_GB2312"/>
      <w:sz w:val="32"/>
      <w:szCs w:val="24"/>
    </w:rPr>
  </w:style>
  <w:style w:type="paragraph" w:customStyle="1" w:styleId="14">
    <w:name w:val="z正文"/>
    <w:basedOn w:val="12"/>
    <w:qFormat/>
    <w:uiPriority w:val="99"/>
    <w:pPr>
      <w:tabs>
        <w:tab w:val="left" w:pos="525"/>
      </w:tabs>
      <w:spacing w:line="360" w:lineRule="auto"/>
    </w:pPr>
    <w:rPr>
      <w:rFonts w:hAnsi="宋体"/>
      <w:kern w:val="2"/>
      <w:sz w:val="24"/>
      <w:szCs w:val="20"/>
    </w:rPr>
  </w:style>
  <w:style w:type="paragraph" w:styleId="15">
    <w:name w:val="Balloon Text"/>
    <w:basedOn w:val="1"/>
    <w:semiHidden/>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spacing w:before="120" w:beforeLines="0" w:after="120" w:afterLines="0"/>
      <w:jc w:val="left"/>
    </w:pPr>
    <w:rPr>
      <w:b/>
      <w:bCs/>
      <w:caps/>
      <w:sz w:val="20"/>
      <w:szCs w:val="20"/>
    </w:rPr>
  </w:style>
  <w:style w:type="paragraph" w:styleId="1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0">
    <w:name w:val="Title"/>
    <w:basedOn w:val="1"/>
    <w:next w:val="1"/>
    <w:qFormat/>
    <w:uiPriority w:val="0"/>
    <w:pPr>
      <w:spacing w:before="240" w:after="60"/>
      <w:jc w:val="center"/>
      <w:outlineLvl w:val="0"/>
    </w:pPr>
    <w:rPr>
      <w:rFonts w:ascii="Cambria" w:hAnsi="Cambria"/>
      <w:b/>
      <w:bCs/>
      <w:kern w:val="0"/>
      <w:sz w:val="32"/>
      <w:szCs w:val="32"/>
    </w:rPr>
  </w:style>
  <w:style w:type="paragraph" w:styleId="21">
    <w:name w:val="Body Text First Indent"/>
    <w:basedOn w:val="9"/>
    <w:unhideWhenUsed/>
    <w:qFormat/>
    <w:uiPriority w:val="99"/>
    <w:pPr>
      <w:ind w:firstLine="420" w:firstLineChars="100"/>
    </w:pPr>
  </w:style>
  <w:style w:type="paragraph" w:styleId="22">
    <w:name w:val="Body Text First Indent 2"/>
    <w:basedOn w:val="11"/>
    <w:next w:val="13"/>
    <w:qFormat/>
    <w:uiPriority w:val="0"/>
    <w:pPr>
      <w:spacing w:after="120" w:line="240" w:lineRule="auto"/>
      <w:ind w:left="420" w:leftChars="200" w:firstLine="420"/>
    </w:pPr>
    <w:rPr>
      <w:rFonts w:cs="宋体"/>
      <w:sz w:val="21"/>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rPr>
  </w:style>
  <w:style w:type="paragraph" w:customStyle="1" w:styleId="27">
    <w:name w:val="_Style 2"/>
    <w:basedOn w:val="1"/>
    <w:qFormat/>
    <w:uiPriority w:val="34"/>
    <w:pPr>
      <w:ind w:firstLine="420" w:firstLineChars="200"/>
    </w:pPr>
    <w:rPr>
      <w:rFonts w:ascii="Calibri" w:hAnsi="Calibri"/>
      <w:szCs w:val="22"/>
    </w:rPr>
  </w:style>
  <w:style w:type="character" w:customStyle="1" w:styleId="28">
    <w:name w:val="font11"/>
    <w:basedOn w:val="25"/>
    <w:qFormat/>
    <w:uiPriority w:val="0"/>
    <w:rPr>
      <w:rFonts w:hint="eastAsia" w:ascii="宋体" w:hAnsi="宋体" w:eastAsia="宋体" w:cs="宋体"/>
      <w:color w:val="000000"/>
      <w:sz w:val="20"/>
      <w:szCs w:val="20"/>
      <w:u w:val="none"/>
    </w:rPr>
  </w:style>
  <w:style w:type="character" w:customStyle="1" w:styleId="29">
    <w:name w:val="font41"/>
    <w:basedOn w:val="25"/>
    <w:qFormat/>
    <w:uiPriority w:val="0"/>
    <w:rPr>
      <w:rFonts w:hint="eastAsia" w:ascii="宋体" w:hAnsi="宋体" w:eastAsia="宋体" w:cs="宋体"/>
      <w:color w:val="000000"/>
      <w:sz w:val="20"/>
      <w:szCs w:val="20"/>
      <w:u w:val="none"/>
    </w:rPr>
  </w:style>
  <w:style w:type="paragraph" w:customStyle="1" w:styleId="30">
    <w:name w:val="样式1"/>
    <w:basedOn w:val="1"/>
    <w:qFormat/>
    <w:uiPriority w:val="0"/>
    <w:rPr>
      <w:sz w:val="36"/>
    </w:rPr>
  </w:style>
  <w:style w:type="paragraph" w:customStyle="1" w:styleId="31">
    <w:name w:val="WPSOffice手动目录 1"/>
    <w:qFormat/>
    <w:uiPriority w:val="0"/>
    <w:pPr>
      <w:ind w:leftChars="0"/>
    </w:pPr>
    <w:rPr>
      <w:rFonts w:asciiTheme="minorHAnsi" w:hAnsiTheme="minorHAnsi" w:eastAsiaTheme="minorEastAsia" w:cstheme="minorBidi"/>
      <w:sz w:val="20"/>
      <w:szCs w:val="20"/>
    </w:rPr>
  </w:style>
  <w:style w:type="paragraph" w:customStyle="1" w:styleId="32">
    <w:name w:val="WPSOffice手动目录 2"/>
    <w:qFormat/>
    <w:uiPriority w:val="0"/>
    <w:pPr>
      <w:ind w:leftChars="200"/>
    </w:pPr>
    <w:rPr>
      <w:rFonts w:asciiTheme="minorHAnsi" w:hAnsiTheme="minorHAnsi" w:eastAsiaTheme="minorEastAsia" w:cstheme="minorBidi"/>
      <w:sz w:val="20"/>
      <w:szCs w:val="20"/>
    </w:rPr>
  </w:style>
  <w:style w:type="character" w:customStyle="1" w:styleId="33">
    <w:name w:val="zbggmain style9"/>
    <w:qFormat/>
    <w:uiPriority w:val="0"/>
    <w:rPr>
      <w:rFonts w:cs="Times New Roman"/>
    </w:rPr>
  </w:style>
  <w:style w:type="paragraph" w:customStyle="1" w:styleId="34">
    <w:name w:val="p0"/>
    <w:basedOn w:val="1"/>
    <w:qFormat/>
    <w:uiPriority w:val="0"/>
    <w:pPr>
      <w:widowControl/>
      <w:spacing w:before="100" w:beforeLines="0" w:beforeAutospacing="1" w:after="100" w:afterLines="0" w:afterAutospacing="1"/>
      <w:jc w:val="left"/>
    </w:pPr>
    <w:rPr>
      <w:rFonts w:ascii="宋体" w:hAnsi="宋体" w:cs="宋体"/>
      <w:kern w:val="0"/>
      <w:sz w:val="24"/>
    </w:rPr>
  </w:style>
  <w:style w:type="table" w:customStyle="1" w:styleId="35">
    <w:name w:val="Table Normal"/>
    <w:semiHidden/>
    <w:unhideWhenUsed/>
    <w:qFormat/>
    <w:uiPriority w:val="0"/>
    <w:tblPr>
      <w:tblCellMar>
        <w:top w:w="0" w:type="dxa"/>
        <w:left w:w="0" w:type="dxa"/>
        <w:bottom w:w="0" w:type="dxa"/>
        <w:right w:w="0" w:type="dxa"/>
      </w:tblCellMar>
    </w:tblPr>
  </w:style>
  <w:style w:type="paragraph" w:customStyle="1" w:styleId="36">
    <w:name w:val="正文 A"/>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37">
    <w:name w:val="List Paragraph"/>
    <w:basedOn w:val="1"/>
    <w:qFormat/>
    <w:uiPriority w:val="0"/>
    <w:pPr>
      <w:ind w:firstLine="420" w:firstLineChars="200"/>
    </w:pPr>
  </w:style>
  <w:style w:type="paragraph" w:customStyle="1" w:styleId="38">
    <w:name w:val="CM7"/>
    <w:basedOn w:val="39"/>
    <w:next w:val="1"/>
    <w:qFormat/>
    <w:uiPriority w:val="0"/>
    <w:rPr>
      <w:rFonts w:cs="Times New Roman"/>
      <w:color w:val="auto"/>
    </w:rPr>
  </w:style>
  <w:style w:type="paragraph" w:customStyle="1" w:styleId="39">
    <w:name w:val="Default"/>
    <w:qFormat/>
    <w:uiPriority w:val="0"/>
    <w:pPr>
      <w:widowControl w:val="0"/>
      <w:autoSpaceDE w:val="0"/>
      <w:autoSpaceDN w:val="0"/>
      <w:adjustRightInd w:val="0"/>
    </w:pPr>
    <w:rPr>
      <w:rFonts w:ascii="Sim Hei" w:hAnsi="Calibri" w:eastAsia="Sim Hei" w:cs="Sim Hei"/>
      <w:color w:val="000000"/>
      <w:sz w:val="24"/>
      <w:szCs w:val="24"/>
      <w:lang w:val="en-US" w:eastAsia="zh-CN" w:bidi="ar-SA"/>
    </w:rPr>
  </w:style>
  <w:style w:type="paragraph" w:customStyle="1" w:styleId="40">
    <w:name w:val="Body text|1"/>
    <w:basedOn w:val="1"/>
    <w:qFormat/>
    <w:uiPriority w:val="0"/>
    <w:pPr>
      <w:spacing w:line="403" w:lineRule="auto"/>
      <w:ind w:firstLine="400"/>
    </w:pPr>
    <w:rPr>
      <w:rFonts w:ascii="宋体" w:hAnsi="宋体" w:cs="宋体"/>
      <w:sz w:val="26"/>
      <w:szCs w:val="26"/>
      <w:lang w:val="zh-TW" w:eastAsia="zh-TW" w:bidi="zh-TW"/>
    </w:rPr>
  </w:style>
  <w:style w:type="paragraph" w:customStyle="1" w:styleId="41">
    <w:name w:val="Table Paragraph"/>
    <w:basedOn w:val="1"/>
    <w:qFormat/>
    <w:uiPriority w:val="1"/>
  </w:style>
  <w:style w:type="paragraph" w:customStyle="1" w:styleId="42">
    <w:name w:val="Table Text"/>
    <w:basedOn w:val="1"/>
    <w:semiHidden/>
    <w:qFormat/>
    <w:uiPriority w:val="0"/>
    <w:rPr>
      <w:rFonts w:ascii="宋体" w:hAnsi="宋体" w:eastAsia="宋体" w:cs="宋体"/>
      <w:sz w:val="22"/>
      <w:szCs w:val="22"/>
      <w:lang w:val="en-US" w:eastAsia="en-US" w:bidi="ar-SA"/>
    </w:rPr>
  </w:style>
  <w:style w:type="character" w:customStyle="1" w:styleId="43">
    <w:name w:val="font61"/>
    <w:basedOn w:val="25"/>
    <w:qFormat/>
    <w:uiPriority w:val="0"/>
    <w:rPr>
      <w:rFonts w:hint="eastAsia" w:ascii="宋体" w:hAnsi="宋体" w:eastAsia="宋体" w:cs="宋体"/>
      <w:color w:val="000000"/>
      <w:sz w:val="21"/>
      <w:szCs w:val="21"/>
      <w:u w:val="none"/>
    </w:rPr>
  </w:style>
  <w:style w:type="character" w:customStyle="1" w:styleId="44">
    <w:name w:val="font71"/>
    <w:basedOn w:val="25"/>
    <w:qFormat/>
    <w:uiPriority w:val="0"/>
    <w:rPr>
      <w:rFonts w:hint="eastAsia" w:ascii="宋体" w:hAnsi="宋体" w:eastAsia="宋体" w:cs="宋体"/>
      <w:color w:val="000000"/>
      <w:sz w:val="21"/>
      <w:szCs w:val="21"/>
      <w:u w:val="none"/>
    </w:rPr>
  </w:style>
  <w:style w:type="character" w:customStyle="1" w:styleId="45">
    <w:name w:val="font51"/>
    <w:basedOn w:val="2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番茄花园</Company>
  <Pages>20</Pages>
  <Words>2752</Words>
  <Characters>2934</Characters>
  <Lines>12</Lines>
  <Paragraphs>3</Paragraphs>
  <TotalTime>0</TotalTime>
  <ScaleCrop>false</ScaleCrop>
  <LinksUpToDate>false</LinksUpToDate>
  <CharactersWithSpaces>3047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2016-02-24T08:57:00Z</dcterms:created>
  <dc:creator>李明贵</dc:creator>
  <cp:lastModifiedBy> ♚</cp:lastModifiedBy>
  <cp:lastPrinted>2023-11-13T05:35:00Z</cp:lastPrinted>
  <dcterms:modified xsi:type="dcterms:W3CDTF">2025-11-12T00:43:47Z</dcterms:modified>
  <dc:title>浙江顺畅高等级公路养护有限公司</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A416760850794091BB6B13D786BA2DB2_13</vt:lpwstr>
  </property>
  <property fmtid="{D5CDD505-2E9C-101B-9397-08002B2CF9AE}" pid="4" name="KSOTemplateDocerSaveRecord">
    <vt:lpwstr>eyJoZGlkIjoiNjI5ODI3NTg3ZTg3M2EyZjQ1OTQ5MWQ0NTliYjBjODMiLCJ1c2VySWQiOiIyODI1ODA3ODUifQ==</vt:lpwstr>
  </property>
</Properties>
</file>