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4230">
      <w:pPr>
        <w:numPr>
          <w:ilvl w:val="0"/>
          <w:numId w:val="0"/>
        </w:numPr>
        <w:tabs>
          <w:tab w:val="left" w:pos="2544"/>
          <w:tab w:val="center" w:pos="4320"/>
        </w:tabs>
        <w:adjustRightInd w:val="0"/>
        <w:snapToGrid w:val="0"/>
        <w:spacing w:before="0" w:after="0" w:line="360" w:lineRule="auto"/>
        <w:jc w:val="center"/>
        <w:outlineLvl w:val="9"/>
        <w:rPr>
          <w:rFonts w:hint="eastAsia" w:ascii="宋体" w:hAnsi="宋体" w:cs="宋体"/>
          <w:b/>
          <w:bCs/>
          <w:sz w:val="44"/>
          <w:szCs w:val="44"/>
          <w:lang w:val="en-US" w:eastAsia="zh-CN"/>
        </w:rPr>
      </w:pPr>
      <w:bookmarkStart w:id="0" w:name="_Toc14254_WPSOffice_Level1"/>
      <w:bookmarkStart w:id="1" w:name="_Toc16839_WPSOffice_Level1"/>
      <w:bookmarkStart w:id="2" w:name="_Toc14020_WPSOffice_Level1"/>
      <w:bookmarkStart w:id="3" w:name="_Toc26734_WPSOffice_Level1"/>
      <w:r>
        <w:rPr>
          <w:rFonts w:hint="eastAsia" w:ascii="宋体" w:hAnsi="宋体" w:cs="宋体"/>
          <w:b/>
          <w:bCs/>
          <w:sz w:val="44"/>
          <w:szCs w:val="44"/>
          <w:lang w:val="en-US" w:eastAsia="zh-CN"/>
        </w:rPr>
        <w:t>西站枢纽YH08-0701-17、21地块冬季环境</w:t>
      </w:r>
    </w:p>
    <w:p w14:paraId="4B67DE0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44"/>
          <w:szCs w:val="44"/>
        </w:rPr>
      </w:pPr>
      <w:r>
        <w:rPr>
          <w:rFonts w:hint="eastAsia" w:ascii="宋体" w:hAnsi="宋体" w:cs="宋体"/>
          <w:b/>
          <w:bCs/>
          <w:sz w:val="44"/>
          <w:szCs w:val="44"/>
          <w:lang w:val="en-US" w:eastAsia="zh-CN"/>
        </w:rPr>
        <w:t>整治项目</w:t>
      </w:r>
    </w:p>
    <w:p w14:paraId="35E6152C">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14:paraId="0CB65CFA">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4250FA35">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18C19B5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238962A1">
      <w:pPr>
        <w:rPr>
          <w:rFonts w:hint="eastAsia" w:ascii="宋体" w:hAnsi="宋体" w:eastAsia="宋体" w:cs="宋体"/>
          <w:sz w:val="28"/>
          <w:szCs w:val="44"/>
        </w:rPr>
      </w:pPr>
    </w:p>
    <w:p w14:paraId="6A7A3387">
      <w:pPr>
        <w:pStyle w:val="2"/>
        <w:rPr>
          <w:rFonts w:hint="eastAsia" w:ascii="宋体" w:hAnsi="宋体" w:eastAsia="宋体" w:cs="宋体"/>
          <w:sz w:val="28"/>
          <w:szCs w:val="44"/>
        </w:rPr>
      </w:pPr>
    </w:p>
    <w:p w14:paraId="00F00FE6">
      <w:pPr>
        <w:pStyle w:val="2"/>
        <w:rPr>
          <w:rFonts w:hint="eastAsia" w:ascii="宋体" w:hAnsi="宋体" w:eastAsia="宋体" w:cs="宋体"/>
          <w:sz w:val="28"/>
          <w:szCs w:val="44"/>
        </w:rPr>
      </w:pPr>
    </w:p>
    <w:p w14:paraId="323A988D">
      <w:pPr>
        <w:rPr>
          <w:rFonts w:hint="eastAsia"/>
        </w:rPr>
      </w:pPr>
    </w:p>
    <w:p w14:paraId="726F03A5">
      <w:pPr>
        <w:rPr>
          <w:rFonts w:hint="eastAsia"/>
        </w:rPr>
      </w:pPr>
    </w:p>
    <w:p w14:paraId="6FA62B1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r>
        <w:rPr>
          <w:rFonts w:hint="eastAsia" w:ascii="宋体" w:hAnsi="宋体" w:cs="宋体"/>
          <w:sz w:val="44"/>
          <w:szCs w:val="44"/>
          <w:lang w:val="en-US" w:eastAsia="zh-CN"/>
        </w:rPr>
        <w:t>专项作业</w:t>
      </w:r>
      <w:r>
        <w:rPr>
          <w:rFonts w:hint="eastAsia" w:ascii="宋体" w:hAnsi="宋体" w:eastAsia="宋体" w:cs="宋体"/>
          <w:sz w:val="44"/>
          <w:szCs w:val="44"/>
        </w:rPr>
        <w:t>公开选择文件</w:t>
      </w:r>
    </w:p>
    <w:p w14:paraId="0761FA78">
      <w:pPr>
        <w:pStyle w:val="4"/>
        <w:spacing w:beforeLines="0" w:afterLines="0" w:line="240" w:lineRule="auto"/>
        <w:jc w:val="center"/>
        <w:rPr>
          <w:rFonts w:hint="eastAsia" w:ascii="宋体" w:hAnsi="宋体" w:eastAsia="宋体" w:cs="宋体"/>
          <w:sz w:val="28"/>
          <w:szCs w:val="44"/>
        </w:rPr>
      </w:pPr>
    </w:p>
    <w:p w14:paraId="5A5E754D">
      <w:pPr>
        <w:pStyle w:val="4"/>
        <w:spacing w:beforeLines="0" w:afterLines="0" w:line="240" w:lineRule="auto"/>
        <w:jc w:val="center"/>
        <w:rPr>
          <w:rFonts w:hint="eastAsia" w:ascii="宋体" w:hAnsi="宋体" w:eastAsia="宋体" w:cs="宋体"/>
          <w:sz w:val="28"/>
          <w:szCs w:val="44"/>
        </w:rPr>
      </w:pPr>
    </w:p>
    <w:p w14:paraId="59008EEE">
      <w:pPr>
        <w:pStyle w:val="4"/>
        <w:spacing w:beforeLines="0" w:afterLines="0" w:line="240" w:lineRule="auto"/>
        <w:ind w:left="0" w:leftChars="0" w:firstLine="0" w:firstLineChars="0"/>
        <w:jc w:val="both"/>
        <w:rPr>
          <w:rFonts w:hint="eastAsia" w:ascii="宋体" w:hAnsi="宋体" w:eastAsia="宋体" w:cs="宋体"/>
          <w:sz w:val="36"/>
          <w:szCs w:val="36"/>
        </w:rPr>
      </w:pPr>
    </w:p>
    <w:p w14:paraId="18405A3A">
      <w:pPr>
        <w:rPr>
          <w:rFonts w:hint="eastAsia"/>
        </w:rPr>
      </w:pPr>
    </w:p>
    <w:p w14:paraId="2B1E983D">
      <w:pPr>
        <w:pStyle w:val="4"/>
        <w:spacing w:beforeLines="0" w:afterLines="0" w:line="240" w:lineRule="auto"/>
        <w:jc w:val="center"/>
        <w:rPr>
          <w:rFonts w:hint="eastAsia" w:ascii="宋体" w:hAnsi="宋体" w:eastAsia="宋体" w:cs="宋体"/>
          <w:sz w:val="36"/>
          <w:szCs w:val="36"/>
        </w:rPr>
      </w:pPr>
    </w:p>
    <w:p w14:paraId="3842B67F">
      <w:pPr>
        <w:rPr>
          <w:rFonts w:hint="eastAsia"/>
        </w:rPr>
      </w:pPr>
    </w:p>
    <w:p w14:paraId="1082730B">
      <w:pPr>
        <w:pStyle w:val="4"/>
        <w:spacing w:beforeLines="0" w:afterLines="0" w:line="240" w:lineRule="auto"/>
        <w:jc w:val="center"/>
        <w:rPr>
          <w:rFonts w:hint="eastAsia" w:ascii="宋体" w:hAnsi="宋体" w:eastAsia="宋体" w:cs="宋体"/>
          <w:sz w:val="36"/>
          <w:szCs w:val="36"/>
        </w:rPr>
      </w:pPr>
    </w:p>
    <w:p w14:paraId="64EBFBAE">
      <w:pPr>
        <w:rPr>
          <w:rFonts w:hint="eastAsia"/>
        </w:rPr>
      </w:pPr>
    </w:p>
    <w:p w14:paraId="4B7D9772">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r>
        <w:rPr>
          <w:rFonts w:hint="eastAsia" w:ascii="宋体" w:hAnsi="宋体" w:eastAsia="宋体" w:cs="宋体"/>
          <w:sz w:val="36"/>
          <w:szCs w:val="36"/>
        </w:rPr>
        <w:t>杭州交通高等级公路养护有限公司</w:t>
      </w:r>
    </w:p>
    <w:p w14:paraId="57894DD5">
      <w:pPr>
        <w:spacing w:beforeLines="0" w:afterLines="0"/>
        <w:rPr>
          <w:rFonts w:hint="eastAsia" w:eastAsia="宋体"/>
          <w:sz w:val="21"/>
          <w:szCs w:val="24"/>
        </w:rPr>
      </w:pPr>
    </w:p>
    <w:p w14:paraId="369EB225">
      <w:pPr>
        <w:pStyle w:val="4"/>
        <w:spacing w:beforeLines="0" w:afterLines="0" w:line="240" w:lineRule="auto"/>
        <w:jc w:val="center"/>
        <w:rPr>
          <w:rFonts w:hint="eastAsia" w:ascii="宋体" w:hAnsi="宋体" w:eastAsia="宋体" w:cs="宋体"/>
          <w:color w:val="auto"/>
          <w:sz w:val="36"/>
          <w:szCs w:val="36"/>
        </w:rPr>
      </w:pPr>
    </w:p>
    <w:p w14:paraId="6AAD457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u w:val="single"/>
        </w:rPr>
      </w:pPr>
      <w:bookmarkStart w:id="4" w:name="_Toc20748"/>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一</w:t>
      </w:r>
      <w:r>
        <w:rPr>
          <w:rFonts w:hint="eastAsia" w:ascii="宋体" w:hAnsi="宋体" w:eastAsia="宋体" w:cs="宋体"/>
          <w:color w:val="auto"/>
          <w:sz w:val="36"/>
          <w:szCs w:val="36"/>
          <w:highlight w:val="none"/>
        </w:rPr>
        <w:t>月</w:t>
      </w:r>
      <w:bookmarkEnd w:id="4"/>
    </w:p>
    <w:p w14:paraId="5BB82214">
      <w:pPr>
        <w:pStyle w:val="31"/>
        <w:bidi w:val="0"/>
        <w:jc w:val="center"/>
        <w:rPr>
          <w:rFonts w:hint="eastAsia"/>
          <w:u w:val="single"/>
          <w:lang w:eastAsia="zh-CN"/>
        </w:rPr>
      </w:pPr>
    </w:p>
    <w:p w14:paraId="702E39F7">
      <w:pPr>
        <w:pStyle w:val="31"/>
        <w:bidi w:val="0"/>
        <w:jc w:val="center"/>
        <w:rPr>
          <w:rFonts w:hint="eastAsia"/>
          <w:u w:val="single"/>
          <w:lang w:eastAsia="zh-CN"/>
        </w:rPr>
      </w:pPr>
    </w:p>
    <w:p w14:paraId="74A9D0FA">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r>
        <w:rPr>
          <w:rFonts w:hint="eastAsia" w:ascii="宋体" w:hAnsi="宋体" w:cs="宋体"/>
          <w:bCs w:val="0"/>
          <w:snapToGrid w:val="0"/>
          <w:kern w:val="0"/>
          <w:sz w:val="32"/>
          <w:lang w:eastAsia="zh-CN"/>
        </w:rPr>
        <w:t>目  录</w:t>
      </w:r>
    </w:p>
    <w:p w14:paraId="69176906">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p>
    <w:p w14:paraId="317D7B7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p>
    <w:p w14:paraId="6AAAB080">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报价清单</w:t>
      </w:r>
    </w:p>
    <w:p w14:paraId="6D4D09F6">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 xml:space="preserve"> </w:t>
      </w:r>
    </w:p>
    <w:p w14:paraId="132AB427">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sectPr>
          <w:headerReference r:id="rId4" w:type="first"/>
          <w:footerReference r:id="rId6" w:type="first"/>
          <w:headerReference r:id="rId3" w:type="even"/>
          <w:footerReference r:id="rId5" w:type="even"/>
          <w:pgSz w:w="11905" w:h="16838"/>
          <w:pgMar w:top="1417" w:right="1417" w:bottom="1417" w:left="1417" w:header="850" w:footer="992" w:gutter="0"/>
          <w:pgNumType w:fmt="decimal" w:start="1"/>
          <w:cols w:space="0" w:num="1"/>
          <w:rtlGutter w:val="0"/>
          <w:docGrid w:type="lines" w:linePitch="318" w:charSpace="0"/>
        </w:sectPr>
      </w:pPr>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r>
        <w:rPr>
          <w:rFonts w:hint="eastAsia" w:ascii="宋体" w:hAnsi="宋体" w:cs="宋体"/>
          <w:b w:val="0"/>
          <w:bCs/>
          <w:snapToGrid w:val="0"/>
          <w:kern w:val="0"/>
          <w:sz w:val="24"/>
          <w:szCs w:val="24"/>
          <w:lang w:eastAsia="zh-CN"/>
        </w:rPr>
        <w:tab/>
      </w:r>
    </w:p>
    <w:bookmarkEnd w:id="0"/>
    <w:bookmarkEnd w:id="1"/>
    <w:bookmarkEnd w:id="2"/>
    <w:bookmarkEnd w:id="3"/>
    <w:p w14:paraId="57347DE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5" w:name="_Toc5478"/>
      <w:bookmarkStart w:id="6"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5"/>
    </w:p>
    <w:bookmarkEnd w:id="6"/>
    <w:p w14:paraId="7694ACBD">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7" w:name="_Toc3654_WPSOffice_Level1"/>
      <w:r>
        <w:rPr>
          <w:rFonts w:hint="eastAsia" w:asciiTheme="minorEastAsia" w:hAnsiTheme="minorEastAsia" w:eastAsiaTheme="minorEastAsia" w:cstheme="minorEastAsia"/>
          <w:spacing w:val="-1"/>
          <w:sz w:val="21"/>
          <w:szCs w:val="21"/>
          <w:lang w:val="en-US" w:eastAsia="zh-CN"/>
        </w:rPr>
        <w:t>因</w:t>
      </w:r>
      <w:r>
        <w:rPr>
          <w:rFonts w:hint="eastAsia" w:asciiTheme="minorEastAsia" w:hAnsiTheme="minorEastAsia" w:eastAsiaTheme="minorEastAsia" w:cstheme="minorEastAsia"/>
          <w:spacing w:val="-2"/>
          <w:sz w:val="21"/>
          <w:szCs w:val="21"/>
        </w:rPr>
        <w:t>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YH08-0701-17、21地块冬季环境整治项目专项作业</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6084495B">
      <w:pPr>
        <w:keepNext w:val="0"/>
        <w:keepLines w:val="0"/>
        <w:pageBreakBefore w:val="0"/>
        <w:numPr>
          <w:ilvl w:val="0"/>
          <w:numId w:val="0"/>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1、</w:t>
      </w:r>
      <w:bookmarkStart w:id="8" w:name="_Hlk6086760"/>
      <w:bookmarkStart w:id="9" w:name="_Toc22949"/>
      <w:r>
        <w:rPr>
          <w:rFonts w:hint="eastAsia" w:asciiTheme="minorEastAsia" w:hAnsiTheme="minorEastAsia" w:eastAsiaTheme="minorEastAsia" w:cstheme="minorEastAsia"/>
          <w:b/>
          <w:bCs/>
          <w:spacing w:val="-1"/>
          <w:sz w:val="21"/>
          <w:szCs w:val="21"/>
          <w:lang w:val="en-US" w:eastAsia="zh-CN"/>
        </w:rPr>
        <w:t>项目概况与选择范围</w:t>
      </w:r>
      <w:bookmarkEnd w:id="8"/>
      <w:r>
        <w:rPr>
          <w:rFonts w:hint="eastAsia" w:asciiTheme="minorEastAsia" w:hAnsiTheme="minorEastAsia" w:eastAsiaTheme="minorEastAsia" w:cstheme="minorEastAsia"/>
          <w:b/>
          <w:bCs/>
          <w:spacing w:val="-1"/>
          <w:sz w:val="21"/>
          <w:szCs w:val="21"/>
          <w:lang w:val="en-US" w:eastAsia="zh-CN"/>
        </w:rPr>
        <w:t>：</w:t>
      </w:r>
      <w:bookmarkEnd w:id="9"/>
    </w:p>
    <w:p w14:paraId="7A79C11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spacing w:val="-1"/>
          <w:sz w:val="21"/>
          <w:szCs w:val="21"/>
          <w:u w:val="none"/>
          <w:lang w:val="en-US" w:eastAsia="zh-CN"/>
        </w:rPr>
        <w:t>（1）项目概况：本工程为云城花海秋播春花。其中彩色油菜花播种面积31730m2，</w:t>
      </w:r>
      <w:r>
        <w:rPr>
          <w:rFonts w:hint="eastAsia" w:ascii="宋体" w:hAnsi="宋体" w:eastAsia="宋体" w:cs="宋体"/>
          <w:color w:val="000000"/>
          <w:kern w:val="2"/>
          <w:sz w:val="21"/>
          <w:szCs w:val="21"/>
          <w:u w:val="none"/>
          <w:lang w:val="en-US" w:eastAsia="zh-CN" w:bidi="ar-SA"/>
        </w:rPr>
        <w:t>混播自然式花卉组合</w:t>
      </w:r>
      <w:r>
        <w:rPr>
          <w:rFonts w:hint="eastAsia" w:ascii="宋体" w:hAnsi="宋体" w:cs="宋体"/>
          <w:color w:val="000000"/>
          <w:kern w:val="2"/>
          <w:sz w:val="21"/>
          <w:szCs w:val="21"/>
          <w:u w:val="none"/>
          <w:lang w:val="en-US" w:eastAsia="zh-CN" w:bidi="ar-SA"/>
        </w:rPr>
        <w:t>面积5162m2，工程主要内容包括清表，翻耕，施用有机肥，土壤改良，播种养护等。</w:t>
      </w:r>
    </w:p>
    <w:p w14:paraId="766A89EC">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heme="minorEastAsia" w:hAnsiTheme="minorEastAsia" w:eastAsiaTheme="minorEastAsia" w:cstheme="minorEastAsia"/>
          <w:color w:val="auto"/>
          <w:spacing w:val="-1"/>
          <w:sz w:val="21"/>
          <w:szCs w:val="21"/>
          <w:u w:val="none"/>
          <w:lang w:val="en-US" w:eastAsia="zh-CN"/>
        </w:rPr>
      </w:pPr>
      <w:r>
        <w:rPr>
          <w:rFonts w:hint="eastAsia" w:asciiTheme="minorEastAsia" w:hAnsiTheme="minorEastAsia" w:eastAsiaTheme="minorEastAsia" w:cstheme="minorEastAsia"/>
          <w:color w:val="auto"/>
          <w:spacing w:val="-1"/>
          <w:sz w:val="21"/>
          <w:szCs w:val="21"/>
          <w:u w:val="none"/>
          <w:lang w:val="en-US" w:eastAsia="zh-CN"/>
        </w:rPr>
        <w:t>（2）选择范围：</w:t>
      </w:r>
      <w:r>
        <w:rPr>
          <w:rFonts w:hint="eastAsia" w:asciiTheme="minorEastAsia" w:hAnsiTheme="minorEastAsia" w:eastAsiaTheme="minorEastAsia" w:cstheme="minorEastAsia"/>
          <w:b w:val="0"/>
          <w:bCs w:val="0"/>
          <w:spacing w:val="-1"/>
          <w:kern w:val="2"/>
          <w:sz w:val="21"/>
          <w:szCs w:val="21"/>
          <w:lang w:val="en-US" w:eastAsia="zh-CN" w:bidi="ar-SA"/>
        </w:rPr>
        <w:t>详细选择内容或要求见第三章工程量清单。</w:t>
      </w:r>
    </w:p>
    <w:p w14:paraId="422A6233">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u w:val="none"/>
          <w:lang w:val="en-US" w:eastAsia="zh-CN"/>
        </w:rPr>
        <w:t>报价需知：</w:t>
      </w:r>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包含为完成清单里的工程内容及其附属、辅助工作、缺陷修复工作所发生的各项成本（人工、材料、机械设备）、管理费、保险及其他费用，封道维护费、原材试验检测费及质检资料费、取样、利润、税金、政策性文件规定的所有风险、责任等各项应有费用；潜在响应单位不得以低于成本价恶意中选。</w:t>
      </w:r>
    </w:p>
    <w:p w14:paraId="76A8ADF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0"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质量要求：严格按照设计文件、相关规范进行施工，工程必须达到设计要求和质量检验评定标准，满足</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YH08-0701-17、21地块冬季环境整治项目</w:t>
      </w:r>
      <w:r>
        <w:rPr>
          <w:rFonts w:hint="eastAsia" w:asciiTheme="minorEastAsia" w:hAnsiTheme="minorEastAsia" w:eastAsiaTheme="minorEastAsia" w:cstheme="minorEastAsia"/>
          <w:b w:val="0"/>
          <w:bCs w:val="0"/>
          <w:spacing w:val="-1"/>
          <w:kern w:val="2"/>
          <w:sz w:val="21"/>
          <w:szCs w:val="21"/>
          <w:highlight w:val="none"/>
          <w:lang w:val="en-US" w:eastAsia="zh-CN" w:bidi="ar-SA"/>
        </w:rPr>
        <w:t>施工图设计、招标文件及业主等要求</w:t>
      </w:r>
      <w:bookmarkEnd w:id="10"/>
      <w:r>
        <w:rPr>
          <w:rFonts w:hint="eastAsia" w:asciiTheme="minorEastAsia" w:hAnsiTheme="minorEastAsia" w:eastAsiaTheme="minorEastAsia" w:cstheme="minorEastAsia"/>
          <w:b w:val="0"/>
          <w:bCs w:val="0"/>
          <w:spacing w:val="-1"/>
          <w:kern w:val="2"/>
          <w:sz w:val="21"/>
          <w:szCs w:val="21"/>
          <w:highlight w:val="none"/>
          <w:lang w:val="en-US" w:eastAsia="zh-CN" w:bidi="ar-SA"/>
        </w:rPr>
        <w:t>。</w:t>
      </w:r>
    </w:p>
    <w:p w14:paraId="242E6E01">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进度计划要求：满足选择人总体工程施工进度安排，接受并执行本项目业主和监理下达的施工进度计划。</w:t>
      </w:r>
    </w:p>
    <w:p w14:paraId="4F2975B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机械设备和人员要求：响应人投入本工程的人员必须保证满足选择人总体计划安排的施工需要，并保证相关机械设备必须到场，特殊工种应经过专业培训，并持有专业主管部门签发的合格证上岗。</w:t>
      </w:r>
    </w:p>
    <w:p w14:paraId="703D1F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作业完成后，应逆着交通流方向撤除为养护维修作业而设置的有关安全设施，恢复正常交通。</w:t>
      </w:r>
    </w:p>
    <w:p w14:paraId="6482FA91">
      <w:pPr>
        <w:spacing w:before="179" w:line="360" w:lineRule="auto"/>
        <w:ind w:firstLine="418" w:firstLineChars="200"/>
        <w:outlineLvl w:val="0"/>
        <w:rPr>
          <w:rFonts w:hint="eastAsia" w:asciiTheme="minorEastAsia" w:hAnsiTheme="minorEastAsia" w:eastAsiaTheme="minorEastAsia" w:cstheme="minorEastAsia"/>
          <w:spacing w:val="-1"/>
          <w:sz w:val="21"/>
          <w:szCs w:val="21"/>
          <w:lang w:val="en-US" w:eastAsia="zh-CN"/>
        </w:rPr>
      </w:pPr>
      <w:bookmarkStart w:id="11" w:name="OLE_LINK1"/>
      <w:r>
        <w:rPr>
          <w:rFonts w:hint="eastAsia" w:asciiTheme="minorEastAsia" w:hAnsiTheme="minorEastAsia" w:eastAsiaTheme="minorEastAsia" w:cstheme="minorEastAsia"/>
          <w:b/>
          <w:bCs/>
          <w:spacing w:val="-1"/>
          <w:kern w:val="2"/>
          <w:sz w:val="21"/>
          <w:szCs w:val="21"/>
          <w:lang w:val="en-US" w:eastAsia="zh-CN" w:bidi="ar-SA"/>
        </w:rPr>
        <w:t>2、服务期限</w:t>
      </w:r>
      <w:r>
        <w:rPr>
          <w:rFonts w:hint="eastAsia" w:asciiTheme="minorEastAsia" w:hAnsiTheme="minorEastAsia" w:eastAsiaTheme="minorEastAsia" w:cstheme="minorEastAsia"/>
          <w:spacing w:val="-1"/>
          <w:sz w:val="21"/>
          <w:szCs w:val="21"/>
          <w:lang w:val="en-US" w:eastAsia="zh-CN"/>
        </w:rPr>
        <w:t>：</w:t>
      </w:r>
      <w:bookmarkEnd w:id="11"/>
      <w:r>
        <w:rPr>
          <w:rFonts w:hint="eastAsia" w:asciiTheme="minorEastAsia" w:hAnsiTheme="minorEastAsia" w:eastAsiaTheme="minorEastAsia" w:cstheme="minorEastAsia"/>
          <w:spacing w:val="-1"/>
          <w:sz w:val="21"/>
          <w:szCs w:val="21"/>
          <w:lang w:val="en-US" w:eastAsia="zh-CN"/>
        </w:rPr>
        <w:t>30</w:t>
      </w:r>
      <w:r>
        <w:rPr>
          <w:rFonts w:hint="eastAsia" w:asciiTheme="minorEastAsia" w:hAnsiTheme="minorEastAsia" w:eastAsiaTheme="minorEastAsia" w:cstheme="minorEastAsia"/>
          <w:spacing w:val="-1"/>
          <w:sz w:val="21"/>
          <w:szCs w:val="21"/>
          <w:lang w:val="en-US" w:eastAsia="zh-CN"/>
        </w:rPr>
        <w:t>日历天</w:t>
      </w:r>
    </w:p>
    <w:p w14:paraId="40856B67">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3、施工地点：杭州市余杭区仓前街道</w:t>
      </w:r>
      <w:r>
        <w:rPr>
          <w:rFonts w:hint="eastAsia" w:asciiTheme="minorEastAsia" w:hAnsiTheme="minorEastAsia" w:eastAsiaTheme="minorEastAsia" w:cstheme="minorEastAsia"/>
          <w:b w:val="0"/>
          <w:bCs w:val="0"/>
          <w:spacing w:val="-1"/>
          <w:sz w:val="21"/>
          <w:szCs w:val="21"/>
          <w:lang w:val="en-US" w:eastAsia="zh-CN"/>
        </w:rPr>
        <w:t>。</w:t>
      </w:r>
      <w:bookmarkStart w:id="14" w:name="_GoBack"/>
      <w:bookmarkEnd w:id="14"/>
    </w:p>
    <w:p w14:paraId="6BBFCC7B">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4、响应人资格条件</w:t>
      </w:r>
    </w:p>
    <w:p w14:paraId="2A4BF6C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pacing w:val="4"/>
          <w:sz w:val="21"/>
          <w:szCs w:val="21"/>
          <w:lang w:eastAsia="zh-CN"/>
        </w:rPr>
      </w:pPr>
      <w:r>
        <w:rPr>
          <w:rFonts w:hint="eastAsia" w:ascii="宋体" w:hAnsi="宋体" w:eastAsia="宋体" w:cs="宋体"/>
          <w:snapToGrid w:val="0"/>
          <w:kern w:val="0"/>
          <w:sz w:val="21"/>
          <w:szCs w:val="21"/>
        </w:rPr>
        <w:t>（1）在中华人民共和国境内注册，具有独立法人资格</w:t>
      </w:r>
      <w:r>
        <w:rPr>
          <w:rFonts w:hint="eastAsia" w:ascii="宋体" w:hAnsi="宋体" w:eastAsia="宋体" w:cs="宋体"/>
          <w:spacing w:val="4"/>
          <w:sz w:val="21"/>
          <w:szCs w:val="21"/>
          <w:lang w:eastAsia="zh-CN"/>
        </w:rPr>
        <w:t>；</w:t>
      </w:r>
    </w:p>
    <w:p w14:paraId="04AF707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357CFA3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eastAsia="zh-CN"/>
        </w:rPr>
        <w:t>本次项目：不接受联合体参加，</w:t>
      </w:r>
      <w:r>
        <w:rPr>
          <w:rFonts w:hint="eastAsia" w:ascii="宋体" w:hAnsi="宋体" w:eastAsia="宋体" w:cs="宋体"/>
          <w:snapToGrid w:val="0"/>
          <w:kern w:val="0"/>
          <w:sz w:val="21"/>
          <w:szCs w:val="21"/>
          <w:lang w:val="en-US" w:eastAsia="zh-CN"/>
        </w:rPr>
        <w:t>不允许分包；</w:t>
      </w:r>
    </w:p>
    <w:p w14:paraId="4755508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4</w:t>
      </w: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营业执照、资质等级证书等必须真实有效；</w:t>
      </w:r>
    </w:p>
    <w:p w14:paraId="384453C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拟投入本工程主要负责人</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技术和管理人员</w:t>
      </w:r>
      <w:r>
        <w:rPr>
          <w:rFonts w:hint="eastAsia" w:ascii="宋体" w:hAnsi="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特种作业人员（证书）</w:t>
      </w:r>
      <w:r>
        <w:rPr>
          <w:rFonts w:hint="eastAsia" w:ascii="宋体" w:hAnsi="宋体" w:eastAsia="宋体" w:cs="宋体"/>
          <w:b w:val="0"/>
          <w:bCs w:val="0"/>
          <w:snapToGrid w:val="0"/>
          <w:color w:val="auto"/>
          <w:kern w:val="0"/>
          <w:sz w:val="21"/>
          <w:szCs w:val="21"/>
        </w:rPr>
        <w:t>；</w:t>
      </w:r>
    </w:p>
    <w:p w14:paraId="25B1D62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w:t>
      </w:r>
      <w:r>
        <w:rPr>
          <w:rFonts w:hint="eastAsia" w:ascii="宋体" w:hAnsi="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val="en-US" w:eastAsia="zh-CN"/>
        </w:rPr>
        <w:t>）</w:t>
      </w:r>
      <w:r>
        <w:rPr>
          <w:rFonts w:hint="eastAsia" w:ascii="宋体" w:hAnsi="宋体" w:eastAsia="宋体" w:cs="宋体"/>
          <w:b w:val="0"/>
          <w:bCs w:val="0"/>
          <w:snapToGrid w:val="0"/>
          <w:color w:val="auto"/>
          <w:kern w:val="0"/>
          <w:sz w:val="21"/>
          <w:szCs w:val="21"/>
        </w:rPr>
        <w:t>拟投入本工程主要施工机械设备表；</w:t>
      </w:r>
    </w:p>
    <w:p w14:paraId="2D71657B">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5、选择文件的获取</w:t>
      </w:r>
    </w:p>
    <w:p w14:paraId="6E134D91">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本项目</w:t>
      </w:r>
      <w:r>
        <w:rPr>
          <w:rFonts w:hint="eastAsia" w:asciiTheme="minorEastAsia" w:hAnsiTheme="minorEastAsia" w:eastAsiaTheme="minorEastAsia" w:cstheme="minorEastAsia"/>
          <w:spacing w:val="-1"/>
          <w:sz w:val="21"/>
          <w:szCs w:val="21"/>
          <w:lang w:val="en-US" w:eastAsia="zh-CN"/>
        </w:rPr>
        <w:t>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14:paraId="3416D0A0">
      <w:pPr>
        <w:pStyle w:val="2"/>
        <w:ind w:left="0" w:leftChars="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4F7828EA">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04FEB3F4">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6、响应文件递交</w:t>
      </w:r>
    </w:p>
    <w:p w14:paraId="16F0B87C">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（1）</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none"/>
          <w:lang w:val="en-US" w:eastAsia="zh-CN"/>
        </w:rPr>
        <w:t xml:space="preserve"> 2026 </w:t>
      </w:r>
      <w:r>
        <w:rPr>
          <w:rFonts w:hint="eastAsia" w:asciiTheme="minorEastAsia" w:hAnsiTheme="minorEastAsia" w:eastAsiaTheme="minorEastAsia" w:cstheme="minorEastAsia"/>
          <w:snapToGrid w:val="0"/>
          <w:color w:val="auto"/>
          <w:kern w:val="0"/>
          <w:sz w:val="21"/>
          <w:szCs w:val="21"/>
          <w:u w:val="none"/>
        </w:rPr>
        <w:t>年</w:t>
      </w:r>
      <w:r>
        <w:rPr>
          <w:rFonts w:hint="eastAsia" w:asciiTheme="minorEastAsia" w:hAnsiTheme="minorEastAsia" w:eastAsiaTheme="minorEastAsia" w:cstheme="minorEastAsia"/>
          <w:snapToGrid w:val="0"/>
          <w:color w:val="auto"/>
          <w:kern w:val="0"/>
          <w:sz w:val="21"/>
          <w:szCs w:val="21"/>
          <w:u w:val="none"/>
          <w:lang w:val="en-US" w:eastAsia="zh-CN"/>
        </w:rPr>
        <w:t xml:space="preserve"> 1 </w:t>
      </w:r>
      <w:r>
        <w:rPr>
          <w:rFonts w:hint="eastAsia" w:asciiTheme="minorEastAsia" w:hAnsiTheme="minorEastAsia" w:eastAsiaTheme="minorEastAsia" w:cstheme="minorEastAsia"/>
          <w:snapToGrid w:val="0"/>
          <w:color w:val="auto"/>
          <w:kern w:val="0"/>
          <w:sz w:val="21"/>
          <w:szCs w:val="21"/>
          <w:u w:val="none"/>
        </w:rPr>
        <w:t>月</w:t>
      </w:r>
      <w:r>
        <w:rPr>
          <w:rFonts w:hint="eastAsia" w:asciiTheme="minorEastAsia" w:hAnsiTheme="minorEastAsia" w:eastAsiaTheme="minorEastAsia" w:cstheme="minorEastAsia"/>
          <w:snapToGrid w:val="0"/>
          <w:color w:val="auto"/>
          <w:kern w:val="0"/>
          <w:sz w:val="21"/>
          <w:szCs w:val="21"/>
          <w:u w:val="none"/>
          <w:lang w:val="en-US" w:eastAsia="zh-CN"/>
        </w:rPr>
        <w:t xml:space="preserve"> 20 </w:t>
      </w:r>
      <w:r>
        <w:rPr>
          <w:rFonts w:hint="eastAsia" w:asciiTheme="minorEastAsia" w:hAnsiTheme="minorEastAsia" w:eastAsiaTheme="minorEastAsia" w:cstheme="minorEastAsia"/>
          <w:snapToGrid w:val="0"/>
          <w:color w:val="auto"/>
          <w:kern w:val="0"/>
          <w:sz w:val="21"/>
          <w:szCs w:val="21"/>
          <w:u w:val="none"/>
        </w:rPr>
        <w:t>日</w:t>
      </w:r>
      <w:r>
        <w:rPr>
          <w:rFonts w:hint="eastAsia" w:asciiTheme="minorEastAsia" w:hAnsiTheme="minorEastAsia" w:eastAsiaTheme="minorEastAsia" w:cstheme="minorEastAsia"/>
          <w:snapToGrid w:val="0"/>
          <w:color w:val="auto"/>
          <w:kern w:val="0"/>
          <w:sz w:val="21"/>
          <w:szCs w:val="21"/>
          <w:u w:val="none"/>
          <w:lang w:val="en-US" w:eastAsia="zh-CN"/>
        </w:rPr>
        <w:t xml:space="preserve"> 14 </w:t>
      </w:r>
      <w:r>
        <w:rPr>
          <w:rFonts w:hint="eastAsia" w:asciiTheme="minorEastAsia" w:hAnsiTheme="minorEastAsia" w:eastAsiaTheme="minorEastAsia" w:cstheme="minorEastAsia"/>
          <w:snapToGrid w:val="0"/>
          <w:color w:val="auto"/>
          <w:kern w:val="0"/>
          <w:sz w:val="21"/>
          <w:szCs w:val="21"/>
          <w:u w:val="none"/>
        </w:rPr>
        <w:t>时</w:t>
      </w:r>
      <w:r>
        <w:rPr>
          <w:rFonts w:hint="eastAsia" w:asciiTheme="minorEastAsia" w:hAnsiTheme="minorEastAsia" w:eastAsiaTheme="minorEastAsia" w:cstheme="minorEastAsia"/>
          <w:snapToGrid w:val="0"/>
          <w:color w:val="auto"/>
          <w:kern w:val="0"/>
          <w:sz w:val="21"/>
          <w:szCs w:val="21"/>
          <w:u w:val="none"/>
          <w:lang w:val="en-US" w:eastAsia="zh-CN"/>
        </w:rPr>
        <w:t xml:space="preserve"> 30 </w:t>
      </w:r>
      <w:r>
        <w:rPr>
          <w:rFonts w:hint="eastAsia" w:asciiTheme="minorEastAsia" w:hAnsiTheme="minorEastAsia" w:eastAsiaTheme="minorEastAsia" w:cstheme="minorEastAsia"/>
          <w:snapToGrid w:val="0"/>
          <w:color w:val="auto"/>
          <w:kern w:val="0"/>
          <w:sz w:val="21"/>
          <w:szCs w:val="21"/>
          <w:u w:val="none"/>
        </w:rPr>
        <w:t>分</w:t>
      </w:r>
      <w:r>
        <w:rPr>
          <w:rFonts w:hint="eastAsia" w:asciiTheme="minorEastAsia" w:hAnsiTheme="minorEastAsia" w:eastAsiaTheme="minorEastAsia" w:cstheme="minorEastAsia"/>
          <w:snapToGrid w:val="0"/>
          <w:color w:val="auto"/>
          <w:kern w:val="0"/>
          <w:sz w:val="21"/>
          <w:szCs w:val="21"/>
          <w:lang w:eastAsia="zh-CN"/>
        </w:rPr>
        <w:t>。</w:t>
      </w:r>
    </w:p>
    <w:p w14:paraId="1481C77C">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u w:val="none"/>
          <w:lang w:eastAsia="zh-CN"/>
        </w:rPr>
      </w:pPr>
      <w:r>
        <w:rPr>
          <w:rFonts w:hint="eastAsia" w:asciiTheme="minorEastAsia" w:hAnsiTheme="minorEastAsia" w:eastAsiaTheme="minorEastAsia" w:cstheme="minorEastAsia"/>
          <w:snapToGrid w:val="0"/>
          <w:color w:val="auto"/>
          <w:kern w:val="0"/>
          <w:sz w:val="21"/>
          <w:szCs w:val="21"/>
        </w:rPr>
        <w:t>（2）</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65161E8A">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逾期送达或未密封</w:t>
      </w:r>
      <w:r>
        <w:rPr>
          <w:rFonts w:hint="eastAsia" w:asciiTheme="minorEastAsia" w:hAnsiTheme="minorEastAsia" w:eastAsiaTheme="minorEastAsia" w:cstheme="minorEastAsia"/>
          <w:snapToGrid w:val="0"/>
          <w:color w:val="auto"/>
          <w:kern w:val="0"/>
          <w:sz w:val="21"/>
          <w:szCs w:val="21"/>
          <w:lang w:val="en-US" w:eastAsia="zh-CN"/>
        </w:rPr>
        <w:t>应当</w:t>
      </w:r>
      <w:r>
        <w:rPr>
          <w:rFonts w:hint="eastAsia" w:asciiTheme="minorEastAsia" w:hAnsiTheme="minorEastAsia" w:eastAsiaTheme="minorEastAsia" w:cstheme="minorEastAsia"/>
          <w:snapToGrid w:val="0"/>
          <w:color w:val="auto"/>
          <w:kern w:val="0"/>
          <w:sz w:val="21"/>
          <w:szCs w:val="21"/>
        </w:rPr>
        <w:t>予以拒收。</w:t>
      </w:r>
    </w:p>
    <w:p w14:paraId="1AC052F6">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4</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有关本项目的其它事宜，请与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0BC3B480">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1"/>
          <w:sz w:val="21"/>
          <w:szCs w:val="21"/>
          <w:lang w:val="en-US" w:eastAsia="zh-CN"/>
        </w:rPr>
        <w:t>7、发布公告的媒介</w:t>
      </w:r>
    </w:p>
    <w:p w14:paraId="2049B684">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rPr>
        <w:t>本次</w:t>
      </w:r>
      <w:r>
        <w:rPr>
          <w:rFonts w:hint="eastAsia" w:asciiTheme="minorEastAsia" w:hAnsiTheme="minorEastAsia" w:eastAsiaTheme="minorEastAsia" w:cstheme="minorEastAsia"/>
          <w:color w:val="auto"/>
          <w:spacing w:val="-1"/>
          <w:sz w:val="21"/>
          <w:szCs w:val="21"/>
          <w:lang w:val="en-US" w:eastAsia="zh-CN"/>
        </w:rPr>
        <w:t>选择</w:t>
      </w:r>
      <w:r>
        <w:rPr>
          <w:rFonts w:hint="eastAsia" w:asciiTheme="minorEastAsia" w:hAnsiTheme="minorEastAsia" w:eastAsiaTheme="minorEastAsia" w:cstheme="minorEastAsia"/>
          <w:color w:val="auto"/>
          <w:spacing w:val="-1"/>
          <w:sz w:val="21"/>
          <w:szCs w:val="21"/>
        </w:rPr>
        <w:t>在</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网(http://www.hzjtgdj.com/</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上发布。</w:t>
      </w:r>
    </w:p>
    <w:p w14:paraId="29FBD926">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8、联系方式</w:t>
      </w:r>
    </w:p>
    <w:p w14:paraId="3B059054">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6453A283">
      <w:pPr>
        <w:keepNext w:val="0"/>
        <w:keepLines w:val="0"/>
        <w:pageBreakBefore w:val="0"/>
        <w:widowControl w:val="0"/>
        <w:kinsoku/>
        <w:wordWrap/>
        <w:overflowPunct/>
        <w:topLinePunct w:val="0"/>
        <w:autoSpaceDE/>
        <w:autoSpaceDN/>
        <w:bidi w:val="0"/>
        <w:adjustRightInd/>
        <w:spacing w:line="360" w:lineRule="auto"/>
        <w:ind w:left="0" w:right="0" w:firstLine="380"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0"/>
          <w:sz w:val="21"/>
          <w:szCs w:val="21"/>
        </w:rPr>
        <w:t xml:space="preserve">地 </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6B8387C4">
      <w:pPr>
        <w:keepNext w:val="0"/>
        <w:keepLines w:val="0"/>
        <w:pageBreakBefore w:val="0"/>
        <w:widowControl w:val="0"/>
        <w:kinsoku/>
        <w:wordWrap/>
        <w:overflowPunct/>
        <w:topLinePunct w:val="0"/>
        <w:autoSpaceDE/>
        <w:autoSpaceDN/>
        <w:bidi w:val="0"/>
        <w:adjustRightInd/>
        <w:spacing w:line="360" w:lineRule="auto"/>
        <w:ind w:left="0" w:right="0"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叶先生</w:t>
      </w:r>
      <w:r>
        <w:rPr>
          <w:rFonts w:hint="eastAsia" w:asciiTheme="minorEastAsia" w:hAnsiTheme="minorEastAsia" w:eastAsiaTheme="minorEastAsia" w:cstheme="minorEastAsia"/>
          <w:color w:val="auto"/>
          <w:sz w:val="21"/>
          <w:szCs w:val="21"/>
          <w:u w:val="single"/>
        </w:rPr>
        <w:t xml:space="preserve">  </w:t>
      </w:r>
    </w:p>
    <w:p w14:paraId="6BF361DF">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pacing w:val="-4"/>
          <w:sz w:val="21"/>
          <w:szCs w:val="21"/>
        </w:rPr>
        <w:t>电话：</w:t>
      </w:r>
      <w:r>
        <w:rPr>
          <w:rFonts w:hint="eastAsia" w:asciiTheme="minorEastAsia" w:hAnsiTheme="minorEastAsia" w:eastAsiaTheme="minorEastAsia" w:cstheme="minorEastAsia"/>
          <w:color w:val="auto"/>
          <w:kern w:val="0"/>
          <w:sz w:val="21"/>
          <w:szCs w:val="21"/>
          <w:lang w:val="en-US" w:eastAsia="zh-CN"/>
        </w:rPr>
        <w:t>0571-88136593</w:t>
      </w:r>
    </w:p>
    <w:p w14:paraId="070F08F2">
      <w:pPr>
        <w:pStyle w:val="2"/>
        <w:rPr>
          <w:rFonts w:hint="eastAsia"/>
        </w:rPr>
      </w:pPr>
    </w:p>
    <w:p w14:paraId="473B041A">
      <w:pPr>
        <w:spacing w:before="91" w:line="360" w:lineRule="auto"/>
        <w:jc w:val="center"/>
        <w:rPr>
          <w:rFonts w:hint="eastAsia" w:asciiTheme="minorEastAsia" w:hAnsiTheme="minorEastAsia" w:eastAsiaTheme="minorEastAsia" w:cstheme="minorEastAsia"/>
          <w:b w:val="0"/>
          <w:bCs w:val="0"/>
          <w:color w:val="FF0000"/>
          <w:spacing w:val="-1"/>
          <w:sz w:val="21"/>
          <w:szCs w:val="21"/>
          <w:lang w:val="en-US" w:eastAsia="zh-CN"/>
        </w:rPr>
      </w:pPr>
      <w:r>
        <w:rPr>
          <w:rFonts w:hint="eastAsia" w:asciiTheme="minorEastAsia" w:hAnsiTheme="minorEastAsia" w:eastAsiaTheme="minorEastAsia" w:cstheme="minorEastAsia"/>
          <w:color w:val="auto"/>
          <w:spacing w:val="-1"/>
          <w:sz w:val="21"/>
          <w:szCs w:val="21"/>
          <w:u w:val="none" w:color="auto"/>
          <w:lang w:val="en-US" w:eastAsia="zh-CN"/>
        </w:rPr>
        <w:t xml:space="preserve">                                        2026</w:t>
      </w:r>
      <w:r>
        <w:rPr>
          <w:rFonts w:hint="eastAsia" w:asciiTheme="minorEastAsia" w:hAnsiTheme="minorEastAsia" w:eastAsiaTheme="minorEastAsia" w:cstheme="minorEastAsia"/>
          <w:color w:val="auto"/>
          <w:spacing w:val="-1"/>
          <w:sz w:val="21"/>
          <w:szCs w:val="21"/>
          <w:u w:val="none" w:color="auto"/>
        </w:rPr>
        <w:t>年</w:t>
      </w:r>
      <w:r>
        <w:rPr>
          <w:rFonts w:hint="eastAsia" w:asciiTheme="minorEastAsia" w:hAnsiTheme="minorEastAsia" w:eastAsiaTheme="minorEastAsia" w:cstheme="minorEastAsia"/>
          <w:color w:val="auto"/>
          <w:spacing w:val="-1"/>
          <w:sz w:val="21"/>
          <w:szCs w:val="21"/>
          <w:u w:val="none" w:color="auto"/>
          <w:lang w:val="en-US" w:eastAsia="zh-CN"/>
        </w:rPr>
        <w:t>1</w:t>
      </w:r>
      <w:r>
        <w:rPr>
          <w:rFonts w:hint="eastAsia" w:asciiTheme="minorEastAsia" w:hAnsiTheme="minorEastAsia" w:eastAsiaTheme="minorEastAsia" w:cstheme="minorEastAsia"/>
          <w:color w:val="auto"/>
          <w:spacing w:val="-1"/>
          <w:sz w:val="21"/>
          <w:szCs w:val="21"/>
          <w:u w:val="none" w:color="auto"/>
        </w:rPr>
        <w:t>月</w:t>
      </w:r>
      <w:r>
        <w:rPr>
          <w:rFonts w:hint="eastAsia" w:asciiTheme="minorEastAsia" w:hAnsiTheme="minorEastAsia" w:eastAsiaTheme="minorEastAsia" w:cstheme="minorEastAsia"/>
          <w:color w:val="auto"/>
          <w:spacing w:val="-1"/>
          <w:sz w:val="21"/>
          <w:szCs w:val="21"/>
          <w:u w:val="none" w:color="auto"/>
          <w:lang w:val="en-US" w:eastAsia="zh-CN"/>
        </w:rPr>
        <w:t>14</w:t>
      </w:r>
      <w:r>
        <w:rPr>
          <w:rFonts w:hint="eastAsia" w:asciiTheme="minorEastAsia" w:hAnsiTheme="minorEastAsia" w:eastAsiaTheme="minorEastAsia" w:cstheme="minorEastAsia"/>
          <w:color w:val="auto"/>
          <w:spacing w:val="-1"/>
          <w:sz w:val="21"/>
          <w:szCs w:val="21"/>
          <w:u w:val="none" w:color="auto"/>
        </w:rPr>
        <w:t>日</w:t>
      </w:r>
    </w:p>
    <w:p w14:paraId="79C3F41F">
      <w:pPr>
        <w:pStyle w:val="2"/>
        <w:ind w:left="0" w:leftChars="0" w:firstLine="0" w:firstLineChars="0"/>
        <w:rPr>
          <w:rFonts w:hint="eastAsia"/>
        </w:rPr>
      </w:pPr>
    </w:p>
    <w:p w14:paraId="701C1DBA">
      <w:pPr>
        <w:pStyle w:val="2"/>
        <w:ind w:left="0" w:leftChars="0" w:firstLine="0" w:firstLineChars="0"/>
        <w:rPr>
          <w:rFonts w:hint="eastAsia"/>
        </w:rPr>
      </w:pPr>
    </w:p>
    <w:p w14:paraId="117366E7">
      <w:pPr>
        <w:pStyle w:val="2"/>
        <w:ind w:left="0" w:leftChars="0" w:firstLine="0" w:firstLineChars="0"/>
        <w:rPr>
          <w:rFonts w:hint="eastAsia"/>
        </w:rPr>
      </w:pPr>
    </w:p>
    <w:p w14:paraId="030A4B68">
      <w:pPr>
        <w:pStyle w:val="4"/>
        <w:tabs>
          <w:tab w:val="left" w:pos="2544"/>
          <w:tab w:val="center" w:pos="4320"/>
        </w:tabs>
        <w:adjustRightInd w:val="0"/>
        <w:snapToGrid w:val="0"/>
        <w:spacing w:before="0" w:after="0" w:line="360" w:lineRule="auto"/>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2"/>
        <w:gridCol w:w="6340"/>
      </w:tblGrid>
      <w:tr w14:paraId="46BD2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45C17F21">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1972" w:type="dxa"/>
            <w:tcBorders>
              <w:top w:val="single" w:color="auto" w:sz="12" w:space="0"/>
            </w:tcBorders>
            <w:noWrap w:val="0"/>
            <w:vAlign w:val="center"/>
          </w:tcPr>
          <w:p w14:paraId="3848E105">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340" w:type="dxa"/>
            <w:tcBorders>
              <w:top w:val="single" w:color="auto" w:sz="12" w:space="0"/>
            </w:tcBorders>
            <w:noWrap w:val="0"/>
            <w:vAlign w:val="center"/>
          </w:tcPr>
          <w:p w14:paraId="1774D531">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73B5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C8677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1972" w:type="dxa"/>
            <w:noWrap w:val="0"/>
            <w:vAlign w:val="center"/>
          </w:tcPr>
          <w:p w14:paraId="7AACE9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340" w:type="dxa"/>
            <w:noWrap w:val="0"/>
            <w:vAlign w:val="center"/>
          </w:tcPr>
          <w:p w14:paraId="251ADDA6">
            <w:pPr>
              <w:bidi w:val="0"/>
              <w:jc w:val="center"/>
              <w:rPr>
                <w:rFonts w:hint="eastAsia" w:ascii="宋体" w:hAnsi="宋体" w:eastAsia="宋体" w:cs="宋体"/>
                <w:snapToGrid w:val="0"/>
                <w:kern w:val="0"/>
                <w:szCs w:val="21"/>
                <w:lang w:val="en-US"/>
              </w:rPr>
            </w:pPr>
            <w:r>
              <w:rPr>
                <w:rFonts w:hint="eastAsia" w:ascii="宋体" w:hAnsi="宋体" w:cs="宋体"/>
                <w:snapToGrid w:val="0"/>
                <w:kern w:val="0"/>
                <w:szCs w:val="21"/>
                <w:u w:val="none"/>
                <w:lang w:val="en-US" w:eastAsia="zh-CN"/>
              </w:rPr>
              <w:t>西站枢纽</w:t>
            </w:r>
            <w:r>
              <w:rPr>
                <w:rFonts w:hint="eastAsia" w:ascii="宋体" w:hAnsi="宋体" w:eastAsia="宋体" w:cs="宋体"/>
                <w:sz w:val="21"/>
                <w:szCs w:val="21"/>
                <w:u w:val="none"/>
                <w:lang w:val="en-US" w:eastAsia="zh-CN"/>
              </w:rPr>
              <w:t>YH08-0701-17、21地块冬季环境整治项目专项作业</w:t>
            </w:r>
          </w:p>
        </w:tc>
      </w:tr>
      <w:tr w14:paraId="30937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078788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1972" w:type="dxa"/>
            <w:noWrap w:val="0"/>
            <w:vAlign w:val="center"/>
          </w:tcPr>
          <w:p w14:paraId="27C74F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340" w:type="dxa"/>
            <w:noWrap w:val="0"/>
            <w:vAlign w:val="center"/>
          </w:tcPr>
          <w:p w14:paraId="2D3E59DA">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杭州市余杭区</w:t>
            </w:r>
          </w:p>
        </w:tc>
      </w:tr>
      <w:tr w14:paraId="2BE2E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256C9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1972" w:type="dxa"/>
            <w:noWrap w:val="0"/>
            <w:vAlign w:val="center"/>
          </w:tcPr>
          <w:p w14:paraId="350847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340" w:type="dxa"/>
            <w:noWrap w:val="0"/>
            <w:vAlign w:val="center"/>
          </w:tcPr>
          <w:p w14:paraId="4F482F7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70040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F34186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1972" w:type="dxa"/>
            <w:noWrap w:val="0"/>
            <w:vAlign w:val="center"/>
          </w:tcPr>
          <w:p w14:paraId="0A3C18B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340" w:type="dxa"/>
            <w:noWrap w:val="0"/>
            <w:vAlign w:val="center"/>
          </w:tcPr>
          <w:p w14:paraId="442E6B1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napToGrid w:val="0"/>
                <w:kern w:val="0"/>
                <w:sz w:val="21"/>
                <w:szCs w:val="21"/>
              </w:rPr>
              <w:sym w:font="Wingdings" w:char="00A8"/>
            </w:r>
            <w:r>
              <w:rPr>
                <w:rFonts w:hint="eastAsia" w:asciiTheme="minorEastAsia" w:hAnsiTheme="minorEastAsia" w:eastAsiaTheme="minorEastAsia" w:cstheme="minorEastAsia"/>
                <w:spacing w:val="-1"/>
                <w:sz w:val="21"/>
                <w:szCs w:val="21"/>
                <w:lang w:val="en-US" w:eastAsia="zh-CN"/>
              </w:rPr>
              <w:t>邀请选择</w:t>
            </w:r>
          </w:p>
        </w:tc>
      </w:tr>
      <w:tr w14:paraId="25EF0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EEEF05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1972" w:type="dxa"/>
            <w:noWrap w:val="0"/>
            <w:vAlign w:val="center"/>
          </w:tcPr>
          <w:p w14:paraId="2280972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340" w:type="dxa"/>
            <w:noWrap w:val="0"/>
            <w:vAlign w:val="center"/>
          </w:tcPr>
          <w:p w14:paraId="3236FE3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1A8D2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E82D5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1972" w:type="dxa"/>
            <w:noWrap w:val="0"/>
            <w:vAlign w:val="center"/>
          </w:tcPr>
          <w:p w14:paraId="60C064F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340" w:type="dxa"/>
            <w:noWrap w:val="0"/>
            <w:vAlign w:val="center"/>
          </w:tcPr>
          <w:p w14:paraId="054A430C">
            <w:pPr>
              <w:pStyle w:val="21"/>
              <w:adjustRightInd w:val="0"/>
              <w:snapToGrid w:val="0"/>
              <w:spacing w:before="160" w:beforeLines="50" w:beforeAutospacing="0" w:after="0" w:afterAutospacing="0" w:line="360" w:lineRule="auto"/>
              <w:ind w:firstLine="420" w:firstLineChars="200"/>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2B575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A81DB4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1972" w:type="dxa"/>
            <w:noWrap w:val="0"/>
            <w:vAlign w:val="center"/>
          </w:tcPr>
          <w:p w14:paraId="268B5EC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340" w:type="dxa"/>
            <w:noWrap w:val="0"/>
            <w:vAlign w:val="center"/>
          </w:tcPr>
          <w:p w14:paraId="1B34B09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456CD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38DD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1972" w:type="dxa"/>
            <w:noWrap w:val="0"/>
            <w:vAlign w:val="center"/>
          </w:tcPr>
          <w:p w14:paraId="30A81DF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340" w:type="dxa"/>
            <w:noWrap w:val="0"/>
            <w:vAlign w:val="center"/>
          </w:tcPr>
          <w:p w14:paraId="00B644D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文件提供的格式签字或盖章</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加盖单位公章</w:t>
            </w:r>
          </w:p>
        </w:tc>
      </w:tr>
      <w:tr w14:paraId="33BEA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1DA35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1972" w:type="dxa"/>
            <w:noWrap w:val="0"/>
            <w:vAlign w:val="center"/>
          </w:tcPr>
          <w:p w14:paraId="4B2A8D3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340" w:type="dxa"/>
            <w:noWrap w:val="0"/>
            <w:vAlign w:val="center"/>
          </w:tcPr>
          <w:p w14:paraId="66CFBF0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w:t>
            </w:r>
            <w:r>
              <w:rPr>
                <w:rFonts w:hint="eastAsia" w:asciiTheme="minorEastAsia" w:hAnsiTheme="minorEastAsia" w:eastAsiaTheme="minorEastAsia" w:cstheme="minorEastAsia"/>
                <w:b/>
                <w:snapToGrid w:val="0"/>
                <w:kern w:val="0"/>
                <w:sz w:val="21"/>
                <w:szCs w:val="21"/>
              </w:rPr>
              <w:t>。</w:t>
            </w:r>
          </w:p>
        </w:tc>
      </w:tr>
      <w:tr w14:paraId="01A59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C5DBC9C">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972" w:type="dxa"/>
            <w:noWrap w:val="0"/>
            <w:vAlign w:val="center"/>
          </w:tcPr>
          <w:p w14:paraId="00A7DF7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340" w:type="dxa"/>
            <w:noWrap w:val="0"/>
            <w:vAlign w:val="center"/>
          </w:tcPr>
          <w:p w14:paraId="3316FBE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5401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DAEE3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1972" w:type="dxa"/>
            <w:noWrap w:val="0"/>
            <w:vAlign w:val="center"/>
          </w:tcPr>
          <w:p w14:paraId="784A722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340" w:type="dxa"/>
            <w:noWrap w:val="0"/>
            <w:vAlign w:val="center"/>
          </w:tcPr>
          <w:p w14:paraId="1C0CFF24">
            <w:pPr>
              <w:spacing w:before="160" w:beforeLines="50" w:line="360" w:lineRule="auto"/>
              <w:ind w:firstLine="420" w:firstLineChars="200"/>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选择</w:t>
            </w:r>
            <w:r>
              <w:rPr>
                <w:rFonts w:hint="eastAsia" w:asciiTheme="minorEastAsia" w:hAnsiTheme="minorEastAsia" w:eastAsiaTheme="minorEastAsia" w:cstheme="minorEastAsia"/>
                <w:snapToGrid w:val="0"/>
                <w:color w:val="auto"/>
                <w:kern w:val="0"/>
                <w:sz w:val="21"/>
                <w:szCs w:val="21"/>
                <w:highlight w:val="none"/>
              </w:rPr>
              <w:t>人：</w:t>
            </w:r>
            <w:r>
              <w:rPr>
                <w:rFonts w:hint="eastAsia" w:asciiTheme="minorEastAsia" w:hAnsiTheme="minorEastAsia" w:eastAsiaTheme="minorEastAsia" w:cstheme="minorEastAsia"/>
                <w:snapToGrid w:val="0"/>
                <w:color w:val="auto"/>
                <w:kern w:val="0"/>
                <w:sz w:val="21"/>
                <w:szCs w:val="21"/>
                <w:highlight w:val="none"/>
                <w:lang w:val="en-US" w:eastAsia="zh-CN"/>
              </w:rPr>
              <w:t>杭州交通高等级公路养护有限公司</w:t>
            </w:r>
          </w:p>
          <w:p w14:paraId="72E52CC9">
            <w:pPr>
              <w:autoSpaceDE w:val="0"/>
              <w:autoSpaceDN w:val="0"/>
              <w:adjustRightInd w:val="0"/>
              <w:snapToGrid w:val="0"/>
              <w:spacing w:before="160" w:beforeLines="50" w:line="360" w:lineRule="auto"/>
              <w:jc w:val="center"/>
              <w:rPr>
                <w:rFonts w:hint="eastAsia" w:ascii="宋体" w:hAnsi="宋体" w:eastAsia="宋体" w:cs="宋体"/>
                <w:sz w:val="21"/>
                <w:szCs w:val="21"/>
                <w:u w:val="single"/>
                <w:lang w:val="en-US" w:eastAsia="zh-CN"/>
              </w:rPr>
            </w:pPr>
            <w:r>
              <w:rPr>
                <w:rFonts w:hint="eastAsia" w:ascii="宋体" w:hAnsi="宋体" w:cs="宋体"/>
                <w:sz w:val="21"/>
                <w:szCs w:val="21"/>
                <w:u w:val="none"/>
                <w:lang w:val="en-US" w:eastAsia="zh-CN"/>
              </w:rPr>
              <w:t>选择项目：</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YH08-0701-17、21地块冬季环境整治项目专项作业</w:t>
            </w:r>
          </w:p>
          <w:p w14:paraId="20142237">
            <w:pPr>
              <w:pStyle w:val="2"/>
              <w:rPr>
                <w:rFonts w:hint="default"/>
                <w:lang w:val="en-US"/>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37146CC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在</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2026</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 </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20 </w:t>
            </w:r>
            <w:r>
              <w:rPr>
                <w:rFonts w:hint="eastAsia" w:asciiTheme="minorEastAsia" w:hAnsiTheme="minorEastAsia" w:eastAsiaTheme="minorEastAsia" w:cstheme="minorEastAsia"/>
                <w:snapToGrid w:val="0"/>
                <w:color w:val="auto"/>
                <w:kern w:val="0"/>
                <w:sz w:val="21"/>
                <w:szCs w:val="21"/>
                <w:highlight w:val="none"/>
              </w:rPr>
              <w:t>日</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snapToGrid w:val="0"/>
                <w:color w:val="auto"/>
                <w:kern w:val="0"/>
                <w:sz w:val="21"/>
                <w:szCs w:val="21"/>
                <w:highlight w:val="none"/>
              </w:rPr>
              <w:t>时</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30 </w:t>
            </w:r>
            <w:r>
              <w:rPr>
                <w:rFonts w:hint="eastAsia" w:asciiTheme="minorEastAsia" w:hAnsiTheme="minorEastAsia" w:eastAsiaTheme="minorEastAsia" w:cstheme="minorEastAsia"/>
                <w:snapToGrid w:val="0"/>
                <w:color w:val="auto"/>
                <w:kern w:val="0"/>
                <w:sz w:val="21"/>
                <w:szCs w:val="21"/>
                <w:highlight w:val="none"/>
              </w:rPr>
              <w:t>分前不得开启</w:t>
            </w:r>
          </w:p>
        </w:tc>
      </w:tr>
      <w:tr w14:paraId="76B9C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A0701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1972" w:type="dxa"/>
            <w:noWrap w:val="0"/>
            <w:vAlign w:val="center"/>
          </w:tcPr>
          <w:p w14:paraId="01E5746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340" w:type="dxa"/>
            <w:noWrap w:val="0"/>
            <w:vAlign w:val="center"/>
          </w:tcPr>
          <w:p w14:paraId="4FEF0A95">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24949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B280CB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1972" w:type="dxa"/>
            <w:noWrap w:val="0"/>
            <w:vAlign w:val="center"/>
          </w:tcPr>
          <w:p w14:paraId="47CE5BA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340" w:type="dxa"/>
            <w:noWrap w:val="0"/>
            <w:vAlign w:val="center"/>
          </w:tcPr>
          <w:p w14:paraId="640DCEE7">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102C6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F76564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1972" w:type="dxa"/>
            <w:noWrap w:val="0"/>
            <w:vAlign w:val="center"/>
          </w:tcPr>
          <w:p w14:paraId="1D666A6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340" w:type="dxa"/>
            <w:noWrap w:val="0"/>
            <w:vAlign w:val="center"/>
          </w:tcPr>
          <w:p w14:paraId="4B45F72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6789C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D8B27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1972" w:type="dxa"/>
            <w:noWrap w:val="0"/>
            <w:vAlign w:val="center"/>
          </w:tcPr>
          <w:p w14:paraId="1D87CB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340" w:type="dxa"/>
            <w:noWrap w:val="0"/>
            <w:vAlign w:val="center"/>
          </w:tcPr>
          <w:p w14:paraId="75AB132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24689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09833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B0C1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1972" w:type="dxa"/>
            <w:noWrap w:val="0"/>
            <w:vAlign w:val="center"/>
          </w:tcPr>
          <w:p w14:paraId="2780BC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24FAE08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340" w:type="dxa"/>
            <w:noWrap w:val="0"/>
            <w:vAlign w:val="center"/>
          </w:tcPr>
          <w:p w14:paraId="0A691D2C">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74D80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5DB11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1972" w:type="dxa"/>
            <w:noWrap w:val="0"/>
            <w:vAlign w:val="center"/>
          </w:tcPr>
          <w:p w14:paraId="2FE82FE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340" w:type="dxa"/>
            <w:noWrap w:val="0"/>
            <w:vAlign w:val="bottom"/>
          </w:tcPr>
          <w:p w14:paraId="6B0140C8">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由</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人或者其集体推选的代表检查</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文件的密封情况。</w:t>
            </w:r>
          </w:p>
        </w:tc>
      </w:tr>
      <w:tr w14:paraId="16B73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D54CC1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1972" w:type="dxa"/>
            <w:noWrap w:val="0"/>
            <w:vAlign w:val="center"/>
          </w:tcPr>
          <w:p w14:paraId="7F951D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340" w:type="dxa"/>
            <w:noWrap w:val="0"/>
            <w:vAlign w:val="center"/>
          </w:tcPr>
          <w:p w14:paraId="30E8CB1C">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w:t>
            </w:r>
            <w:r>
              <w:rPr>
                <w:rFonts w:hint="eastAsia" w:asciiTheme="minorEastAsia" w:hAnsiTheme="minorEastAsia" w:eastAsiaTheme="minorEastAsia" w:cstheme="minorEastAsia"/>
                <w:snapToGrid w:val="0"/>
                <w:kern w:val="0"/>
                <w:sz w:val="21"/>
                <w:szCs w:val="21"/>
                <w:highlight w:val="none"/>
              </w:rPr>
              <w:t>为5人（含5人）以上奇数组成。人员配置：实施部门代表2人、其他3人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043BE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3E004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1972" w:type="dxa"/>
            <w:noWrap w:val="0"/>
            <w:vAlign w:val="center"/>
          </w:tcPr>
          <w:p w14:paraId="3C7BCA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340" w:type="dxa"/>
            <w:noWrap w:val="0"/>
            <w:vAlign w:val="center"/>
          </w:tcPr>
          <w:p w14:paraId="5D58C635">
            <w:pPr>
              <w:ind w:firstLine="420" w:firstLineChars="200"/>
              <w:rPr>
                <w:rFonts w:hint="eastAsia"/>
              </w:rPr>
            </w:pPr>
            <w:r>
              <w:rPr>
                <w:rFonts w:hint="eastAsia"/>
              </w:rPr>
              <w:t>公示媒介：杭州交通高等级公路养护有限公司(https://www.hzjtgdj.com)</w:t>
            </w:r>
          </w:p>
          <w:p w14:paraId="44F5C229">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17764816">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47BE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0F0486D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1972" w:type="dxa"/>
            <w:noWrap w:val="0"/>
            <w:vAlign w:val="center"/>
          </w:tcPr>
          <w:p w14:paraId="5D093A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340" w:type="dxa"/>
            <w:noWrap w:val="0"/>
            <w:vAlign w:val="center"/>
          </w:tcPr>
          <w:p w14:paraId="7950340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0E257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2" w:hRule="atLeast"/>
          <w:jc w:val="center"/>
        </w:trPr>
        <w:tc>
          <w:tcPr>
            <w:tcW w:w="856" w:type="dxa"/>
            <w:noWrap w:val="0"/>
            <w:vAlign w:val="center"/>
          </w:tcPr>
          <w:p w14:paraId="12D67E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1972" w:type="dxa"/>
            <w:noWrap w:val="0"/>
            <w:vAlign w:val="center"/>
          </w:tcPr>
          <w:p w14:paraId="78100CA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340" w:type="dxa"/>
            <w:noWrap w:val="0"/>
            <w:vAlign w:val="center"/>
          </w:tcPr>
          <w:p w14:paraId="4F34CF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6A0D70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3B7A37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725DA2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DAB97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780AC8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91719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3194E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912E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4AFE05C">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026397A2">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DBEE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3634B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1972" w:type="dxa"/>
            <w:noWrap w:val="0"/>
            <w:vAlign w:val="center"/>
          </w:tcPr>
          <w:p w14:paraId="065571FF">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340" w:type="dxa"/>
            <w:noWrap w:val="0"/>
            <w:vAlign w:val="top"/>
          </w:tcPr>
          <w:p w14:paraId="5FCF5418">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3A04A99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07C9FC1A">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4E45A24D">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1A2910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6FBDC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FC73476">
            <w:pPr>
              <w:spacing w:line="293" w:lineRule="auto"/>
              <w:jc w:val="center"/>
              <w:rPr>
                <w:rFonts w:hint="eastAsia" w:asciiTheme="minorEastAsia" w:hAnsiTheme="minorEastAsia" w:eastAsiaTheme="minorEastAsia" w:cstheme="minorEastAsia"/>
                <w:sz w:val="21"/>
                <w:szCs w:val="21"/>
              </w:rPr>
            </w:pPr>
          </w:p>
          <w:p w14:paraId="298A4C6A">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1972" w:type="dxa"/>
            <w:noWrap w:val="0"/>
            <w:vAlign w:val="center"/>
          </w:tcPr>
          <w:p w14:paraId="69F08852">
            <w:pPr>
              <w:spacing w:line="282" w:lineRule="auto"/>
              <w:jc w:val="center"/>
              <w:rPr>
                <w:rFonts w:hint="eastAsia" w:asciiTheme="minorEastAsia" w:hAnsiTheme="minorEastAsia" w:eastAsiaTheme="minorEastAsia" w:cstheme="minorEastAsia"/>
                <w:sz w:val="21"/>
                <w:szCs w:val="21"/>
              </w:rPr>
            </w:pPr>
          </w:p>
          <w:p w14:paraId="0AB3C3F1">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26AA76C0">
            <w:pPr>
              <w:spacing w:before="65" w:line="228" w:lineRule="auto"/>
              <w:jc w:val="center"/>
              <w:rPr>
                <w:rFonts w:hint="eastAsia" w:asciiTheme="minorEastAsia" w:hAnsiTheme="minorEastAsia" w:eastAsiaTheme="minorEastAsia" w:cstheme="minorEastAsia"/>
                <w:snapToGrid w:val="0"/>
                <w:kern w:val="0"/>
                <w:sz w:val="21"/>
                <w:szCs w:val="21"/>
              </w:rPr>
            </w:pPr>
          </w:p>
        </w:tc>
        <w:tc>
          <w:tcPr>
            <w:tcW w:w="6340" w:type="dxa"/>
            <w:noWrap w:val="0"/>
            <w:vAlign w:val="top"/>
          </w:tcPr>
          <w:p w14:paraId="7F0909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62838539">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70C631C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27BFDCE5">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2E550D67">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76E2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4B0BD6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1972" w:type="dxa"/>
            <w:noWrap w:val="0"/>
            <w:vAlign w:val="center"/>
          </w:tcPr>
          <w:p w14:paraId="537DB34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340" w:type="dxa"/>
            <w:noWrap w:val="0"/>
            <w:vAlign w:val="center"/>
          </w:tcPr>
          <w:p w14:paraId="7598F738">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B6FFD54">
      <w:pPr>
        <w:rPr>
          <w:rFonts w:hint="eastAsia" w:ascii="宋体" w:hAnsi="宋体" w:cs="宋体"/>
          <w:bCs w:val="0"/>
          <w:snapToGrid w:val="0"/>
          <w:kern w:val="0"/>
          <w:sz w:val="32"/>
          <w:lang w:val="en-US" w:eastAsia="zh-CN"/>
        </w:rPr>
      </w:pPr>
    </w:p>
    <w:p w14:paraId="15A4B62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1C3EC0FE">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7" w:type="default"/>
          <w:pgSz w:w="11905" w:h="16838"/>
          <w:pgMar w:top="1417" w:right="1417" w:bottom="1417" w:left="1417" w:header="850" w:footer="992" w:gutter="0"/>
          <w:pgNumType w:fmt="decimal"/>
          <w:cols w:space="0" w:num="1"/>
          <w:rtlGutter w:val="0"/>
          <w:docGrid w:type="lines" w:linePitch="318" w:charSpace="0"/>
        </w:sectPr>
      </w:pPr>
    </w:p>
    <w:bookmarkEnd w:id="7"/>
    <w:p w14:paraId="49954031">
      <w:pPr>
        <w:pStyle w:val="4"/>
        <w:pageBreakBefore w:val="0"/>
        <w:widowControl w:val="0"/>
        <w:numPr>
          <w:ilvl w:val="0"/>
          <w:numId w:val="1"/>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r>
        <w:rPr>
          <w:rFonts w:hint="eastAsia" w:ascii="宋体" w:hAnsi="宋体" w:cs="宋体"/>
          <w:bCs w:val="0"/>
          <w:snapToGrid w:val="0"/>
          <w:kern w:val="0"/>
          <w:sz w:val="32"/>
          <w:lang w:val="en-US" w:eastAsia="zh-CN"/>
        </w:rPr>
        <w:t>报价清单</w:t>
      </w:r>
    </w:p>
    <w:p w14:paraId="3417576B">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1"/>
          <w:szCs w:val="21"/>
          <w:lang w:val="en-US" w:eastAsia="zh-CN"/>
        </w:rPr>
      </w:pPr>
      <w:r>
        <w:rPr>
          <w:rFonts w:hint="eastAsia" w:ascii="宋体" w:hAnsi="宋体" w:cs="宋体"/>
          <w:b w:val="0"/>
          <w:bCs w:val="0"/>
          <w:sz w:val="24"/>
          <w:szCs w:val="24"/>
          <w:u w:val="none"/>
          <w:lang w:val="en-US" w:eastAsia="zh-CN"/>
        </w:rPr>
        <w:t>项目名称：</w:t>
      </w:r>
      <w:r>
        <w:rPr>
          <w:rFonts w:hint="eastAsia" w:ascii="宋体" w:hAnsi="宋体" w:eastAsia="宋体" w:cs="宋体"/>
          <w:b w:val="0"/>
          <w:bCs w:val="0"/>
          <w:sz w:val="24"/>
          <w:szCs w:val="24"/>
          <w:u w:val="single"/>
          <w:lang w:val="en-US" w:eastAsia="zh-CN"/>
        </w:rPr>
        <w:t xml:space="preserve">西站枢纽YH08-0701-17、21地块冬季环境整治项目专项作业 </w:t>
      </w:r>
    </w:p>
    <w:tbl>
      <w:tblPr>
        <w:tblStyle w:val="24"/>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6"/>
        <w:gridCol w:w="2448"/>
        <w:gridCol w:w="924"/>
        <w:gridCol w:w="1020"/>
        <w:gridCol w:w="1284"/>
        <w:gridCol w:w="1476"/>
      </w:tblGrid>
      <w:tr w14:paraId="1DD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1E87C7B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B500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2448" w:type="dxa"/>
            <w:tcBorders>
              <w:top w:val="single" w:color="auto" w:sz="4" w:space="0"/>
              <w:left w:val="single" w:color="auto" w:sz="4" w:space="0"/>
              <w:bottom w:val="single" w:color="auto" w:sz="4" w:space="0"/>
              <w:right w:val="single" w:color="auto" w:sz="4" w:space="0"/>
              <w:tl2br w:val="nil"/>
              <w:tr2bl w:val="nil"/>
            </w:tcBorders>
            <w:noWrap/>
            <w:vAlign w:val="center"/>
          </w:tcPr>
          <w:p w14:paraId="38C33A6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项目特征描述</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755D971B">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1020" w:type="dxa"/>
            <w:tcBorders>
              <w:top w:val="single" w:color="auto" w:sz="4" w:space="0"/>
              <w:left w:val="single" w:color="auto" w:sz="4" w:space="0"/>
              <w:bottom w:val="single" w:color="auto" w:sz="4" w:space="0"/>
              <w:right w:val="single" w:color="auto" w:sz="4" w:space="0"/>
              <w:tl2br w:val="nil"/>
              <w:tr2bl w:val="nil"/>
            </w:tcBorders>
            <w:noWrap/>
            <w:vAlign w:val="center"/>
          </w:tcPr>
          <w:p w14:paraId="185E6F02">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04C70D3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含税单价（元）</w:t>
            </w:r>
          </w:p>
        </w:tc>
        <w:tc>
          <w:tcPr>
            <w:tcW w:w="1476" w:type="dxa"/>
            <w:tcBorders>
              <w:top w:val="single" w:color="auto" w:sz="4" w:space="0"/>
              <w:left w:val="single" w:color="auto" w:sz="4" w:space="0"/>
              <w:bottom w:val="single" w:color="auto" w:sz="4" w:space="0"/>
              <w:right w:val="single" w:color="auto" w:sz="4" w:space="0"/>
              <w:tl2br w:val="nil"/>
              <w:tr2bl w:val="nil"/>
            </w:tcBorders>
            <w:noWrap/>
            <w:vAlign w:val="center"/>
          </w:tcPr>
          <w:p w14:paraId="67F09320">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cs="宋体"/>
                <w:color w:val="auto"/>
                <w:sz w:val="21"/>
                <w:szCs w:val="21"/>
                <w:highlight w:val="none"/>
                <w:lang w:val="en-US" w:eastAsia="zh-CN"/>
              </w:rPr>
              <w:t>金额（元）</w:t>
            </w:r>
          </w:p>
        </w:tc>
      </w:tr>
      <w:tr w14:paraId="2EF4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467853D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5072F">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籽播花卉</w:t>
            </w:r>
          </w:p>
        </w:tc>
        <w:tc>
          <w:tcPr>
            <w:tcW w:w="2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CF4FA">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1.种类：彩色油菜花</w:t>
            </w:r>
          </w:p>
          <w:p w14:paraId="69BF31DB">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2.播种方式：籽播</w:t>
            </w:r>
          </w:p>
          <w:p w14:paraId="607ACF96">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3.养护期：5个月</w:t>
            </w:r>
          </w:p>
          <w:p w14:paraId="32722875">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（包括清表，翻耕，施用有机肥，土壤改良，播种养护等一切费用）</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4DD54">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m2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7BD1A">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31730</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1759768C">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4BE6252F">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47F7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1EC7182E">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6551">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籽播花卉</w:t>
            </w:r>
          </w:p>
        </w:tc>
        <w:tc>
          <w:tcPr>
            <w:tcW w:w="2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E039C">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1.种类：混播自然式花卉组合（喜林草40%+花菱草20%+柳穿鱼30%+冰岛虞美人混色10%）</w:t>
            </w:r>
          </w:p>
          <w:p w14:paraId="1AE393D2">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2.播种方式：籽播</w:t>
            </w:r>
          </w:p>
          <w:p w14:paraId="574A7F5F">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3.养护期：5个月</w:t>
            </w:r>
          </w:p>
          <w:p w14:paraId="18FA0F57">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（包括清表，翻耕，施用有机肥，土壤改良，播种养护等一切费用）</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B4A82D">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m2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10B1">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5162</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5F6A2A5A">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6EFD8B83">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793F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458"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92DB1D8">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合计（元）</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B9822">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6F79F">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3FCB9669">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7F06D65E">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bl>
    <w:p w14:paraId="6D484C39">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55B83887">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4F3E1C9C">
      <w:pPr>
        <w:keepNext w:val="0"/>
        <w:keepLines w:val="0"/>
        <w:widowControl/>
        <w:suppressLineNumbers w:val="0"/>
        <w:jc w:val="both"/>
        <w:rPr>
          <w:rFonts w:hint="eastAsia" w:asciiTheme="majorEastAsia" w:hAnsiTheme="majorEastAsia" w:eastAsiaTheme="majorEastAsia" w:cstheme="majorEastAsia"/>
          <w:b/>
          <w:color w:val="000000"/>
          <w:kern w:val="0"/>
          <w:sz w:val="40"/>
          <w:szCs w:val="40"/>
          <w:lang w:val="en-US" w:eastAsia="zh-CN" w:bidi="ar"/>
        </w:rPr>
      </w:pPr>
    </w:p>
    <w:p w14:paraId="4DEB13A0">
      <w:pPr>
        <w:pStyle w:val="2"/>
        <w:rPr>
          <w:rFonts w:hint="eastAsia" w:asciiTheme="majorEastAsia" w:hAnsiTheme="majorEastAsia" w:eastAsiaTheme="majorEastAsia" w:cstheme="majorEastAsia"/>
          <w:b/>
          <w:color w:val="000000"/>
          <w:kern w:val="0"/>
          <w:sz w:val="40"/>
          <w:szCs w:val="40"/>
          <w:lang w:val="en-US" w:eastAsia="zh-CN" w:bidi="ar"/>
        </w:rPr>
      </w:pPr>
    </w:p>
    <w:p w14:paraId="17AD48D4">
      <w:pPr>
        <w:pStyle w:val="2"/>
        <w:rPr>
          <w:rFonts w:hint="eastAsia" w:asciiTheme="majorEastAsia" w:hAnsiTheme="majorEastAsia" w:eastAsiaTheme="majorEastAsia" w:cstheme="majorEastAsia"/>
          <w:b/>
          <w:color w:val="000000"/>
          <w:kern w:val="0"/>
          <w:sz w:val="40"/>
          <w:szCs w:val="40"/>
          <w:lang w:val="en-US" w:eastAsia="zh-CN" w:bidi="ar"/>
        </w:rPr>
      </w:pPr>
    </w:p>
    <w:p w14:paraId="54CCC2FF">
      <w:pPr>
        <w:pStyle w:val="2"/>
        <w:rPr>
          <w:rFonts w:hint="eastAsia" w:asciiTheme="majorEastAsia" w:hAnsiTheme="majorEastAsia" w:eastAsiaTheme="majorEastAsia" w:cstheme="majorEastAsia"/>
          <w:b/>
          <w:color w:val="000000"/>
          <w:kern w:val="0"/>
          <w:sz w:val="40"/>
          <w:szCs w:val="40"/>
          <w:lang w:val="en-US" w:eastAsia="zh-CN" w:bidi="ar"/>
        </w:rPr>
      </w:pPr>
    </w:p>
    <w:p w14:paraId="592A22A4">
      <w:pPr>
        <w:pStyle w:val="2"/>
        <w:rPr>
          <w:rFonts w:hint="eastAsia" w:asciiTheme="majorEastAsia" w:hAnsiTheme="majorEastAsia" w:eastAsiaTheme="majorEastAsia" w:cstheme="majorEastAsia"/>
          <w:b/>
          <w:color w:val="000000"/>
          <w:kern w:val="0"/>
          <w:sz w:val="40"/>
          <w:szCs w:val="40"/>
          <w:lang w:val="en-US" w:eastAsia="zh-CN" w:bidi="ar"/>
        </w:rPr>
      </w:pPr>
    </w:p>
    <w:p w14:paraId="5F585DFF">
      <w:pPr>
        <w:pStyle w:val="2"/>
        <w:rPr>
          <w:rFonts w:hint="eastAsia" w:asciiTheme="majorEastAsia" w:hAnsiTheme="majorEastAsia" w:eastAsiaTheme="majorEastAsia" w:cstheme="majorEastAsia"/>
          <w:b/>
          <w:color w:val="000000"/>
          <w:kern w:val="0"/>
          <w:sz w:val="40"/>
          <w:szCs w:val="40"/>
          <w:lang w:val="en-US" w:eastAsia="zh-CN" w:bidi="ar"/>
        </w:rPr>
      </w:pPr>
    </w:p>
    <w:p w14:paraId="2C72EED3">
      <w:pPr>
        <w:pStyle w:val="2"/>
        <w:rPr>
          <w:rFonts w:hint="eastAsia" w:asciiTheme="majorEastAsia" w:hAnsiTheme="majorEastAsia" w:eastAsiaTheme="majorEastAsia" w:cstheme="majorEastAsia"/>
          <w:b/>
          <w:color w:val="000000"/>
          <w:kern w:val="0"/>
          <w:sz w:val="40"/>
          <w:szCs w:val="40"/>
          <w:lang w:val="en-US" w:eastAsia="zh-CN" w:bidi="ar"/>
        </w:rPr>
      </w:pPr>
    </w:p>
    <w:p w14:paraId="7DE1E39F">
      <w:pPr>
        <w:pStyle w:val="4"/>
        <w:numPr>
          <w:ilvl w:val="0"/>
          <w:numId w:val="1"/>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r>
        <w:rPr>
          <w:rFonts w:hint="eastAsia" w:ascii="宋体" w:hAnsi="宋体" w:cs="宋体"/>
          <w:bCs w:val="0"/>
          <w:snapToGrid w:val="0"/>
          <w:kern w:val="0"/>
          <w:sz w:val="32"/>
          <w:lang w:val="en-US" w:eastAsia="zh-CN"/>
        </w:rPr>
        <w:t>评选办法</w:t>
      </w:r>
    </w:p>
    <w:p w14:paraId="383D66B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 基本原则：</w:t>
      </w:r>
    </w:p>
    <w:p w14:paraId="2FDE5988">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1.评审应遵循公平、公正、科学、择优的原则。</w:t>
      </w:r>
    </w:p>
    <w:p w14:paraId="2593DD3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2.本次评审为递交响应文件的所有合格供应商提供公平的竞争机会。</w:t>
      </w:r>
    </w:p>
    <w:p w14:paraId="5A473116">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3.评审小组将遵循公平、公正的竞争原则，严格按照选择文件的要求，对响应文件、澄清及承诺文件等进行分析、评价，并确定中选单位。</w:t>
      </w:r>
    </w:p>
    <w:p w14:paraId="20B4CBA1">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18A4BAC2">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二、评审程序：</w:t>
      </w:r>
    </w:p>
    <w:p w14:paraId="079F307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1.组建评审小组</w:t>
      </w:r>
    </w:p>
    <w:p w14:paraId="4F59C39B">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由选择人根据本次选择的特点组建评审小组，成员人数见本选择文件响应人须知。</w:t>
      </w:r>
    </w:p>
    <w:p w14:paraId="637D053A">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2.评审小组工作原则</w:t>
      </w:r>
    </w:p>
    <w:p w14:paraId="72FE015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评审小组成员应当按照客观、公正、审慎的原则，根据选择文件规定的评审程序、评审方法和评审标准进行独立评审。未实质性响应选择文件的响应文件按无效响应处理。</w:t>
      </w:r>
    </w:p>
    <w:p w14:paraId="7FF37A6A">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3.评审程序和内容</w:t>
      </w:r>
    </w:p>
    <w:p w14:paraId="3D1B26FE">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(1)本项目选择由选择人主持，宣布评审的有关事项。</w:t>
      </w:r>
    </w:p>
    <w:p w14:paraId="1C6EC966">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09423B7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(3)评审小组对通过形式评审的响应单位就报价等要素进行评审。</w:t>
      </w:r>
    </w:p>
    <w:p w14:paraId="715A122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(4)完成选择报告，推荐候选合作单位。</w:t>
      </w:r>
    </w:p>
    <w:p w14:paraId="576A7F8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59EE540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w:t>
      </w:r>
      <w:r>
        <w:rPr>
          <w:rFonts w:hint="eastAsia" w:ascii="宋体" w:hAnsi="宋体" w:cs="宋体"/>
          <w:color w:val="000000"/>
          <w:kern w:val="0"/>
          <w:sz w:val="24"/>
          <w:szCs w:val="24"/>
          <w:lang w:val="en-US" w:eastAsia="zh-CN"/>
        </w:rPr>
        <w:t>评审办法</w:t>
      </w:r>
      <w:r>
        <w:rPr>
          <w:rFonts w:hint="eastAsia" w:ascii="宋体" w:hAnsi="宋体" w:eastAsia="宋体" w:cs="宋体"/>
          <w:color w:val="000000"/>
          <w:kern w:val="0"/>
          <w:sz w:val="24"/>
          <w:szCs w:val="24"/>
          <w:lang w:val="en-US" w:eastAsia="zh-CN"/>
        </w:rPr>
        <w:t>：</w:t>
      </w:r>
    </w:p>
    <w:p w14:paraId="0FA701FB">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本次</w:t>
      </w:r>
      <w:r>
        <w:rPr>
          <w:rFonts w:hint="eastAsia" w:ascii="宋体" w:hAnsi="宋体" w:cs="宋体"/>
          <w:color w:val="000000"/>
          <w:kern w:val="0"/>
          <w:sz w:val="24"/>
          <w:szCs w:val="24"/>
          <w:lang w:val="en-US" w:eastAsia="zh-CN"/>
        </w:rPr>
        <w:t>评标采用：</w:t>
      </w:r>
      <w:r>
        <w:rPr>
          <w:rFonts w:hint="eastAsia" w:ascii="宋体" w:hAnsi="宋体" w:eastAsia="宋体" w:cs="宋体"/>
          <w:color w:val="000000"/>
          <w:kern w:val="0"/>
          <w:sz w:val="24"/>
          <w:szCs w:val="24"/>
          <w:lang w:val="en-US" w:eastAsia="zh-CN"/>
        </w:rPr>
        <w:t>经评审的最低价法。</w:t>
      </w:r>
    </w:p>
    <w:p w14:paraId="4BA0D5CF">
      <w:pPr>
        <w:pStyle w:val="2"/>
        <w:rPr>
          <w:rFonts w:hint="eastAsia" w:ascii="宋体" w:hAnsi="宋体" w:cs="宋体"/>
          <w:bCs w:val="0"/>
          <w:snapToGrid w:val="0"/>
          <w:kern w:val="0"/>
          <w:sz w:val="32"/>
          <w:lang w:val="en-US" w:eastAsia="zh-CN"/>
        </w:rPr>
      </w:pPr>
    </w:p>
    <w:p w14:paraId="481048BE">
      <w:pPr>
        <w:pStyle w:val="2"/>
        <w:rPr>
          <w:rFonts w:hint="eastAsia" w:ascii="宋体" w:hAnsi="宋体" w:cs="宋体"/>
          <w:bCs w:val="0"/>
          <w:snapToGrid w:val="0"/>
          <w:kern w:val="0"/>
          <w:sz w:val="32"/>
          <w:lang w:val="en-US" w:eastAsia="zh-CN"/>
        </w:rPr>
      </w:pPr>
    </w:p>
    <w:p w14:paraId="3267F21A">
      <w:pPr>
        <w:pStyle w:val="2"/>
        <w:rPr>
          <w:rFonts w:hint="eastAsia" w:ascii="宋体" w:hAnsi="宋体" w:cs="宋体"/>
          <w:bCs w:val="0"/>
          <w:snapToGrid w:val="0"/>
          <w:kern w:val="0"/>
          <w:sz w:val="32"/>
          <w:lang w:val="en-US" w:eastAsia="zh-CN"/>
        </w:rPr>
      </w:pPr>
    </w:p>
    <w:p w14:paraId="227CB2F2">
      <w:pPr>
        <w:numPr>
          <w:ilvl w:val="0"/>
          <w:numId w:val="1"/>
        </w:numPr>
        <w:ind w:left="0" w:leftChars="0" w:firstLine="643" w:firstLineChars="200"/>
        <w:jc w:val="center"/>
        <w:rPr>
          <w:rFonts w:hint="eastAsia" w:ascii="宋体" w:hAnsi="宋体" w:eastAsia="宋体" w:cs="宋体"/>
          <w:b/>
          <w:bCs w:val="0"/>
          <w:snapToGrid w:val="0"/>
          <w:kern w:val="0"/>
          <w:sz w:val="32"/>
          <w:szCs w:val="44"/>
          <w:lang w:val="en-US" w:eastAsia="zh-CN" w:bidi="ar-SA"/>
        </w:rPr>
      </w:pP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20B8B11">
      <w:pPr>
        <w:autoSpaceDE w:val="0"/>
        <w:autoSpaceDN w:val="0"/>
        <w:adjustRightInd w:val="0"/>
        <w:spacing w:line="360" w:lineRule="auto"/>
        <w:ind w:firstLine="480" w:firstLineChars="200"/>
        <w:jc w:val="both"/>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详见下一页</w:t>
      </w:r>
    </w:p>
    <w:p w14:paraId="5796D796">
      <w:pPr>
        <w:pStyle w:val="2"/>
        <w:rPr>
          <w:rFonts w:hint="eastAsia" w:ascii="宋体" w:hAnsi="宋体" w:eastAsia="宋体" w:cs="宋体"/>
          <w:b/>
          <w:bCs w:val="0"/>
          <w:snapToGrid w:val="0"/>
          <w:kern w:val="0"/>
          <w:sz w:val="32"/>
          <w:szCs w:val="44"/>
          <w:lang w:val="en-US" w:eastAsia="zh-CN" w:bidi="ar-SA"/>
        </w:rPr>
      </w:pPr>
    </w:p>
    <w:p w14:paraId="100C357F">
      <w:pPr>
        <w:pStyle w:val="2"/>
        <w:numPr>
          <w:ilvl w:val="0"/>
          <w:numId w:val="0"/>
        </w:numPr>
        <w:ind w:leftChars="200"/>
        <w:rPr>
          <w:rFonts w:hint="eastAsia"/>
          <w:lang w:val="en-US" w:eastAsia="zh-CN"/>
        </w:rPr>
      </w:pPr>
    </w:p>
    <w:p w14:paraId="2014D407">
      <w:pPr>
        <w:pStyle w:val="2"/>
        <w:numPr>
          <w:ilvl w:val="0"/>
          <w:numId w:val="0"/>
        </w:numPr>
        <w:ind w:leftChars="200"/>
        <w:rPr>
          <w:rFonts w:hint="eastAsia"/>
          <w:lang w:val="en-US" w:eastAsia="zh-CN"/>
        </w:rPr>
      </w:pPr>
    </w:p>
    <w:p w14:paraId="52B927AC">
      <w:pPr>
        <w:pStyle w:val="2"/>
        <w:numPr>
          <w:ilvl w:val="0"/>
          <w:numId w:val="0"/>
        </w:numPr>
        <w:ind w:leftChars="200"/>
        <w:rPr>
          <w:rFonts w:hint="eastAsia"/>
          <w:lang w:val="en-US" w:eastAsia="zh-CN"/>
        </w:rPr>
      </w:pPr>
    </w:p>
    <w:p w14:paraId="4FEFC210">
      <w:pPr>
        <w:pStyle w:val="2"/>
        <w:numPr>
          <w:ilvl w:val="0"/>
          <w:numId w:val="0"/>
        </w:numPr>
        <w:ind w:leftChars="200"/>
        <w:rPr>
          <w:rFonts w:hint="eastAsia"/>
          <w:lang w:val="en-US" w:eastAsia="zh-CN"/>
        </w:rPr>
      </w:pPr>
    </w:p>
    <w:p w14:paraId="38B1011E">
      <w:pPr>
        <w:pStyle w:val="2"/>
        <w:numPr>
          <w:ilvl w:val="0"/>
          <w:numId w:val="0"/>
        </w:numPr>
        <w:ind w:leftChars="200"/>
        <w:rPr>
          <w:rFonts w:hint="eastAsia"/>
          <w:lang w:val="en-US" w:eastAsia="zh-CN"/>
        </w:rPr>
      </w:pPr>
    </w:p>
    <w:p w14:paraId="074B28D8">
      <w:pPr>
        <w:pStyle w:val="2"/>
        <w:numPr>
          <w:ilvl w:val="0"/>
          <w:numId w:val="0"/>
        </w:numPr>
        <w:ind w:leftChars="200"/>
        <w:rPr>
          <w:rFonts w:hint="eastAsia"/>
          <w:lang w:val="en-US" w:eastAsia="zh-CN"/>
        </w:rPr>
      </w:pPr>
    </w:p>
    <w:p w14:paraId="5BA6671A">
      <w:pPr>
        <w:pStyle w:val="2"/>
        <w:numPr>
          <w:ilvl w:val="0"/>
          <w:numId w:val="0"/>
        </w:numPr>
        <w:ind w:leftChars="200"/>
        <w:rPr>
          <w:rFonts w:hint="eastAsia"/>
          <w:lang w:val="en-US" w:eastAsia="zh-CN"/>
        </w:rPr>
      </w:pPr>
    </w:p>
    <w:p w14:paraId="0E8DD408">
      <w:pPr>
        <w:pStyle w:val="2"/>
        <w:numPr>
          <w:ilvl w:val="0"/>
          <w:numId w:val="0"/>
        </w:numPr>
        <w:ind w:leftChars="200"/>
        <w:rPr>
          <w:rFonts w:hint="eastAsia"/>
          <w:lang w:val="en-US" w:eastAsia="zh-CN"/>
        </w:rPr>
      </w:pPr>
    </w:p>
    <w:p w14:paraId="05BC9CAC">
      <w:pPr>
        <w:pStyle w:val="2"/>
        <w:numPr>
          <w:ilvl w:val="0"/>
          <w:numId w:val="0"/>
        </w:numPr>
        <w:ind w:leftChars="200"/>
        <w:rPr>
          <w:rFonts w:hint="eastAsia"/>
          <w:lang w:val="en-US" w:eastAsia="zh-CN"/>
        </w:rPr>
      </w:pPr>
    </w:p>
    <w:p w14:paraId="3B2808D6">
      <w:pPr>
        <w:pStyle w:val="2"/>
        <w:numPr>
          <w:ilvl w:val="0"/>
          <w:numId w:val="0"/>
        </w:numPr>
        <w:ind w:leftChars="200"/>
        <w:rPr>
          <w:rFonts w:hint="eastAsia"/>
          <w:lang w:val="en-US" w:eastAsia="zh-CN"/>
        </w:rPr>
      </w:pPr>
    </w:p>
    <w:p w14:paraId="1B4335F5">
      <w:pPr>
        <w:pStyle w:val="2"/>
        <w:numPr>
          <w:ilvl w:val="0"/>
          <w:numId w:val="0"/>
        </w:numPr>
        <w:ind w:leftChars="200"/>
        <w:rPr>
          <w:rFonts w:hint="eastAsia"/>
          <w:lang w:val="en-US" w:eastAsia="zh-CN"/>
        </w:rPr>
      </w:pPr>
    </w:p>
    <w:p w14:paraId="4A74347A">
      <w:pPr>
        <w:pStyle w:val="2"/>
        <w:numPr>
          <w:ilvl w:val="0"/>
          <w:numId w:val="0"/>
        </w:numPr>
        <w:ind w:leftChars="200"/>
        <w:rPr>
          <w:rFonts w:hint="eastAsia"/>
          <w:lang w:val="en-US" w:eastAsia="zh-CN"/>
        </w:rPr>
      </w:pPr>
    </w:p>
    <w:p w14:paraId="4C78ECB6">
      <w:pPr>
        <w:pStyle w:val="2"/>
        <w:numPr>
          <w:ilvl w:val="0"/>
          <w:numId w:val="0"/>
        </w:numPr>
        <w:ind w:leftChars="200"/>
        <w:rPr>
          <w:rFonts w:hint="eastAsia"/>
          <w:lang w:val="en-US" w:eastAsia="zh-CN"/>
        </w:rPr>
      </w:pPr>
    </w:p>
    <w:p w14:paraId="6421CA74">
      <w:pPr>
        <w:pStyle w:val="2"/>
        <w:numPr>
          <w:ilvl w:val="0"/>
          <w:numId w:val="0"/>
        </w:numPr>
        <w:ind w:leftChars="200"/>
        <w:rPr>
          <w:rFonts w:hint="eastAsia"/>
          <w:lang w:val="en-US" w:eastAsia="zh-CN"/>
        </w:rPr>
      </w:pPr>
    </w:p>
    <w:p w14:paraId="0B21A0E1">
      <w:pPr>
        <w:pStyle w:val="2"/>
        <w:numPr>
          <w:ilvl w:val="0"/>
          <w:numId w:val="0"/>
        </w:numPr>
        <w:ind w:leftChars="200"/>
        <w:rPr>
          <w:rFonts w:hint="eastAsia"/>
          <w:lang w:val="en-US" w:eastAsia="zh-CN"/>
        </w:rPr>
      </w:pPr>
    </w:p>
    <w:p w14:paraId="68ECDE92">
      <w:pPr>
        <w:pStyle w:val="2"/>
        <w:numPr>
          <w:ilvl w:val="0"/>
          <w:numId w:val="0"/>
        </w:numPr>
        <w:ind w:leftChars="200"/>
        <w:rPr>
          <w:rFonts w:hint="eastAsia"/>
          <w:lang w:val="en-US" w:eastAsia="zh-CN"/>
        </w:rPr>
      </w:pPr>
    </w:p>
    <w:p w14:paraId="6CD438FA">
      <w:pPr>
        <w:pStyle w:val="2"/>
        <w:numPr>
          <w:ilvl w:val="0"/>
          <w:numId w:val="0"/>
        </w:numPr>
        <w:ind w:leftChars="200"/>
        <w:rPr>
          <w:rFonts w:hint="eastAsia"/>
          <w:lang w:val="en-US" w:eastAsia="zh-CN"/>
        </w:rPr>
      </w:pPr>
    </w:p>
    <w:p w14:paraId="4625A543">
      <w:pPr>
        <w:pStyle w:val="2"/>
        <w:numPr>
          <w:ilvl w:val="0"/>
          <w:numId w:val="0"/>
        </w:numPr>
        <w:ind w:leftChars="200"/>
        <w:rPr>
          <w:rFonts w:hint="eastAsia"/>
          <w:lang w:val="en-US" w:eastAsia="zh-CN"/>
        </w:rPr>
      </w:pPr>
    </w:p>
    <w:p w14:paraId="3F34DB2B">
      <w:pPr>
        <w:pStyle w:val="2"/>
        <w:numPr>
          <w:ilvl w:val="0"/>
          <w:numId w:val="0"/>
        </w:numPr>
        <w:ind w:leftChars="200"/>
        <w:rPr>
          <w:rFonts w:hint="eastAsia"/>
          <w:lang w:val="en-US" w:eastAsia="zh-CN"/>
        </w:rPr>
      </w:pPr>
    </w:p>
    <w:p w14:paraId="2689AF6B">
      <w:pPr>
        <w:pStyle w:val="2"/>
        <w:numPr>
          <w:ilvl w:val="0"/>
          <w:numId w:val="0"/>
        </w:numPr>
        <w:ind w:leftChars="200"/>
        <w:rPr>
          <w:rFonts w:hint="eastAsia"/>
          <w:lang w:val="en-US" w:eastAsia="zh-CN"/>
        </w:rPr>
      </w:pPr>
    </w:p>
    <w:p w14:paraId="2FC750E7">
      <w:pPr>
        <w:pStyle w:val="2"/>
        <w:numPr>
          <w:ilvl w:val="0"/>
          <w:numId w:val="0"/>
        </w:numPr>
        <w:ind w:leftChars="200"/>
        <w:rPr>
          <w:rFonts w:hint="eastAsia"/>
          <w:lang w:val="en-US" w:eastAsia="zh-CN"/>
        </w:rPr>
      </w:pPr>
    </w:p>
    <w:p w14:paraId="3182B595">
      <w:pPr>
        <w:pStyle w:val="2"/>
        <w:numPr>
          <w:ilvl w:val="0"/>
          <w:numId w:val="0"/>
        </w:numPr>
        <w:ind w:leftChars="200"/>
        <w:rPr>
          <w:rFonts w:hint="eastAsia"/>
          <w:lang w:val="en-US" w:eastAsia="zh-CN"/>
        </w:rPr>
      </w:pPr>
    </w:p>
    <w:p w14:paraId="6D7B6BA0">
      <w:pPr>
        <w:pStyle w:val="2"/>
        <w:numPr>
          <w:ilvl w:val="0"/>
          <w:numId w:val="0"/>
        </w:numPr>
        <w:ind w:leftChars="200"/>
        <w:rPr>
          <w:rFonts w:hint="eastAsia"/>
          <w:lang w:val="en-US" w:eastAsia="zh-CN"/>
        </w:rPr>
      </w:pPr>
    </w:p>
    <w:p w14:paraId="6BC19ADC">
      <w:pPr>
        <w:pStyle w:val="2"/>
        <w:numPr>
          <w:ilvl w:val="0"/>
          <w:numId w:val="0"/>
        </w:numPr>
        <w:ind w:leftChars="200"/>
        <w:rPr>
          <w:rFonts w:hint="eastAsia"/>
          <w:lang w:val="en-US" w:eastAsia="zh-CN"/>
        </w:rPr>
      </w:pPr>
    </w:p>
    <w:p w14:paraId="5AE550B9">
      <w:pPr>
        <w:pStyle w:val="2"/>
        <w:numPr>
          <w:ilvl w:val="0"/>
          <w:numId w:val="0"/>
        </w:numPr>
        <w:ind w:leftChars="200"/>
        <w:rPr>
          <w:rFonts w:hint="eastAsia"/>
          <w:lang w:val="en-US" w:eastAsia="zh-CN"/>
        </w:rPr>
      </w:pPr>
    </w:p>
    <w:p w14:paraId="23DBAEC8">
      <w:pPr>
        <w:adjustRightInd w:val="0"/>
        <w:snapToGrid w:val="0"/>
        <w:spacing w:line="560" w:lineRule="exact"/>
        <w:rPr>
          <w:rFonts w:hint="eastAsia" w:ascii="宋体" w:hAnsi="宋体" w:cs="宋体"/>
          <w:b/>
          <w:bCs/>
          <w:sz w:val="44"/>
          <w:szCs w:val="44"/>
          <w:u w:val="none"/>
          <w:lang w:val="en-US" w:eastAsia="zh-CN"/>
        </w:rPr>
      </w:pPr>
    </w:p>
    <w:p w14:paraId="1B6A0394">
      <w:pPr>
        <w:adjustRightInd w:val="0"/>
        <w:snapToGrid w:val="0"/>
        <w:spacing w:line="560" w:lineRule="exact"/>
        <w:rPr>
          <w:rFonts w:hint="eastAsia" w:ascii="宋体" w:hAnsi="宋体" w:cs="宋体"/>
          <w:b/>
          <w:bCs/>
          <w:sz w:val="44"/>
          <w:szCs w:val="44"/>
          <w:u w:val="none"/>
          <w:lang w:val="en-US" w:eastAsia="zh-CN"/>
        </w:rPr>
      </w:pPr>
    </w:p>
    <w:p w14:paraId="5BD72185">
      <w:pPr>
        <w:pStyle w:val="4"/>
        <w:numPr>
          <w:ilvl w:val="0"/>
          <w:numId w:val="0"/>
        </w:numPr>
        <w:tabs>
          <w:tab w:val="left" w:pos="2544"/>
          <w:tab w:val="center" w:pos="4320"/>
        </w:tabs>
        <w:adjustRightInd w:val="0"/>
        <w:snapToGrid w:val="0"/>
        <w:spacing w:before="0" w:after="0" w:line="360" w:lineRule="auto"/>
        <w:jc w:val="center"/>
        <w:rPr>
          <w:rFonts w:hint="eastAsia" w:ascii="宋体" w:hAnsi="宋体" w:cs="宋体"/>
          <w:sz w:val="44"/>
          <w:szCs w:val="44"/>
          <w:lang w:val="en-US" w:eastAsia="zh-CN"/>
        </w:rPr>
      </w:pPr>
      <w:r>
        <w:rPr>
          <w:rFonts w:hint="eastAsia" w:ascii="宋体" w:hAnsi="宋体" w:cs="宋体"/>
          <w:sz w:val="44"/>
          <w:szCs w:val="44"/>
          <w:lang w:val="en-US" w:eastAsia="zh-CN"/>
        </w:rPr>
        <w:t>西站枢纽YH08-0701-17、21地块冬季环境</w:t>
      </w:r>
    </w:p>
    <w:p w14:paraId="20052C81">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48"/>
          <w:szCs w:val="48"/>
          <w:lang w:val="en-US" w:eastAsia="zh-CN"/>
        </w:rPr>
      </w:pPr>
      <w:r>
        <w:rPr>
          <w:rFonts w:hint="eastAsia" w:ascii="宋体" w:hAnsi="宋体" w:cs="宋体"/>
          <w:sz w:val="44"/>
          <w:szCs w:val="44"/>
          <w:lang w:val="en-US" w:eastAsia="zh-CN"/>
        </w:rPr>
        <w:t>整治项目</w:t>
      </w:r>
      <w:r>
        <w:rPr>
          <w:rFonts w:hint="eastAsia" w:ascii="宋体" w:hAnsi="宋体" w:eastAsia="宋体" w:cs="宋体"/>
          <w:bCs w:val="0"/>
          <w:snapToGrid w:val="0"/>
          <w:kern w:val="0"/>
          <w:sz w:val="48"/>
          <w:szCs w:val="48"/>
          <w:lang w:val="en-US" w:eastAsia="zh-CN"/>
        </w:rPr>
        <w:t xml:space="preserve"> </w:t>
      </w:r>
    </w:p>
    <w:p w14:paraId="24D48108">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44"/>
          <w:szCs w:val="44"/>
        </w:rPr>
      </w:pPr>
    </w:p>
    <w:p w14:paraId="7E05702A">
      <w:pPr>
        <w:adjustRightInd w:val="0"/>
        <w:snapToGrid w:val="0"/>
        <w:spacing w:line="560" w:lineRule="exact"/>
        <w:rPr>
          <w:rFonts w:hint="eastAsia" w:ascii="宋体" w:hAnsi="宋体" w:eastAsia="宋体" w:cs="宋体"/>
          <w:sz w:val="30"/>
        </w:rPr>
      </w:pPr>
    </w:p>
    <w:p w14:paraId="5370083C">
      <w:pPr>
        <w:adjustRightInd w:val="0"/>
        <w:snapToGrid w:val="0"/>
        <w:spacing w:line="560" w:lineRule="exact"/>
        <w:jc w:val="center"/>
        <w:rPr>
          <w:rFonts w:hint="eastAsia" w:ascii="宋体" w:hAnsi="宋体" w:eastAsia="宋体" w:cs="宋体"/>
          <w:sz w:val="30"/>
        </w:rPr>
      </w:pPr>
    </w:p>
    <w:p w14:paraId="4ADA4338">
      <w:pPr>
        <w:adjustRightInd w:val="0"/>
        <w:snapToGrid w:val="0"/>
        <w:spacing w:line="560" w:lineRule="exact"/>
        <w:jc w:val="center"/>
        <w:rPr>
          <w:rFonts w:hint="eastAsia" w:ascii="宋体" w:hAnsi="宋体" w:eastAsia="宋体" w:cs="宋体"/>
          <w:sz w:val="30"/>
        </w:rPr>
      </w:pPr>
    </w:p>
    <w:p w14:paraId="20EFA40D">
      <w:pPr>
        <w:adjustRightInd w:val="0"/>
        <w:snapToGrid w:val="0"/>
        <w:spacing w:line="560" w:lineRule="exact"/>
        <w:jc w:val="center"/>
        <w:rPr>
          <w:rFonts w:hint="eastAsia" w:ascii="宋体" w:hAnsi="宋体" w:eastAsia="宋体" w:cs="宋体"/>
          <w:sz w:val="30"/>
        </w:rPr>
      </w:pPr>
    </w:p>
    <w:p w14:paraId="28264253">
      <w:pPr>
        <w:pStyle w:val="2"/>
        <w:rPr>
          <w:rFonts w:hint="eastAsia"/>
        </w:rPr>
      </w:pPr>
    </w:p>
    <w:p w14:paraId="09DE5297">
      <w:pPr>
        <w:adjustRightInd w:val="0"/>
        <w:snapToGrid w:val="0"/>
        <w:spacing w:line="560" w:lineRule="exact"/>
        <w:jc w:val="center"/>
        <w:rPr>
          <w:rFonts w:hint="eastAsia" w:ascii="宋体" w:hAnsi="宋体" w:eastAsia="宋体" w:cs="宋体"/>
          <w:sz w:val="30"/>
        </w:rPr>
      </w:pPr>
    </w:p>
    <w:p w14:paraId="3F8A1C33">
      <w:pPr>
        <w:adjustRightInd w:val="0"/>
        <w:snapToGrid w:val="0"/>
        <w:spacing w:line="560" w:lineRule="exact"/>
        <w:jc w:val="center"/>
        <w:rPr>
          <w:rFonts w:hint="eastAsia" w:ascii="宋体" w:hAnsi="宋体" w:eastAsia="宋体" w:cs="宋体"/>
          <w:sz w:val="30"/>
        </w:rPr>
      </w:pPr>
    </w:p>
    <w:p w14:paraId="4B9BE71D">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
          <w:bCs/>
          <w:sz w:val="48"/>
          <w:szCs w:val="48"/>
          <w:lang w:val="en-US" w:eastAsia="zh-CN"/>
        </w:rPr>
      </w:pPr>
      <w:r>
        <w:rPr>
          <w:rFonts w:hint="eastAsia" w:ascii="宋体" w:hAnsi="宋体" w:cs="宋体"/>
          <w:sz w:val="44"/>
          <w:szCs w:val="44"/>
          <w:lang w:val="en-US" w:eastAsia="zh-CN"/>
        </w:rPr>
        <w:t>专项作业</w:t>
      </w:r>
      <w:r>
        <w:rPr>
          <w:rFonts w:hint="eastAsia" w:ascii="宋体" w:hAnsi="宋体" w:eastAsia="宋体" w:cs="宋体"/>
          <w:b/>
          <w:bCs/>
          <w:sz w:val="48"/>
          <w:szCs w:val="48"/>
          <w:lang w:val="en-US" w:eastAsia="zh-CN"/>
        </w:rPr>
        <w:t>响应文件</w:t>
      </w:r>
    </w:p>
    <w:p w14:paraId="5C67BF36">
      <w:pPr>
        <w:adjustRightInd w:val="0"/>
        <w:snapToGrid w:val="0"/>
        <w:spacing w:line="560" w:lineRule="exact"/>
        <w:jc w:val="center"/>
        <w:rPr>
          <w:rFonts w:hint="eastAsia" w:ascii="宋体" w:hAnsi="宋体" w:eastAsia="宋体" w:cs="宋体"/>
          <w:sz w:val="30"/>
        </w:rPr>
      </w:pPr>
    </w:p>
    <w:p w14:paraId="5E6C7982">
      <w:pPr>
        <w:adjustRightInd w:val="0"/>
        <w:snapToGrid w:val="0"/>
        <w:spacing w:line="560" w:lineRule="exact"/>
        <w:jc w:val="center"/>
        <w:rPr>
          <w:rFonts w:hint="eastAsia" w:ascii="宋体" w:hAnsi="宋体" w:eastAsia="宋体" w:cs="宋体"/>
          <w:sz w:val="30"/>
        </w:rPr>
      </w:pPr>
    </w:p>
    <w:p w14:paraId="42AB4070">
      <w:pPr>
        <w:adjustRightInd w:val="0"/>
        <w:snapToGrid w:val="0"/>
        <w:spacing w:line="560" w:lineRule="exact"/>
        <w:rPr>
          <w:rFonts w:hint="eastAsia" w:ascii="宋体" w:hAnsi="宋体" w:eastAsia="宋体" w:cs="宋体"/>
          <w:sz w:val="30"/>
        </w:rPr>
      </w:pPr>
    </w:p>
    <w:p w14:paraId="0B3FA3BC">
      <w:pPr>
        <w:adjustRightInd w:val="0"/>
        <w:snapToGrid w:val="0"/>
        <w:spacing w:line="560" w:lineRule="exact"/>
        <w:rPr>
          <w:rFonts w:hint="eastAsia" w:ascii="宋体" w:hAnsi="宋体" w:eastAsia="宋体" w:cs="宋体"/>
          <w:sz w:val="30"/>
        </w:rPr>
      </w:pPr>
    </w:p>
    <w:p w14:paraId="471242A5">
      <w:pPr>
        <w:adjustRightInd w:val="0"/>
        <w:snapToGrid w:val="0"/>
        <w:spacing w:line="560" w:lineRule="exact"/>
        <w:rPr>
          <w:rFonts w:hint="eastAsia" w:ascii="宋体" w:hAnsi="宋体" w:eastAsia="宋体" w:cs="宋体"/>
          <w:sz w:val="30"/>
        </w:rPr>
      </w:pPr>
    </w:p>
    <w:p w14:paraId="189023B8">
      <w:pPr>
        <w:pStyle w:val="2"/>
        <w:rPr>
          <w:rFonts w:hint="eastAsia"/>
        </w:rPr>
      </w:pPr>
    </w:p>
    <w:p w14:paraId="5B0BA4BB">
      <w:pPr>
        <w:adjustRightInd w:val="0"/>
        <w:snapToGrid w:val="0"/>
        <w:spacing w:line="560" w:lineRule="exact"/>
        <w:rPr>
          <w:rFonts w:hint="eastAsia" w:ascii="宋体" w:hAnsi="宋体" w:eastAsia="宋体" w:cs="宋体"/>
          <w:sz w:val="30"/>
        </w:rPr>
      </w:pPr>
    </w:p>
    <w:p w14:paraId="0C0003C6">
      <w:pPr>
        <w:adjustRightInd w:val="0"/>
        <w:snapToGrid w:val="0"/>
        <w:spacing w:line="560" w:lineRule="exact"/>
        <w:rPr>
          <w:rFonts w:hint="eastAsia" w:ascii="宋体" w:hAnsi="宋体" w:eastAsia="宋体" w:cs="宋体"/>
          <w:sz w:val="30"/>
        </w:rPr>
      </w:pPr>
    </w:p>
    <w:p w14:paraId="2CC1C3C1">
      <w:pPr>
        <w:adjustRightInd w:val="0"/>
        <w:snapToGrid w:val="0"/>
        <w:spacing w:line="560" w:lineRule="exact"/>
        <w:ind w:firstLine="300" w:firstLineChars="100"/>
        <w:jc w:val="center"/>
        <w:rPr>
          <w:rFonts w:hint="eastAsia" w:ascii="宋体" w:hAnsi="宋体" w:eastAsia="宋体" w:cs="宋体"/>
          <w:sz w:val="30"/>
          <w:u w:val="none"/>
        </w:rPr>
      </w:pPr>
      <w:r>
        <w:rPr>
          <w:rFonts w:hint="eastAsia" w:ascii="宋体" w:hAnsi="宋体" w:eastAsia="宋体" w:cs="宋体"/>
          <w:sz w:val="30"/>
          <w:lang w:val="en-US" w:eastAsia="zh-CN"/>
        </w:rPr>
        <w:t>响应人：</w:t>
      </w:r>
      <w:r>
        <w:rPr>
          <w:rFonts w:hint="eastAsia" w:ascii="宋体" w:hAnsi="宋体" w:eastAsia="宋体" w:cs="宋体"/>
          <w:sz w:val="30"/>
          <w:u w:val="single"/>
          <w:lang w:val="en-US" w:eastAsia="zh-CN"/>
        </w:rPr>
        <w:t xml:space="preserve">                        </w:t>
      </w:r>
      <w:r>
        <w:rPr>
          <w:rFonts w:hint="eastAsia" w:ascii="宋体" w:hAnsi="宋体" w:eastAsia="宋体" w:cs="宋体"/>
          <w:sz w:val="30"/>
          <w:u w:val="none"/>
          <w:lang w:val="en-US" w:eastAsia="zh-CN"/>
        </w:rPr>
        <w:t>（</w:t>
      </w:r>
      <w:r>
        <w:rPr>
          <w:rFonts w:hint="eastAsia" w:ascii="宋体" w:hAnsi="宋体" w:eastAsia="宋体" w:cs="宋体"/>
          <w:sz w:val="30"/>
          <w:u w:val="none"/>
        </w:rPr>
        <w:t>盖</w:t>
      </w:r>
      <w:r>
        <w:rPr>
          <w:rFonts w:hint="eastAsia" w:ascii="宋体" w:hAnsi="宋体" w:eastAsia="宋体" w:cs="宋体"/>
          <w:sz w:val="30"/>
          <w:u w:val="none"/>
          <w:lang w:val="en-US" w:eastAsia="zh-CN"/>
        </w:rPr>
        <w:t>单位公</w:t>
      </w:r>
      <w:r>
        <w:rPr>
          <w:rFonts w:hint="eastAsia" w:ascii="宋体" w:hAnsi="宋体" w:eastAsia="宋体" w:cs="宋体"/>
          <w:sz w:val="30"/>
          <w:u w:val="none"/>
        </w:rPr>
        <w:t>章）</w:t>
      </w:r>
    </w:p>
    <w:p w14:paraId="5E16B01B">
      <w:pPr>
        <w:adjustRightInd w:val="0"/>
        <w:snapToGrid w:val="0"/>
        <w:spacing w:line="560" w:lineRule="exact"/>
        <w:jc w:val="both"/>
        <w:rPr>
          <w:rFonts w:hint="eastAsia" w:ascii="宋体" w:hAnsi="宋体" w:eastAsia="宋体" w:cs="宋体"/>
          <w:sz w:val="30"/>
        </w:rPr>
      </w:pPr>
    </w:p>
    <w:p w14:paraId="22634EEE">
      <w:pPr>
        <w:adjustRightInd w:val="0"/>
        <w:snapToGrid w:val="0"/>
        <w:spacing w:line="560" w:lineRule="exact"/>
        <w:jc w:val="center"/>
        <w:rPr>
          <w:rFonts w:hint="eastAsia" w:ascii="宋体" w:hAnsi="宋体" w:eastAsia="宋体" w:cs="宋体"/>
          <w:sz w:val="30"/>
        </w:rPr>
      </w:pPr>
      <w:r>
        <w:rPr>
          <w:rFonts w:hint="eastAsia" w:ascii="宋体" w:hAnsi="宋体" w:eastAsia="宋体" w:cs="宋体"/>
          <w:sz w:val="30"/>
          <w:u w:val="single"/>
          <w:lang w:val="en-US" w:eastAsia="zh-CN"/>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rPr>
        <w:t xml:space="preserve">月 </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u w:val="single"/>
        </w:rPr>
        <w:t xml:space="preserve"> </w:t>
      </w:r>
      <w:r>
        <w:rPr>
          <w:rFonts w:hint="eastAsia" w:ascii="宋体" w:hAnsi="宋体" w:eastAsia="宋体" w:cs="宋体"/>
          <w:sz w:val="30"/>
        </w:rPr>
        <w:t>日</w:t>
      </w:r>
    </w:p>
    <w:p w14:paraId="3CBFA7BC">
      <w:pPr>
        <w:rPr>
          <w:rFonts w:hint="eastAsia"/>
        </w:rPr>
      </w:pPr>
    </w:p>
    <w:p w14:paraId="65A36475">
      <w:pPr>
        <w:rPr>
          <w:rFonts w:hint="eastAsia"/>
        </w:rPr>
      </w:pPr>
    </w:p>
    <w:p w14:paraId="2FA9AD42">
      <w:pPr>
        <w:rPr>
          <w:rFonts w:hint="eastAsia"/>
        </w:rPr>
      </w:pPr>
    </w:p>
    <w:p w14:paraId="3A4A50CE">
      <w:pPr>
        <w:pStyle w:val="2"/>
        <w:rPr>
          <w:rFonts w:hint="eastAsia"/>
        </w:rPr>
      </w:pPr>
    </w:p>
    <w:p w14:paraId="7889DEEB">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38E7B3D0">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AEDBA9">
      <w:pPr>
        <w:numPr>
          <w:ilvl w:val="0"/>
          <w:numId w:val="2"/>
        </w:num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我方仔细研究了</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 xml:space="preserve">YH08-0701-17、21地块冬季环境整治项目专项作业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w:t>
      </w:r>
      <w:r>
        <w:rPr>
          <w:rFonts w:hint="eastAsia" w:ascii="宋体" w:hAnsi="宋体" w:cs="宋体"/>
          <w:szCs w:val="21"/>
          <w:lang w:eastAsia="zh-CN"/>
        </w:rPr>
        <w:t>。</w:t>
      </w:r>
      <w:r>
        <w:rPr>
          <w:rFonts w:hint="eastAsia" w:ascii="宋体" w:hAnsi="宋体" w:cs="宋体"/>
          <w:szCs w:val="21"/>
        </w:rPr>
        <w:t>本项目我方的</w:t>
      </w:r>
      <w:r>
        <w:rPr>
          <w:rFonts w:hint="eastAsia" w:ascii="宋体" w:hAnsi="宋体" w:cs="宋体"/>
          <w:szCs w:val="21"/>
          <w:lang w:val="en-US" w:eastAsia="zh-CN"/>
        </w:rPr>
        <w:t>含税</w:t>
      </w:r>
      <w:r>
        <w:rPr>
          <w:rFonts w:hint="eastAsia" w:ascii="宋体" w:hAnsi="宋体" w:cs="宋体"/>
          <w:szCs w:val="21"/>
        </w:rPr>
        <w:t>总报价为:</w:t>
      </w:r>
      <w:r>
        <w:rPr>
          <w:rFonts w:hint="eastAsia" w:ascii="宋体" w:hAnsi="宋体" w:cs="宋体"/>
          <w:szCs w:val="21"/>
          <w:u w:val="none"/>
          <w:lang w:val="en-US" w:eastAsia="zh-CN"/>
        </w:rPr>
        <w:t xml:space="preserve"> </w:t>
      </w:r>
    </w:p>
    <w:p w14:paraId="261F3A4F">
      <w:pPr>
        <w:numPr>
          <w:ilvl w:val="0"/>
          <w:numId w:val="0"/>
        </w:numPr>
        <w:spacing w:line="480" w:lineRule="auto"/>
        <w:jc w:val="left"/>
        <w:rPr>
          <w:rFonts w:hint="eastAsia" w:ascii="宋体" w:hAnsi="宋体" w:cs="宋体"/>
          <w:snapToGrid w:val="0"/>
          <w:kern w:val="0"/>
          <w:szCs w:val="21"/>
        </w:rPr>
      </w:pPr>
      <w:r>
        <w:rPr>
          <w:rFonts w:hint="eastAsia" w:ascii="宋体" w:hAnsi="宋体" w:cs="宋体"/>
          <w:szCs w:val="21"/>
          <w:u w:val="none"/>
          <w:lang w:val="en-US" w:eastAsia="zh-CN"/>
        </w:rPr>
        <w:t>（小写）</w:t>
      </w:r>
      <w:r>
        <w:rPr>
          <w:rFonts w:hint="eastAsia" w:ascii="宋体" w:hAnsi="宋体" w:cs="宋体"/>
          <w:snapToGrid w:val="0"/>
          <w:kern w:val="0"/>
          <w:szCs w:val="21"/>
          <w:u w:val="single"/>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61EA64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60F1D645">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3DDA239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BC787E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2C7A45DC">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37719A5C">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5000A14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2E47A5E4">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487DE2D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9924754">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2977E6B4">
      <w:pPr>
        <w:rPr>
          <w:rFonts w:hint="eastAsia"/>
          <w:lang w:val="en-US" w:eastAsia="zh-CN"/>
        </w:rPr>
      </w:pPr>
    </w:p>
    <w:p w14:paraId="7AED2C50">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232DFB7">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9EE8AAE">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C39C49F">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5344AEF6">
      <w:pPr>
        <w:spacing w:line="480" w:lineRule="exact"/>
        <w:jc w:val="both"/>
        <w:rPr>
          <w:rFonts w:hint="eastAsia" w:ascii="黑体" w:eastAsia="黑体"/>
          <w:b/>
          <w:bCs/>
          <w:sz w:val="36"/>
        </w:rPr>
      </w:pPr>
    </w:p>
    <w:p w14:paraId="2AB793FA">
      <w:pPr>
        <w:pStyle w:val="2"/>
        <w:rPr>
          <w:rFonts w:hint="eastAsia"/>
        </w:rPr>
      </w:pPr>
    </w:p>
    <w:p w14:paraId="55ED3F90">
      <w:pPr>
        <w:numPr>
          <w:ilvl w:val="0"/>
          <w:numId w:val="3"/>
        </w:numPr>
        <w:snapToGrid w:val="0"/>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rPr>
        <w:t>法定代表人身份证明</w:t>
      </w:r>
      <w:r>
        <w:rPr>
          <w:rFonts w:hint="eastAsia" w:ascii="宋体" w:hAnsi="宋体" w:cs="宋体"/>
          <w:b/>
          <w:bCs/>
          <w:sz w:val="32"/>
          <w:szCs w:val="32"/>
          <w:lang w:val="en-US" w:eastAsia="zh-CN"/>
        </w:rPr>
        <w:t>或附有</w:t>
      </w:r>
      <w:r>
        <w:rPr>
          <w:rFonts w:hint="eastAsia" w:ascii="宋体" w:hAnsi="宋体" w:cs="宋体"/>
          <w:b/>
          <w:bCs/>
          <w:sz w:val="32"/>
          <w:szCs w:val="32"/>
        </w:rPr>
        <w:t>法定代表人身份</w:t>
      </w:r>
      <w:r>
        <w:rPr>
          <w:rFonts w:hint="eastAsia" w:ascii="宋体" w:hAnsi="宋体" w:cs="宋体"/>
          <w:b/>
          <w:bCs/>
          <w:sz w:val="32"/>
          <w:szCs w:val="32"/>
          <w:lang w:val="en-US" w:eastAsia="zh-CN"/>
        </w:rPr>
        <w:t>证明</w:t>
      </w:r>
    </w:p>
    <w:p w14:paraId="452A6C7A">
      <w:pPr>
        <w:numPr>
          <w:ilvl w:val="0"/>
          <w:numId w:val="0"/>
        </w:numPr>
        <w:snapToGrid w:val="0"/>
        <w:spacing w:line="360" w:lineRule="auto"/>
        <w:jc w:val="center"/>
        <w:rPr>
          <w:rFonts w:hint="eastAsia" w:ascii="宋体" w:hAnsi="宋体" w:cs="宋体"/>
          <w:b/>
          <w:bCs/>
          <w:sz w:val="32"/>
          <w:szCs w:val="32"/>
        </w:rPr>
      </w:pPr>
      <w:r>
        <w:rPr>
          <w:rFonts w:hint="eastAsia" w:ascii="宋体" w:hAnsi="宋体" w:cs="宋体"/>
          <w:b/>
          <w:bCs/>
          <w:sz w:val="32"/>
          <w:szCs w:val="32"/>
          <w:lang w:val="en-US" w:eastAsia="zh-CN"/>
        </w:rPr>
        <w:t>的</w:t>
      </w:r>
      <w:r>
        <w:rPr>
          <w:rFonts w:hint="eastAsia" w:ascii="宋体" w:hAnsi="宋体" w:cs="宋体"/>
          <w:b/>
          <w:bCs/>
          <w:sz w:val="32"/>
          <w:szCs w:val="32"/>
        </w:rPr>
        <w:t>授权委托书</w:t>
      </w:r>
    </w:p>
    <w:p w14:paraId="3765A858">
      <w:pPr>
        <w:snapToGrid w:val="0"/>
        <w:spacing w:line="360" w:lineRule="auto"/>
        <w:jc w:val="center"/>
        <w:rPr>
          <w:rFonts w:hint="eastAsia" w:ascii="宋体" w:hAnsi="宋体" w:cs="宋体"/>
          <w:b/>
          <w:bCs/>
          <w:sz w:val="32"/>
          <w:szCs w:val="32"/>
        </w:rPr>
      </w:pPr>
    </w:p>
    <w:p w14:paraId="361FF239">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0C0E6B9A">
      <w:pPr>
        <w:snapToGrid w:val="0"/>
        <w:spacing w:line="480" w:lineRule="auto"/>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p>
    <w:p w14:paraId="205807AD">
      <w:pPr>
        <w:snapToGrid w:val="0"/>
        <w:spacing w:line="48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333823A5">
      <w:pPr>
        <w:snapToGrid w:val="0"/>
        <w:spacing w:line="480" w:lineRule="auto"/>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2DB987E">
      <w:pPr>
        <w:snapToGrid w:val="0"/>
        <w:spacing w:line="480" w:lineRule="auto"/>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4208C5F">
      <w:pPr>
        <w:snapToGrid w:val="0"/>
        <w:spacing w:line="480" w:lineRule="auto"/>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67FD60E5">
      <w:pPr>
        <w:snapToGrid w:val="0"/>
        <w:spacing w:line="480" w:lineRule="auto"/>
        <w:ind w:firstLine="0" w:firstLineChars="0"/>
        <w:rPr>
          <w:rFonts w:hint="eastAsia" w:ascii="宋体" w:hAnsi="宋体" w:cs="宋体"/>
          <w:szCs w:val="21"/>
        </w:rPr>
      </w:pPr>
    </w:p>
    <w:p w14:paraId="7713F329">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6878EEE0">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附：法定代表人身份证复印件</w:t>
      </w:r>
    </w:p>
    <w:p w14:paraId="25735237">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55A8C7F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1BB70A5">
      <w:pPr>
        <w:pStyle w:val="19"/>
        <w:rPr>
          <w:rFonts w:hint="eastAsia"/>
        </w:rPr>
      </w:pPr>
    </w:p>
    <w:p w14:paraId="29F32150">
      <w:pPr>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88C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F4A421E">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法定代表人身份证复印件粘贴处（正、反面）</w:t>
            </w:r>
            <w:r>
              <w:rPr>
                <w:rFonts w:hint="eastAsia" w:ascii="宋体" w:hAnsi="宋体" w:cs="宋体"/>
                <w:szCs w:val="21"/>
                <w:lang w:val="en-US" w:eastAsia="zh-CN"/>
              </w:rPr>
              <w:t>可附页</w:t>
            </w:r>
          </w:p>
        </w:tc>
      </w:tr>
    </w:tbl>
    <w:p w14:paraId="5B805A07">
      <w:pPr>
        <w:spacing w:after="120" w:afterLines="50" w:line="440" w:lineRule="exact"/>
        <w:jc w:val="center"/>
        <w:rPr>
          <w:rFonts w:hint="eastAsia" w:ascii="宋体" w:hAnsi="宋体" w:cs="宋体"/>
          <w:b/>
          <w:bCs/>
          <w:sz w:val="32"/>
          <w:szCs w:val="32"/>
          <w:lang w:eastAsia="zh-CN"/>
        </w:rPr>
      </w:pPr>
      <w:bookmarkStart w:id="12" w:name="_Toc44"/>
      <w:bookmarkStart w:id="13" w:name="_Toc478761774"/>
    </w:p>
    <w:p w14:paraId="7F074F46">
      <w:pPr>
        <w:spacing w:after="120" w:afterLines="50" w:line="440" w:lineRule="exact"/>
        <w:jc w:val="both"/>
        <w:rPr>
          <w:rFonts w:hint="eastAsia" w:ascii="宋体" w:hAnsi="宋体" w:cs="宋体"/>
          <w:b/>
          <w:bCs/>
          <w:sz w:val="32"/>
          <w:szCs w:val="32"/>
          <w:lang w:eastAsia="zh-CN"/>
        </w:rPr>
        <w:sectPr>
          <w:headerReference r:id="rId10" w:type="first"/>
          <w:footerReference r:id="rId12" w:type="first"/>
          <w:headerReference r:id="rId8" w:type="default"/>
          <w:footerReference r:id="rId11" w:type="default"/>
          <w:headerReference r:id="rId9" w:type="even"/>
          <w:pgSz w:w="11905" w:h="16838"/>
          <w:pgMar w:top="1417" w:right="1417" w:bottom="1417" w:left="1417" w:header="850" w:footer="992" w:gutter="0"/>
          <w:pgNumType w:fmt="decimal"/>
          <w:cols w:space="720" w:num="1"/>
          <w:titlePg/>
          <w:rtlGutter w:val="0"/>
          <w:docGrid w:type="lines" w:linePitch="318" w:charSpace="0"/>
        </w:sectPr>
      </w:pPr>
    </w:p>
    <w:p w14:paraId="3C3BE86C">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12"/>
      <w:bookmarkEnd w:id="13"/>
    </w:p>
    <w:p w14:paraId="538FE365">
      <w:pPr>
        <w:spacing w:line="440" w:lineRule="exact"/>
        <w:ind w:firstLine="420" w:firstLineChars="200"/>
        <w:rPr>
          <w:rFonts w:hint="eastAsia" w:ascii="宋体" w:hAnsi="宋体" w:cs="宋体"/>
          <w:szCs w:val="21"/>
        </w:rPr>
      </w:pPr>
    </w:p>
    <w:p w14:paraId="4612EC96">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47AEF2D7">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6C4F13D">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418697B6">
      <w:pPr>
        <w:spacing w:line="360" w:lineRule="auto"/>
        <w:rPr>
          <w:rFonts w:hint="eastAsia" w:ascii="宋体" w:hAnsi="宋体" w:cs="宋体"/>
          <w:szCs w:val="21"/>
        </w:rPr>
      </w:pPr>
    </w:p>
    <w:p w14:paraId="54F6D3D0">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F8AAE25">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5C5D3110">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u w:val="single"/>
          <w:lang w:val="en-US" w:eastAsia="zh-CN"/>
        </w:rPr>
        <w:t xml:space="preserve">                           </w:t>
      </w:r>
    </w:p>
    <w:p w14:paraId="2B4463BE">
      <w:pPr>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86D5BAE">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u w:val="single"/>
          <w:lang w:val="en-US" w:eastAsia="zh-CN"/>
        </w:rPr>
        <w:t xml:space="preserve">                           </w:t>
      </w:r>
    </w:p>
    <w:p w14:paraId="08AC2000">
      <w:pPr>
        <w:snapToGrid w:val="0"/>
        <w:spacing w:line="480" w:lineRule="auto"/>
        <w:jc w:val="left"/>
        <w:rPr>
          <w:rFonts w:hint="eastAsia" w:ascii="宋体" w:hAnsi="宋体" w:cs="宋体"/>
          <w:szCs w:val="21"/>
          <w:lang w:val="en-US" w:eastAsia="zh-CN"/>
        </w:rPr>
      </w:pPr>
    </w:p>
    <w:p w14:paraId="3D05C16C">
      <w:pPr>
        <w:snapToGrid w:val="0"/>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5ABF4391">
      <w:pPr>
        <w:rPr>
          <w:rFonts w:hint="eastAsia" w:ascii="宋体" w:hAnsi="宋体" w:cs="宋体"/>
          <w:szCs w:val="21"/>
        </w:rPr>
      </w:pPr>
    </w:p>
    <w:p w14:paraId="5C18A7CF">
      <w:pPr>
        <w:pStyle w:val="19"/>
        <w:rPr>
          <w:rFonts w:hint="eastAsia" w:ascii="宋体" w:hAnsi="宋体" w:cs="宋体"/>
          <w:szCs w:val="21"/>
        </w:rPr>
      </w:pPr>
    </w:p>
    <w:p w14:paraId="22003358">
      <w:pPr>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D3B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594B1DF">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委托代理人身份证复印件粘贴处（正、反面）</w:t>
            </w:r>
            <w:r>
              <w:rPr>
                <w:rFonts w:hint="eastAsia" w:ascii="宋体" w:hAnsi="宋体" w:cs="宋体"/>
                <w:szCs w:val="21"/>
                <w:lang w:val="en-US" w:eastAsia="zh-CN"/>
              </w:rPr>
              <w:t>可附页</w:t>
            </w:r>
          </w:p>
        </w:tc>
      </w:tr>
    </w:tbl>
    <w:p w14:paraId="52C8D537">
      <w:pPr>
        <w:rPr>
          <w:rFonts w:hint="eastAsia"/>
        </w:rPr>
      </w:pPr>
    </w:p>
    <w:p w14:paraId="5F9F504E">
      <w:pPr>
        <w:spacing w:line="480" w:lineRule="exact"/>
        <w:jc w:val="center"/>
        <w:rPr>
          <w:rFonts w:hint="eastAsia" w:ascii="黑体" w:eastAsia="黑体"/>
          <w:b/>
          <w:bCs/>
          <w:sz w:val="36"/>
        </w:rPr>
      </w:pPr>
    </w:p>
    <w:p w14:paraId="0928111F">
      <w:pPr>
        <w:spacing w:line="480" w:lineRule="exact"/>
        <w:jc w:val="center"/>
        <w:rPr>
          <w:rFonts w:hint="eastAsia" w:ascii="黑体" w:eastAsia="黑体"/>
          <w:b/>
          <w:bCs/>
          <w:sz w:val="36"/>
        </w:rPr>
      </w:pPr>
    </w:p>
    <w:p w14:paraId="60052A3B">
      <w:pPr>
        <w:ind w:left="0" w:leftChars="0" w:firstLine="0" w:firstLineChars="0"/>
        <w:rPr>
          <w:rFonts w:hint="eastAsia"/>
        </w:rPr>
      </w:pPr>
    </w:p>
    <w:p w14:paraId="49FB2C2B">
      <w:pPr>
        <w:numPr>
          <w:ilvl w:val="0"/>
          <w:numId w:val="0"/>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四、报价清单</w:t>
      </w:r>
    </w:p>
    <w:p w14:paraId="0A4931B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1"/>
          <w:szCs w:val="21"/>
          <w:lang w:val="en-US" w:eastAsia="zh-CN"/>
        </w:rPr>
      </w:pPr>
      <w:r>
        <w:rPr>
          <w:rFonts w:hint="eastAsia" w:ascii="宋体" w:hAnsi="宋体" w:cs="宋体"/>
          <w:b w:val="0"/>
          <w:bCs w:val="0"/>
          <w:sz w:val="24"/>
          <w:szCs w:val="24"/>
          <w:u w:val="none"/>
          <w:lang w:val="en-US" w:eastAsia="zh-CN"/>
        </w:rPr>
        <w:t>项目名称：</w:t>
      </w:r>
      <w:r>
        <w:rPr>
          <w:rFonts w:hint="eastAsia" w:ascii="宋体" w:hAnsi="宋体" w:eastAsia="宋体" w:cs="宋体"/>
          <w:b w:val="0"/>
          <w:bCs w:val="0"/>
          <w:sz w:val="24"/>
          <w:szCs w:val="24"/>
          <w:u w:val="single"/>
          <w:lang w:val="en-US" w:eastAsia="zh-CN"/>
        </w:rPr>
        <w:t xml:space="preserve">西站枢纽YH08-0701-17、21地块冬季环境整治项目专项作业 </w:t>
      </w:r>
    </w:p>
    <w:tbl>
      <w:tblPr>
        <w:tblStyle w:val="24"/>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6"/>
        <w:gridCol w:w="2448"/>
        <w:gridCol w:w="924"/>
        <w:gridCol w:w="1020"/>
        <w:gridCol w:w="1284"/>
        <w:gridCol w:w="1476"/>
      </w:tblGrid>
      <w:tr w14:paraId="0B14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4E7AF0D2">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2A8C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2448" w:type="dxa"/>
            <w:tcBorders>
              <w:top w:val="single" w:color="auto" w:sz="4" w:space="0"/>
              <w:left w:val="single" w:color="auto" w:sz="4" w:space="0"/>
              <w:bottom w:val="single" w:color="auto" w:sz="4" w:space="0"/>
              <w:right w:val="single" w:color="auto" w:sz="4" w:space="0"/>
              <w:tl2br w:val="nil"/>
              <w:tr2bl w:val="nil"/>
            </w:tcBorders>
            <w:noWrap/>
            <w:vAlign w:val="center"/>
          </w:tcPr>
          <w:p w14:paraId="245BA61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项目特征描述</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77BDDBD9">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1020" w:type="dxa"/>
            <w:tcBorders>
              <w:top w:val="single" w:color="auto" w:sz="4" w:space="0"/>
              <w:left w:val="single" w:color="auto" w:sz="4" w:space="0"/>
              <w:bottom w:val="single" w:color="auto" w:sz="4" w:space="0"/>
              <w:right w:val="single" w:color="auto" w:sz="4" w:space="0"/>
              <w:tl2br w:val="nil"/>
              <w:tr2bl w:val="nil"/>
            </w:tcBorders>
            <w:noWrap/>
            <w:vAlign w:val="center"/>
          </w:tcPr>
          <w:p w14:paraId="452DBF2C">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6130960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含税单价（元）</w:t>
            </w:r>
          </w:p>
        </w:tc>
        <w:tc>
          <w:tcPr>
            <w:tcW w:w="1476" w:type="dxa"/>
            <w:tcBorders>
              <w:top w:val="single" w:color="auto" w:sz="4" w:space="0"/>
              <w:left w:val="single" w:color="auto" w:sz="4" w:space="0"/>
              <w:bottom w:val="single" w:color="auto" w:sz="4" w:space="0"/>
              <w:right w:val="single" w:color="auto" w:sz="4" w:space="0"/>
              <w:tl2br w:val="nil"/>
              <w:tr2bl w:val="nil"/>
            </w:tcBorders>
            <w:noWrap/>
            <w:vAlign w:val="center"/>
          </w:tcPr>
          <w:p w14:paraId="3F9DBD1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cs="宋体"/>
                <w:color w:val="auto"/>
                <w:sz w:val="21"/>
                <w:szCs w:val="21"/>
                <w:highlight w:val="none"/>
                <w:lang w:val="en-US" w:eastAsia="zh-CN"/>
              </w:rPr>
              <w:t>金额（元）</w:t>
            </w:r>
          </w:p>
        </w:tc>
      </w:tr>
      <w:tr w14:paraId="7904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2B6C7AFF">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41BD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籽播花卉</w:t>
            </w:r>
          </w:p>
        </w:tc>
        <w:tc>
          <w:tcPr>
            <w:tcW w:w="2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AAB78">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1.种类：彩色油菜花</w:t>
            </w:r>
          </w:p>
          <w:p w14:paraId="4C824A47">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2.播种方式：籽播</w:t>
            </w:r>
          </w:p>
          <w:p w14:paraId="193B61A5">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3.养护期：5个月</w:t>
            </w:r>
          </w:p>
          <w:p w14:paraId="310044BE">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（包括清表，翻耕，施用有机肥，土壤改良，播种养护等一切费用）</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51087">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m2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20F86">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31730</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0943828B">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6EA4FB2B">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14C5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6773AA88">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4A642">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籽播花卉</w:t>
            </w:r>
          </w:p>
        </w:tc>
        <w:tc>
          <w:tcPr>
            <w:tcW w:w="2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39FA8">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1.种类：混播自然式花卉组合（喜林草40%+花菱草20%+柳穿鱼30%+冰岛虞美人混色10%）</w:t>
            </w:r>
          </w:p>
          <w:p w14:paraId="08C5BE23">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2.播种方式：籽播</w:t>
            </w:r>
          </w:p>
          <w:p w14:paraId="3BE93E74">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3.养护期：5个月</w:t>
            </w:r>
          </w:p>
          <w:p w14:paraId="236E079A">
            <w:pPr>
              <w:keepNext w:val="0"/>
              <w:keepLines w:val="0"/>
              <w:widowControl/>
              <w:suppressLineNumbers w:val="0"/>
              <w:jc w:val="left"/>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（包括清表，翻耕，施用有机肥，土壤改良，播种养护等一切费用）</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1377C">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m2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00E4F">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5162</w:t>
            </w: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0DEC4E88">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0097A044">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3D8E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458"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CFC90D6">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合计（元）</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F933B">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292AD">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284" w:type="dxa"/>
            <w:tcBorders>
              <w:top w:val="single" w:color="auto" w:sz="4" w:space="0"/>
              <w:left w:val="single" w:color="auto" w:sz="4" w:space="0"/>
              <w:bottom w:val="single" w:color="auto" w:sz="4" w:space="0"/>
              <w:right w:val="single" w:color="auto" w:sz="4" w:space="0"/>
              <w:tl2br w:val="nil"/>
              <w:tr2bl w:val="nil"/>
            </w:tcBorders>
            <w:noWrap/>
            <w:vAlign w:val="center"/>
          </w:tcPr>
          <w:p w14:paraId="21B78CB1">
            <w:pPr>
              <w:keepNext w:val="0"/>
              <w:keepLines w:val="0"/>
              <w:widowControl/>
              <w:suppressLineNumbers w:val="0"/>
              <w:jc w:val="center"/>
              <w:textAlignment w:val="center"/>
              <w:rPr>
                <w:rFonts w:hint="eastAsia" w:ascii="宋体" w:hAnsi="宋体" w:eastAsia="宋体" w:cs="宋体"/>
                <w:color w:val="000000"/>
                <w:kern w:val="2"/>
                <w:sz w:val="21"/>
                <w:szCs w:val="21"/>
                <w:u w:val="none"/>
                <w:lang w:val="en-US" w:eastAsia="zh-CN" w:bidi="ar-SA"/>
              </w:rPr>
            </w:pPr>
          </w:p>
        </w:tc>
        <w:tc>
          <w:tcPr>
            <w:tcW w:w="1476" w:type="dxa"/>
            <w:tcBorders>
              <w:top w:val="single" w:color="auto" w:sz="4" w:space="0"/>
              <w:left w:val="single" w:color="auto" w:sz="4" w:space="0"/>
              <w:bottom w:val="single" w:color="auto" w:sz="4" w:space="0"/>
              <w:right w:val="single" w:color="auto" w:sz="4" w:space="0"/>
              <w:tl2br w:val="nil"/>
              <w:tr2bl w:val="nil"/>
            </w:tcBorders>
            <w:noWrap/>
            <w:vAlign w:val="top"/>
          </w:tcPr>
          <w:p w14:paraId="1E335E97">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bl>
    <w:p w14:paraId="526FD22F">
      <w:pPr>
        <w:adjustRightInd w:val="0"/>
        <w:snapToGrid w:val="0"/>
        <w:spacing w:line="360" w:lineRule="auto"/>
        <w:jc w:val="both"/>
        <w:rPr>
          <w:rFonts w:hint="eastAsia" w:ascii="宋体" w:hAnsi="宋体" w:eastAsia="宋体" w:cs="宋体"/>
          <w:kern w:val="2"/>
          <w:sz w:val="21"/>
          <w:szCs w:val="21"/>
          <w:lang w:val="en-US" w:eastAsia="zh-CN" w:bidi="ar-SA"/>
        </w:rPr>
      </w:pPr>
    </w:p>
    <w:p w14:paraId="494778AE">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0FD285B0">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5925548F">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w:t>
      </w:r>
      <w:r>
        <w:rPr>
          <w:rFonts w:hint="eastAsia" w:ascii="宋体" w:hAnsi="宋体" w:cs="宋体"/>
          <w:sz w:val="21"/>
          <w:szCs w:val="21"/>
          <w:lang w:eastAsia="zh-CN"/>
        </w:rPr>
        <w:t>，</w:t>
      </w:r>
      <w:r>
        <w:rPr>
          <w:rFonts w:hint="eastAsia" w:ascii="宋体" w:hAnsi="宋体" w:eastAsia="宋体" w:cs="宋体"/>
          <w:sz w:val="21"/>
          <w:szCs w:val="21"/>
          <w:lang w:val="en-US" w:eastAsia="zh-CN"/>
        </w:rPr>
        <w:t>实际支付应以</w:t>
      </w:r>
      <w:r>
        <w:rPr>
          <w:rFonts w:hint="eastAsia" w:ascii="宋体" w:hAnsi="宋体" w:cs="宋体"/>
          <w:sz w:val="21"/>
          <w:szCs w:val="21"/>
          <w:lang w:val="en-US" w:eastAsia="zh-CN"/>
        </w:rPr>
        <w:t>实际完成且签认</w:t>
      </w:r>
      <w:r>
        <w:rPr>
          <w:rFonts w:hint="eastAsia" w:ascii="宋体" w:hAnsi="宋体" w:eastAsia="宋体" w:cs="宋体"/>
          <w:sz w:val="21"/>
          <w:szCs w:val="21"/>
          <w:lang w:val="en-US" w:eastAsia="zh-CN"/>
        </w:rPr>
        <w:t>数量</w:t>
      </w:r>
      <w:r>
        <w:rPr>
          <w:rFonts w:hint="eastAsia" w:ascii="宋体" w:hAnsi="宋体" w:cs="宋体"/>
          <w:sz w:val="21"/>
          <w:szCs w:val="21"/>
          <w:lang w:val="en-US" w:eastAsia="zh-CN"/>
        </w:rPr>
        <w:t>，按合同签订的单价计算支付金额。</w:t>
      </w:r>
    </w:p>
    <w:p w14:paraId="5DB4FCC4">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02740A2A">
      <w:pPr>
        <w:pStyle w:val="23"/>
        <w:rPr>
          <w:rFonts w:hint="default" w:ascii="Times New Roman" w:hAnsi="Times New Roman"/>
          <w:sz w:val="21"/>
          <w:szCs w:val="24"/>
        </w:rPr>
      </w:pPr>
    </w:p>
    <w:p w14:paraId="41082BAE">
      <w:pPr>
        <w:adjustRightInd w:val="0"/>
        <w:snapToGrid w:val="0"/>
        <w:spacing w:line="360" w:lineRule="auto"/>
        <w:ind w:firstLine="0" w:firstLineChars="0"/>
        <w:jc w:val="center"/>
        <w:rPr>
          <w:rFonts w:hint="eastAsia" w:ascii="宋体" w:hAnsi="宋体" w:eastAsia="宋体" w:cs="宋体"/>
          <w:szCs w:val="21"/>
        </w:rPr>
      </w:pPr>
    </w:p>
    <w:p w14:paraId="50A76368">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w:t>
      </w:r>
      <w:r>
        <w:rPr>
          <w:rFonts w:hint="eastAsia" w:ascii="宋体" w:hAnsi="宋体" w:cs="宋体"/>
          <w:sz w:val="21"/>
          <w:szCs w:val="21"/>
          <w:lang w:val="en-US" w:eastAsia="zh-CN"/>
        </w:rPr>
        <w:t>盖单位公章</w:t>
      </w:r>
      <w:r>
        <w:rPr>
          <w:rFonts w:hint="eastAsia" w:ascii="宋体" w:hAnsi="宋体" w:cs="宋体"/>
          <w:sz w:val="21"/>
          <w:szCs w:val="21"/>
        </w:rPr>
        <w:t>）</w:t>
      </w:r>
    </w:p>
    <w:p w14:paraId="61C0EE73">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r>
        <w:rPr>
          <w:rFonts w:hint="eastAsia" w:ascii="宋体" w:hAnsi="宋体" w:cs="宋体"/>
          <w:sz w:val="21"/>
          <w:szCs w:val="21"/>
          <w:lang w:val="en-US" w:eastAsia="zh-CN"/>
        </w:rPr>
        <w:t>或盖章</w:t>
      </w:r>
      <w:r>
        <w:rPr>
          <w:rFonts w:hint="eastAsia" w:ascii="宋体" w:hAnsi="宋体" w:cs="宋体"/>
          <w:sz w:val="21"/>
          <w:szCs w:val="21"/>
        </w:rPr>
        <w:t>）</w:t>
      </w:r>
    </w:p>
    <w:p w14:paraId="41716561">
      <w:pPr>
        <w:adjustRightInd w:val="0"/>
        <w:snapToGrid w:val="0"/>
        <w:spacing w:line="480" w:lineRule="auto"/>
        <w:ind w:firstLine="3780" w:firstLineChars="1800"/>
        <w:rPr>
          <w:rFonts w:hint="eastAsia" w:ascii="宋体" w:hAnsi="宋体" w:cs="宋体"/>
          <w:sz w:val="21"/>
          <w:szCs w:val="21"/>
          <w:lang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0220F76A">
      <w:pPr>
        <w:pStyle w:val="2"/>
        <w:rPr>
          <w:rFonts w:hint="eastAsia" w:ascii="宋体" w:hAnsi="宋体" w:cs="宋体"/>
          <w:sz w:val="21"/>
          <w:szCs w:val="21"/>
          <w:lang w:eastAsia="zh-CN"/>
        </w:rPr>
      </w:pPr>
    </w:p>
    <w:p w14:paraId="32991BA8">
      <w:pPr>
        <w:pStyle w:val="2"/>
        <w:ind w:left="0" w:leftChars="0" w:firstLine="0" w:firstLineChars="0"/>
        <w:rPr>
          <w:rFonts w:hint="eastAsia" w:ascii="宋体" w:hAnsi="宋体" w:cs="宋体"/>
          <w:sz w:val="21"/>
          <w:szCs w:val="21"/>
          <w:lang w:val="en-US" w:eastAsia="zh-CN"/>
        </w:rPr>
        <w:sectPr>
          <w:footerReference r:id="rId13" w:type="first"/>
          <w:pgSz w:w="11905" w:h="16838"/>
          <w:pgMar w:top="1417" w:right="1417" w:bottom="1417" w:left="1417" w:header="850" w:footer="992" w:gutter="0"/>
          <w:pgNumType w:fmt="decimal"/>
          <w:cols w:space="720" w:num="1"/>
          <w:titlePg/>
          <w:rtlGutter w:val="0"/>
          <w:docGrid w:type="lines" w:linePitch="318" w:charSpace="0"/>
        </w:sectPr>
      </w:pPr>
    </w:p>
    <w:p w14:paraId="1B2FD210">
      <w:pPr>
        <w:spacing w:after="120" w:afterLines="50" w:line="440" w:lineRule="exact"/>
        <w:ind w:firstLine="964" w:firstLineChars="300"/>
        <w:jc w:val="both"/>
        <w:rPr>
          <w:rFonts w:hint="eastAsia" w:ascii="宋体" w:hAnsi="宋体" w:eastAsia="宋体" w:cs="宋体"/>
          <w:b/>
          <w:bCs/>
          <w:sz w:val="32"/>
          <w:szCs w:val="32"/>
          <w:lang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4"/>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4EAC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017F285B">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76" w:type="dxa"/>
            <w:noWrap w:val="0"/>
            <w:vAlign w:val="center"/>
          </w:tcPr>
          <w:p w14:paraId="4991201E">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716" w:type="dxa"/>
            <w:noWrap w:val="0"/>
            <w:vAlign w:val="center"/>
          </w:tcPr>
          <w:p w14:paraId="12274D54">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拟在本项目中</w:t>
            </w:r>
          </w:p>
          <w:p w14:paraId="30845C25">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担任的职务</w:t>
            </w:r>
          </w:p>
        </w:tc>
        <w:tc>
          <w:tcPr>
            <w:tcW w:w="1195" w:type="dxa"/>
            <w:noWrap w:val="0"/>
            <w:vAlign w:val="center"/>
          </w:tcPr>
          <w:p w14:paraId="7CA23918">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技术职务</w:t>
            </w:r>
          </w:p>
        </w:tc>
        <w:tc>
          <w:tcPr>
            <w:tcW w:w="1195" w:type="dxa"/>
            <w:noWrap w:val="0"/>
            <w:vAlign w:val="center"/>
          </w:tcPr>
          <w:p w14:paraId="5549D9AB">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工作年限</w:t>
            </w:r>
          </w:p>
        </w:tc>
        <w:tc>
          <w:tcPr>
            <w:tcW w:w="1195" w:type="dxa"/>
            <w:noWrap w:val="0"/>
            <w:vAlign w:val="center"/>
          </w:tcPr>
          <w:p w14:paraId="0D0FCFBA">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类似施工经验年限</w:t>
            </w:r>
          </w:p>
        </w:tc>
        <w:tc>
          <w:tcPr>
            <w:tcW w:w="1195" w:type="dxa"/>
            <w:noWrap w:val="0"/>
            <w:vAlign w:val="center"/>
          </w:tcPr>
          <w:p w14:paraId="3B05063D">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26C8D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373419AF">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5874A56F">
            <w:pPr>
              <w:adjustRightInd w:val="0"/>
              <w:snapToGrid w:val="0"/>
              <w:spacing w:after="156" w:afterLines="50" w:line="560" w:lineRule="exact"/>
              <w:jc w:val="center"/>
              <w:rPr>
                <w:rFonts w:hint="eastAsia" w:ascii="宋体" w:hAnsi="宋体" w:eastAsia="宋体" w:cs="宋体"/>
                <w:kern w:val="2"/>
                <w:sz w:val="21"/>
                <w:szCs w:val="21"/>
                <w:lang w:val="en-US" w:eastAsia="zh-CN" w:bidi="ar-SA"/>
              </w:rPr>
            </w:pPr>
          </w:p>
        </w:tc>
        <w:tc>
          <w:tcPr>
            <w:tcW w:w="1716" w:type="dxa"/>
            <w:noWrap w:val="0"/>
            <w:vAlign w:val="top"/>
          </w:tcPr>
          <w:p w14:paraId="1DEE6D69">
            <w:pPr>
              <w:adjustRightInd w:val="0"/>
              <w:snapToGrid w:val="0"/>
              <w:spacing w:after="156" w:afterLines="50" w:line="560" w:lineRule="exact"/>
              <w:jc w:val="center"/>
              <w:rPr>
                <w:rFonts w:hint="default" w:ascii="宋体" w:hAnsi="宋体" w:eastAsia="宋体" w:cs="宋体"/>
                <w:kern w:val="2"/>
                <w:sz w:val="24"/>
                <w:szCs w:val="24"/>
                <w:lang w:val="en-US" w:eastAsia="zh-CN" w:bidi="ar-SA"/>
              </w:rPr>
            </w:pPr>
          </w:p>
        </w:tc>
        <w:tc>
          <w:tcPr>
            <w:tcW w:w="1195" w:type="dxa"/>
            <w:noWrap w:val="0"/>
            <w:vAlign w:val="top"/>
          </w:tcPr>
          <w:p w14:paraId="6C6824E9">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32E2F28A">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374F85F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51E94F5">
            <w:pPr>
              <w:adjustRightInd w:val="0"/>
              <w:snapToGrid w:val="0"/>
              <w:spacing w:after="156" w:afterLines="50" w:line="560" w:lineRule="exact"/>
              <w:jc w:val="left"/>
              <w:rPr>
                <w:rFonts w:hint="eastAsia" w:ascii="宋体" w:hAnsi="宋体" w:eastAsia="宋体" w:cs="宋体"/>
                <w:sz w:val="21"/>
                <w:szCs w:val="21"/>
              </w:rPr>
            </w:pPr>
          </w:p>
        </w:tc>
      </w:tr>
      <w:tr w14:paraId="7B9B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1F99A142">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505ABD2E">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3CA1594F">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3A5FC692">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56A5261F">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69083FB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9B3DAF4">
            <w:pPr>
              <w:adjustRightInd w:val="0"/>
              <w:snapToGrid w:val="0"/>
              <w:spacing w:after="156" w:afterLines="50" w:line="560" w:lineRule="exact"/>
              <w:jc w:val="left"/>
              <w:rPr>
                <w:rFonts w:hint="eastAsia" w:ascii="宋体" w:hAnsi="宋体" w:eastAsia="宋体" w:cs="宋体"/>
                <w:sz w:val="21"/>
                <w:szCs w:val="21"/>
              </w:rPr>
            </w:pPr>
          </w:p>
        </w:tc>
      </w:tr>
      <w:tr w14:paraId="4794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5F4DF20C">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36C60442">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1E98A304">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2A261AA0">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16A13279">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0BD909F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74A7B63">
            <w:pPr>
              <w:adjustRightInd w:val="0"/>
              <w:snapToGrid w:val="0"/>
              <w:spacing w:after="156" w:afterLines="50" w:line="560" w:lineRule="exact"/>
              <w:jc w:val="left"/>
              <w:rPr>
                <w:rFonts w:hint="eastAsia" w:ascii="宋体" w:hAnsi="宋体" w:eastAsia="宋体" w:cs="宋体"/>
                <w:sz w:val="21"/>
                <w:szCs w:val="21"/>
              </w:rPr>
            </w:pPr>
          </w:p>
        </w:tc>
      </w:tr>
      <w:tr w14:paraId="392E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DDD7207">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22349B7C">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CC15376">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6B2DB68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00486B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5CF491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FA799B3">
            <w:pPr>
              <w:adjustRightInd w:val="0"/>
              <w:snapToGrid w:val="0"/>
              <w:spacing w:after="156" w:afterLines="50" w:line="560" w:lineRule="exact"/>
              <w:jc w:val="left"/>
              <w:rPr>
                <w:rFonts w:hint="eastAsia" w:ascii="宋体" w:hAnsi="宋体" w:eastAsia="宋体" w:cs="宋体"/>
                <w:sz w:val="21"/>
                <w:szCs w:val="21"/>
              </w:rPr>
            </w:pPr>
          </w:p>
        </w:tc>
      </w:tr>
      <w:tr w14:paraId="723A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726CE1A">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6F39AD2">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6F8491A">
            <w:pPr>
              <w:adjustRightInd w:val="0"/>
              <w:snapToGrid w:val="0"/>
              <w:spacing w:after="156" w:afterLines="50" w:line="560" w:lineRule="exact"/>
              <w:jc w:val="center"/>
              <w:rPr>
                <w:rFonts w:hint="default" w:ascii="宋体" w:hAnsi="宋体" w:eastAsia="宋体" w:cs="宋体"/>
                <w:sz w:val="21"/>
                <w:szCs w:val="21"/>
                <w:lang w:val="en-US" w:eastAsia="zh-CN"/>
              </w:rPr>
            </w:pPr>
          </w:p>
        </w:tc>
        <w:tc>
          <w:tcPr>
            <w:tcW w:w="1195" w:type="dxa"/>
            <w:noWrap w:val="0"/>
            <w:vAlign w:val="top"/>
          </w:tcPr>
          <w:p w14:paraId="29ADF34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4B3903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548931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2B62D9D">
            <w:pPr>
              <w:adjustRightInd w:val="0"/>
              <w:snapToGrid w:val="0"/>
              <w:spacing w:after="156" w:afterLines="50" w:line="560" w:lineRule="exact"/>
              <w:jc w:val="left"/>
              <w:rPr>
                <w:rFonts w:hint="eastAsia" w:ascii="宋体" w:hAnsi="宋体" w:eastAsia="宋体" w:cs="宋体"/>
                <w:sz w:val="21"/>
                <w:szCs w:val="21"/>
              </w:rPr>
            </w:pPr>
          </w:p>
        </w:tc>
      </w:tr>
      <w:tr w14:paraId="20D9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B150FA2">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1802B0B">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5B193C14">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12C2BAB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952D17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2CC680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AC15E50">
            <w:pPr>
              <w:adjustRightInd w:val="0"/>
              <w:snapToGrid w:val="0"/>
              <w:spacing w:after="156" w:afterLines="50" w:line="560" w:lineRule="exact"/>
              <w:jc w:val="left"/>
              <w:rPr>
                <w:rFonts w:hint="eastAsia" w:ascii="宋体" w:hAnsi="宋体" w:eastAsia="宋体" w:cs="宋体"/>
                <w:sz w:val="21"/>
                <w:szCs w:val="21"/>
              </w:rPr>
            </w:pPr>
          </w:p>
        </w:tc>
      </w:tr>
      <w:tr w14:paraId="7535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5D6A65C">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76C97CA">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298E69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C47483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26FA13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B565E2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3F57FE9">
            <w:pPr>
              <w:adjustRightInd w:val="0"/>
              <w:snapToGrid w:val="0"/>
              <w:spacing w:after="156" w:afterLines="50" w:line="560" w:lineRule="exact"/>
              <w:jc w:val="left"/>
              <w:rPr>
                <w:rFonts w:hint="eastAsia" w:ascii="宋体" w:hAnsi="宋体" w:eastAsia="宋体" w:cs="宋体"/>
                <w:sz w:val="21"/>
                <w:szCs w:val="21"/>
              </w:rPr>
            </w:pPr>
          </w:p>
        </w:tc>
      </w:tr>
      <w:tr w14:paraId="0BE15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96AE91">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BF349FC">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07017E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1D1F6C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E8414A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BE9162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5F7402D">
            <w:pPr>
              <w:adjustRightInd w:val="0"/>
              <w:snapToGrid w:val="0"/>
              <w:spacing w:after="156" w:afterLines="50" w:line="560" w:lineRule="exact"/>
              <w:jc w:val="left"/>
              <w:rPr>
                <w:rFonts w:hint="eastAsia" w:ascii="宋体" w:hAnsi="宋体" w:eastAsia="宋体" w:cs="宋体"/>
                <w:sz w:val="21"/>
                <w:szCs w:val="21"/>
              </w:rPr>
            </w:pPr>
          </w:p>
        </w:tc>
      </w:tr>
      <w:tr w14:paraId="56A5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A8F10B0">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2FDAEA0">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6DC1C0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C70ACB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223003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5E44FB8">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119AD88">
            <w:pPr>
              <w:adjustRightInd w:val="0"/>
              <w:snapToGrid w:val="0"/>
              <w:spacing w:after="156" w:afterLines="50" w:line="560" w:lineRule="exact"/>
              <w:jc w:val="left"/>
              <w:rPr>
                <w:rFonts w:hint="eastAsia" w:ascii="宋体" w:hAnsi="宋体" w:eastAsia="宋体" w:cs="宋体"/>
                <w:sz w:val="21"/>
                <w:szCs w:val="21"/>
              </w:rPr>
            </w:pPr>
          </w:p>
        </w:tc>
      </w:tr>
      <w:tr w14:paraId="6F93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E9EE0D1">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FEE4AD2">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FBD621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CFBF5A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718159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E916BB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2DED9B7">
            <w:pPr>
              <w:adjustRightInd w:val="0"/>
              <w:snapToGrid w:val="0"/>
              <w:spacing w:after="156" w:afterLines="50" w:line="560" w:lineRule="exact"/>
              <w:jc w:val="left"/>
              <w:rPr>
                <w:rFonts w:hint="eastAsia" w:ascii="宋体" w:hAnsi="宋体" w:eastAsia="宋体" w:cs="宋体"/>
                <w:sz w:val="21"/>
                <w:szCs w:val="21"/>
              </w:rPr>
            </w:pPr>
          </w:p>
        </w:tc>
      </w:tr>
      <w:tr w14:paraId="0658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85B6964">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23875C69">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1CBCA7D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24AE7B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F5399AF">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8CF497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7B191D3">
            <w:pPr>
              <w:adjustRightInd w:val="0"/>
              <w:snapToGrid w:val="0"/>
              <w:spacing w:after="156" w:afterLines="50" w:line="560" w:lineRule="exact"/>
              <w:jc w:val="left"/>
              <w:rPr>
                <w:rFonts w:hint="eastAsia" w:ascii="宋体" w:hAnsi="宋体" w:eastAsia="宋体" w:cs="宋体"/>
                <w:sz w:val="21"/>
                <w:szCs w:val="21"/>
              </w:rPr>
            </w:pPr>
          </w:p>
        </w:tc>
      </w:tr>
      <w:tr w14:paraId="345E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352D106">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064E6664">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3CCD0DA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5030DB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347FB4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CF8C5B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C2939C7">
            <w:pPr>
              <w:adjustRightInd w:val="0"/>
              <w:snapToGrid w:val="0"/>
              <w:spacing w:after="156" w:afterLines="50" w:line="560" w:lineRule="exact"/>
              <w:jc w:val="left"/>
              <w:rPr>
                <w:rFonts w:hint="eastAsia" w:ascii="宋体" w:hAnsi="宋体" w:eastAsia="宋体" w:cs="宋体"/>
                <w:sz w:val="21"/>
                <w:szCs w:val="21"/>
              </w:rPr>
            </w:pPr>
          </w:p>
        </w:tc>
      </w:tr>
      <w:tr w14:paraId="7D15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C7892AB">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34AEDA8A">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1D60D0F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88EB57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AA5EF5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AF4EBB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9AB8F74">
            <w:pPr>
              <w:adjustRightInd w:val="0"/>
              <w:snapToGrid w:val="0"/>
              <w:spacing w:after="156" w:afterLines="50" w:line="560" w:lineRule="exact"/>
              <w:jc w:val="left"/>
              <w:rPr>
                <w:rFonts w:hint="eastAsia" w:ascii="宋体" w:hAnsi="宋体" w:eastAsia="宋体" w:cs="宋体"/>
                <w:sz w:val="21"/>
                <w:szCs w:val="21"/>
              </w:rPr>
            </w:pPr>
          </w:p>
        </w:tc>
      </w:tr>
      <w:tr w14:paraId="780E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09C74A3E">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134F5D8">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0DC942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7F9203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D80085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9CE806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9EE38C6">
            <w:pPr>
              <w:adjustRightInd w:val="0"/>
              <w:snapToGrid w:val="0"/>
              <w:spacing w:after="156" w:afterLines="50" w:line="560" w:lineRule="exact"/>
              <w:jc w:val="left"/>
              <w:rPr>
                <w:rFonts w:hint="eastAsia" w:ascii="宋体" w:hAnsi="宋体" w:eastAsia="宋体" w:cs="宋体"/>
                <w:sz w:val="21"/>
                <w:szCs w:val="21"/>
              </w:rPr>
            </w:pPr>
          </w:p>
        </w:tc>
      </w:tr>
    </w:tbl>
    <w:p w14:paraId="4145BC35">
      <w:pPr>
        <w:spacing w:line="560" w:lineRule="exact"/>
        <w:ind w:firstLine="210" w:firstLineChars="100"/>
        <w:jc w:val="left"/>
        <w:outlineLvl w:val="1"/>
        <w:rPr>
          <w:rFonts w:hint="default" w:ascii="黑体" w:eastAsia="黑体"/>
          <w:b/>
          <w:bCs/>
          <w:color w:val="000000"/>
          <w:sz w:val="36"/>
          <w:szCs w:val="36"/>
          <w:lang w:val="en-US" w:eastAsia="zh-CN"/>
        </w:rPr>
        <w:sectPr>
          <w:pgSz w:w="11905" w:h="16838"/>
          <w:pgMar w:top="1417" w:right="1417" w:bottom="1417" w:left="1417" w:header="850" w:footer="992" w:gutter="0"/>
          <w:pgNumType w:fmt="decimal"/>
          <w:cols w:space="720" w:num="1"/>
          <w:titlePg/>
          <w:rtlGutter w:val="0"/>
          <w:docGrid w:type="lines" w:linePitch="318" w:charSpace="0"/>
        </w:sectPr>
      </w:pPr>
      <w:r>
        <w:rPr>
          <w:rFonts w:hint="eastAsia" w:ascii="宋体" w:hAnsi="宋体" w:eastAsia="宋体" w:cs="宋体"/>
          <w:sz w:val="21"/>
          <w:szCs w:val="21"/>
          <w:lang w:val="en-US" w:eastAsia="zh-CN"/>
        </w:rPr>
        <w:t xml:space="preserve">备注：本表后附相关人员证书、证明资料等。  </w:t>
      </w:r>
      <w:r>
        <w:rPr>
          <w:rFonts w:hint="eastAsia" w:ascii="宋体" w:hAnsi="宋体" w:eastAsia="宋体" w:cs="宋体"/>
          <w:b w:val="0"/>
          <w:bCs w:val="0"/>
          <w:color w:val="000000"/>
          <w:sz w:val="28"/>
          <w:szCs w:val="28"/>
          <w:lang w:val="en-US" w:eastAsia="zh-CN"/>
        </w:rPr>
        <w:t xml:space="preserve"> </w:t>
      </w:r>
      <w:r>
        <w:rPr>
          <w:rFonts w:hint="eastAsia" w:ascii="黑体" w:eastAsia="黑体"/>
          <w:b/>
          <w:bCs/>
          <w:color w:val="000000"/>
          <w:sz w:val="36"/>
          <w:szCs w:val="36"/>
          <w:lang w:val="en-US" w:eastAsia="zh-CN"/>
        </w:rPr>
        <w:t xml:space="preserve">                                            </w:t>
      </w:r>
    </w:p>
    <w:p w14:paraId="62398A57">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六</w:t>
      </w:r>
      <w:r>
        <w:rPr>
          <w:rFonts w:hint="eastAsia" w:ascii="宋体" w:hAnsi="宋体" w:cs="宋体"/>
          <w:b/>
          <w:sz w:val="32"/>
          <w:szCs w:val="32"/>
        </w:rPr>
        <w:t>、拟投入本工程主要施工机械设备表</w:t>
      </w:r>
    </w:p>
    <w:tbl>
      <w:tblPr>
        <w:tblStyle w:val="24"/>
        <w:tblW w:w="49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077"/>
        <w:gridCol w:w="1073"/>
        <w:gridCol w:w="1217"/>
        <w:gridCol w:w="799"/>
        <w:gridCol w:w="898"/>
        <w:gridCol w:w="858"/>
        <w:gridCol w:w="919"/>
        <w:gridCol w:w="1681"/>
      </w:tblGrid>
      <w:tr w14:paraId="078D2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5C608">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序号</w:t>
            </w:r>
          </w:p>
        </w:tc>
        <w:tc>
          <w:tcPr>
            <w:tcW w:w="5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8ED8E">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lang w:val="en-US" w:eastAsia="zh-CN"/>
              </w:rPr>
              <w:t>机械</w:t>
            </w:r>
            <w:r>
              <w:rPr>
                <w:rFonts w:hint="eastAsia" w:ascii="宋体" w:hAnsi="宋体" w:cs="宋体"/>
                <w:sz w:val="21"/>
                <w:szCs w:val="21"/>
              </w:rPr>
              <w:t>名称</w:t>
            </w:r>
          </w:p>
        </w:tc>
        <w:tc>
          <w:tcPr>
            <w:tcW w:w="5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D1C56">
            <w:pPr>
              <w:adjustRightInd w:val="0"/>
              <w:snapToGrid w:val="0"/>
              <w:spacing w:beforeLines="0" w:afterLines="0" w:line="5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出厂时间</w:t>
            </w:r>
          </w:p>
        </w:tc>
        <w:tc>
          <w:tcPr>
            <w:tcW w:w="66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8991B">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额定功率(kw)</w:t>
            </w:r>
          </w:p>
        </w:tc>
        <w:tc>
          <w:tcPr>
            <w:tcW w:w="188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1B7B5">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数量</w:t>
            </w:r>
          </w:p>
        </w:tc>
        <w:tc>
          <w:tcPr>
            <w:tcW w:w="91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ACCEC">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预计进场</w:t>
            </w:r>
          </w:p>
          <w:p w14:paraId="1C48113B">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时间</w:t>
            </w:r>
          </w:p>
        </w:tc>
      </w:tr>
      <w:tr w14:paraId="4E09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06BF6">
            <w:pPr>
              <w:adjustRightInd w:val="0"/>
              <w:snapToGrid w:val="0"/>
              <w:spacing w:beforeLines="0" w:afterLines="0" w:line="560" w:lineRule="exact"/>
              <w:jc w:val="center"/>
              <w:rPr>
                <w:rFonts w:hint="eastAsia" w:ascii="宋体" w:hAnsi="宋体" w:cs="宋体"/>
                <w:sz w:val="24"/>
                <w:szCs w:val="24"/>
              </w:rPr>
            </w:pPr>
          </w:p>
        </w:tc>
        <w:tc>
          <w:tcPr>
            <w:tcW w:w="5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08F84">
            <w:pPr>
              <w:adjustRightInd w:val="0"/>
              <w:snapToGrid w:val="0"/>
              <w:spacing w:beforeLines="0" w:afterLines="0" w:line="560" w:lineRule="exact"/>
              <w:jc w:val="center"/>
              <w:rPr>
                <w:rFonts w:hint="eastAsia" w:ascii="宋体" w:hAnsi="宋体" w:cs="宋体"/>
                <w:sz w:val="24"/>
                <w:szCs w:val="24"/>
              </w:rPr>
            </w:pPr>
          </w:p>
        </w:tc>
        <w:tc>
          <w:tcPr>
            <w:tcW w:w="5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09F8F">
            <w:pPr>
              <w:adjustRightInd w:val="0"/>
              <w:snapToGrid w:val="0"/>
              <w:spacing w:beforeLines="0" w:afterLines="0" w:line="560" w:lineRule="exact"/>
              <w:jc w:val="center"/>
              <w:rPr>
                <w:rFonts w:hint="eastAsia" w:ascii="宋体" w:hAnsi="宋体" w:cs="宋体"/>
                <w:sz w:val="24"/>
                <w:szCs w:val="24"/>
              </w:rPr>
            </w:pPr>
          </w:p>
        </w:tc>
        <w:tc>
          <w:tcPr>
            <w:tcW w:w="66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57BC0">
            <w:pPr>
              <w:adjustRightInd w:val="0"/>
              <w:snapToGrid w:val="0"/>
              <w:spacing w:beforeLines="0" w:afterLines="0" w:line="560" w:lineRule="exact"/>
              <w:jc w:val="center"/>
              <w:rPr>
                <w:rFonts w:hint="eastAsia" w:ascii="宋体" w:hAnsi="宋体" w:cs="宋体"/>
                <w:sz w:val="24"/>
                <w:szCs w:val="24"/>
              </w:rPr>
            </w:pPr>
          </w:p>
        </w:tc>
        <w:tc>
          <w:tcPr>
            <w:tcW w:w="4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7E8AD">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小计</w:t>
            </w:r>
          </w:p>
        </w:tc>
        <w:tc>
          <w:tcPr>
            <w:tcW w:w="145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26CB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其中</w:t>
            </w:r>
          </w:p>
        </w:tc>
        <w:tc>
          <w:tcPr>
            <w:tcW w:w="91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9C62DE">
            <w:pPr>
              <w:adjustRightInd w:val="0"/>
              <w:snapToGrid w:val="0"/>
              <w:spacing w:beforeLines="0" w:after="156" w:afterLines="50" w:line="560" w:lineRule="exact"/>
              <w:jc w:val="left"/>
              <w:rPr>
                <w:rFonts w:hint="eastAsia" w:ascii="楷体_GB2312" w:eastAsia="楷体_GB2312"/>
                <w:sz w:val="24"/>
                <w:szCs w:val="24"/>
              </w:rPr>
            </w:pPr>
          </w:p>
        </w:tc>
      </w:tr>
      <w:tr w14:paraId="0987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21482">
            <w:pPr>
              <w:adjustRightInd w:val="0"/>
              <w:snapToGrid w:val="0"/>
              <w:spacing w:beforeLines="0" w:afterLines="0" w:line="560" w:lineRule="exact"/>
              <w:jc w:val="center"/>
              <w:rPr>
                <w:rFonts w:hint="eastAsia" w:ascii="宋体" w:hAnsi="宋体" w:cs="宋体"/>
                <w:sz w:val="24"/>
                <w:szCs w:val="24"/>
              </w:rPr>
            </w:pPr>
          </w:p>
        </w:tc>
        <w:tc>
          <w:tcPr>
            <w:tcW w:w="5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7B98F">
            <w:pPr>
              <w:adjustRightInd w:val="0"/>
              <w:snapToGrid w:val="0"/>
              <w:spacing w:beforeLines="0" w:afterLines="0" w:line="560" w:lineRule="exact"/>
              <w:jc w:val="center"/>
              <w:rPr>
                <w:rFonts w:hint="eastAsia" w:ascii="宋体" w:hAnsi="宋体" w:cs="宋体"/>
                <w:sz w:val="24"/>
                <w:szCs w:val="24"/>
              </w:rPr>
            </w:pPr>
          </w:p>
        </w:tc>
        <w:tc>
          <w:tcPr>
            <w:tcW w:w="5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89F8F">
            <w:pPr>
              <w:adjustRightInd w:val="0"/>
              <w:snapToGrid w:val="0"/>
              <w:spacing w:beforeLines="0" w:afterLines="0" w:line="560" w:lineRule="exact"/>
              <w:jc w:val="center"/>
              <w:rPr>
                <w:rFonts w:hint="eastAsia" w:ascii="宋体" w:hAnsi="宋体" w:cs="宋体"/>
                <w:sz w:val="24"/>
                <w:szCs w:val="24"/>
              </w:rPr>
            </w:pPr>
          </w:p>
        </w:tc>
        <w:tc>
          <w:tcPr>
            <w:tcW w:w="66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D68A5">
            <w:pPr>
              <w:adjustRightInd w:val="0"/>
              <w:snapToGrid w:val="0"/>
              <w:spacing w:beforeLines="0" w:afterLines="0" w:line="560" w:lineRule="exact"/>
              <w:jc w:val="center"/>
              <w:rPr>
                <w:rFonts w:hint="eastAsia" w:ascii="宋体" w:hAnsi="宋体" w:cs="宋体"/>
                <w:sz w:val="24"/>
                <w:szCs w:val="24"/>
              </w:rPr>
            </w:pPr>
          </w:p>
        </w:tc>
        <w:tc>
          <w:tcPr>
            <w:tcW w:w="4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6CFAE">
            <w:pPr>
              <w:adjustRightInd w:val="0"/>
              <w:snapToGrid w:val="0"/>
              <w:spacing w:beforeLines="0" w:afterLines="0" w:line="560" w:lineRule="exact"/>
              <w:jc w:val="center"/>
              <w:rPr>
                <w:rFonts w:hint="eastAsia" w:ascii="宋体" w:hAnsi="宋体" w:cs="宋体"/>
                <w:sz w:val="21"/>
                <w:szCs w:val="21"/>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1F265">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自有</w:t>
            </w: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86C01">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新购</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435E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租赁</w:t>
            </w:r>
          </w:p>
        </w:tc>
        <w:tc>
          <w:tcPr>
            <w:tcW w:w="91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223C92">
            <w:pPr>
              <w:adjustRightInd w:val="0"/>
              <w:snapToGrid w:val="0"/>
              <w:spacing w:beforeLines="0" w:after="156" w:afterLines="50" w:line="560" w:lineRule="exact"/>
              <w:jc w:val="left"/>
              <w:rPr>
                <w:rFonts w:hint="eastAsia" w:ascii="楷体_GB2312" w:eastAsia="楷体_GB2312"/>
                <w:sz w:val="24"/>
                <w:szCs w:val="24"/>
              </w:rPr>
            </w:pPr>
          </w:p>
        </w:tc>
      </w:tr>
      <w:tr w14:paraId="468FF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5C4CFD">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1E4663">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3137A2">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0EA5EB9">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EC183C1">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DE49B3">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26834A">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5E56934">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953AB62">
            <w:pPr>
              <w:adjustRightInd w:val="0"/>
              <w:snapToGrid w:val="0"/>
              <w:spacing w:beforeLines="0" w:after="156" w:afterLines="50" w:line="560" w:lineRule="exact"/>
              <w:jc w:val="left"/>
              <w:rPr>
                <w:rFonts w:hint="eastAsia" w:ascii="楷体_GB2312" w:eastAsia="楷体_GB2312"/>
                <w:sz w:val="24"/>
                <w:szCs w:val="24"/>
              </w:rPr>
            </w:pPr>
          </w:p>
        </w:tc>
      </w:tr>
      <w:tr w14:paraId="087A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86078E">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2C412F1">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46BFBA">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AF6AD4">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337B05">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C2CED3">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4E0D0C">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CF57B84">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F71A84">
            <w:pPr>
              <w:adjustRightInd w:val="0"/>
              <w:snapToGrid w:val="0"/>
              <w:spacing w:beforeLines="0" w:after="156" w:afterLines="50" w:line="560" w:lineRule="exact"/>
              <w:jc w:val="left"/>
              <w:rPr>
                <w:rFonts w:hint="eastAsia" w:ascii="楷体_GB2312" w:eastAsia="楷体_GB2312"/>
                <w:sz w:val="24"/>
                <w:szCs w:val="24"/>
              </w:rPr>
            </w:pPr>
          </w:p>
        </w:tc>
      </w:tr>
      <w:tr w14:paraId="0C1C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1B68FA">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291AEE0">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B47453">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E00B12">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798AD1">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1ECFEA">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1EA01AE">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E931E9">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4E3B74">
            <w:pPr>
              <w:adjustRightInd w:val="0"/>
              <w:snapToGrid w:val="0"/>
              <w:spacing w:beforeLines="0" w:after="156" w:afterLines="50" w:line="560" w:lineRule="exact"/>
              <w:jc w:val="left"/>
              <w:rPr>
                <w:rFonts w:hint="eastAsia" w:ascii="楷体_GB2312" w:eastAsia="楷体_GB2312"/>
                <w:sz w:val="24"/>
                <w:szCs w:val="24"/>
              </w:rPr>
            </w:pPr>
          </w:p>
        </w:tc>
      </w:tr>
      <w:tr w14:paraId="76A60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3D7E58">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3A9F602">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3B519B">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8C1822">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49421D">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E209FFD">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71983F">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C4A0B30">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7FFE468">
            <w:pPr>
              <w:adjustRightInd w:val="0"/>
              <w:snapToGrid w:val="0"/>
              <w:spacing w:beforeLines="0" w:after="156" w:afterLines="50" w:line="560" w:lineRule="exact"/>
              <w:jc w:val="left"/>
              <w:rPr>
                <w:rFonts w:hint="eastAsia" w:ascii="楷体_GB2312" w:eastAsia="楷体_GB2312"/>
                <w:sz w:val="24"/>
                <w:szCs w:val="24"/>
              </w:rPr>
            </w:pPr>
          </w:p>
        </w:tc>
      </w:tr>
      <w:tr w14:paraId="318FF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1A4F783">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C1A7B8">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DB8B55F">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F02AE70">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B08068">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91A00C0">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CE82AD4">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6A6388D">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7CBDD66">
            <w:pPr>
              <w:adjustRightInd w:val="0"/>
              <w:snapToGrid w:val="0"/>
              <w:spacing w:beforeLines="0" w:after="156" w:afterLines="50" w:line="560" w:lineRule="exact"/>
              <w:jc w:val="left"/>
              <w:rPr>
                <w:rFonts w:hint="eastAsia" w:ascii="楷体_GB2312" w:eastAsia="楷体_GB2312"/>
                <w:sz w:val="24"/>
                <w:szCs w:val="24"/>
              </w:rPr>
            </w:pPr>
          </w:p>
        </w:tc>
      </w:tr>
      <w:tr w14:paraId="3922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F718A8">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06C7C4">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81FA76">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206E2E">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AB96F60">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358811F">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53B7B68">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D0A5564">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DCA1D5">
            <w:pPr>
              <w:adjustRightInd w:val="0"/>
              <w:snapToGrid w:val="0"/>
              <w:spacing w:beforeLines="0" w:after="156" w:afterLines="50" w:line="560" w:lineRule="exact"/>
              <w:jc w:val="left"/>
              <w:rPr>
                <w:rFonts w:hint="eastAsia" w:ascii="楷体_GB2312" w:eastAsia="楷体_GB2312"/>
                <w:sz w:val="24"/>
                <w:szCs w:val="24"/>
              </w:rPr>
            </w:pPr>
          </w:p>
        </w:tc>
      </w:tr>
      <w:tr w14:paraId="6483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C151D93">
            <w:pPr>
              <w:adjustRightInd w:val="0"/>
              <w:snapToGrid w:val="0"/>
              <w:spacing w:beforeLines="0" w:afterLines="0" w:line="560" w:lineRule="exact"/>
              <w:jc w:val="center"/>
              <w:rPr>
                <w:rFonts w:hint="eastAsia" w:ascii="宋体" w:hAnsi="宋体" w:eastAsia="宋体" w:cs="宋体"/>
                <w:sz w:val="21"/>
                <w:szCs w:val="21"/>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111C0E1">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4B1820">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5CD7EAE">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C1BD67">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F75E83">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E172606">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1C4EC3">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90B261">
            <w:pPr>
              <w:adjustRightInd w:val="0"/>
              <w:snapToGrid w:val="0"/>
              <w:spacing w:beforeLines="0" w:after="156" w:afterLines="50" w:line="560" w:lineRule="exact"/>
              <w:jc w:val="left"/>
              <w:rPr>
                <w:rFonts w:hint="eastAsia" w:ascii="楷体_GB2312" w:eastAsia="楷体_GB2312"/>
                <w:sz w:val="24"/>
                <w:szCs w:val="24"/>
              </w:rPr>
            </w:pPr>
          </w:p>
        </w:tc>
      </w:tr>
      <w:tr w14:paraId="4447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F5AC74">
            <w:pPr>
              <w:adjustRightInd w:val="0"/>
              <w:snapToGrid w:val="0"/>
              <w:spacing w:beforeLines="0" w:after="156" w:afterLines="50" w:line="560" w:lineRule="exact"/>
              <w:jc w:val="left"/>
              <w:rPr>
                <w:rFonts w:hint="eastAsia" w:ascii="楷体_GB2312" w:eastAsia="楷体_GB2312"/>
                <w:sz w:val="24"/>
                <w:szCs w:val="24"/>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AB7C0D">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DEAE98">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10E3CCF">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50AAED">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B78B43">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6B670FB">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B021AC">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C8C769">
            <w:pPr>
              <w:adjustRightInd w:val="0"/>
              <w:snapToGrid w:val="0"/>
              <w:spacing w:beforeLines="0" w:after="156" w:afterLines="50" w:line="560" w:lineRule="exact"/>
              <w:jc w:val="left"/>
              <w:rPr>
                <w:rFonts w:hint="eastAsia" w:ascii="楷体_GB2312" w:eastAsia="楷体_GB2312"/>
                <w:sz w:val="24"/>
                <w:szCs w:val="24"/>
              </w:rPr>
            </w:pPr>
          </w:p>
        </w:tc>
      </w:tr>
      <w:tr w14:paraId="1230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6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65B2692">
            <w:pPr>
              <w:adjustRightInd w:val="0"/>
              <w:snapToGrid w:val="0"/>
              <w:spacing w:beforeLines="0" w:after="156" w:afterLines="50" w:line="560" w:lineRule="exact"/>
              <w:jc w:val="left"/>
              <w:rPr>
                <w:rFonts w:hint="eastAsia" w:ascii="楷体_GB2312" w:eastAsia="楷体_GB2312"/>
                <w:sz w:val="24"/>
                <w:szCs w:val="24"/>
              </w:rPr>
            </w:pP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E0E8857">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DFB760E">
            <w:pPr>
              <w:adjustRightInd w:val="0"/>
              <w:snapToGrid w:val="0"/>
              <w:spacing w:beforeLines="0" w:after="156" w:afterLines="50" w:line="560" w:lineRule="exact"/>
              <w:jc w:val="left"/>
              <w:rPr>
                <w:rFonts w:hint="eastAsia" w:ascii="楷体_GB2312" w:eastAsia="楷体_GB2312"/>
                <w:sz w:val="24"/>
                <w:szCs w:val="24"/>
              </w:rPr>
            </w:pPr>
          </w:p>
        </w:tc>
        <w:tc>
          <w:tcPr>
            <w:tcW w:w="66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002CCC">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409453">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E89D11B">
            <w:pPr>
              <w:adjustRightInd w:val="0"/>
              <w:snapToGrid w:val="0"/>
              <w:spacing w:beforeLines="0" w:after="156" w:afterLines="50" w:line="560" w:lineRule="exact"/>
              <w:jc w:val="left"/>
              <w:rPr>
                <w:rFonts w:hint="eastAsia" w:ascii="楷体_GB2312" w:eastAsia="楷体_GB2312"/>
                <w:sz w:val="24"/>
                <w:szCs w:val="24"/>
              </w:rPr>
            </w:pPr>
          </w:p>
        </w:tc>
        <w:tc>
          <w:tcPr>
            <w:tcW w:w="46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76DC33">
            <w:pPr>
              <w:adjustRightInd w:val="0"/>
              <w:snapToGrid w:val="0"/>
              <w:spacing w:beforeLines="0" w:after="156" w:afterLines="50" w:line="560" w:lineRule="exact"/>
              <w:jc w:val="left"/>
              <w:rPr>
                <w:rFonts w:hint="eastAsia" w:ascii="楷体_GB2312" w:eastAsia="楷体_GB2312"/>
                <w:sz w:val="24"/>
                <w:szCs w:val="24"/>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520D44">
            <w:pPr>
              <w:adjustRightInd w:val="0"/>
              <w:snapToGrid w:val="0"/>
              <w:spacing w:beforeLines="0" w:after="156" w:afterLines="50" w:line="560" w:lineRule="exact"/>
              <w:jc w:val="left"/>
              <w:rPr>
                <w:rFonts w:hint="eastAsia" w:ascii="楷体_GB2312" w:eastAsia="楷体_GB2312"/>
                <w:sz w:val="24"/>
                <w:szCs w:val="24"/>
              </w:rPr>
            </w:pPr>
          </w:p>
        </w:tc>
        <w:tc>
          <w:tcPr>
            <w:tcW w:w="91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8C6BD4">
            <w:pPr>
              <w:adjustRightInd w:val="0"/>
              <w:snapToGrid w:val="0"/>
              <w:spacing w:beforeLines="0" w:after="156" w:afterLines="50" w:line="560" w:lineRule="exact"/>
              <w:jc w:val="left"/>
              <w:rPr>
                <w:rFonts w:hint="eastAsia" w:ascii="楷体_GB2312" w:eastAsia="楷体_GB2312"/>
                <w:sz w:val="24"/>
                <w:szCs w:val="24"/>
              </w:rPr>
            </w:pPr>
          </w:p>
        </w:tc>
      </w:tr>
    </w:tbl>
    <w:p w14:paraId="1CF737C5">
      <w:pPr>
        <w:spacing w:line="560" w:lineRule="exact"/>
        <w:jc w:val="left"/>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备注：本表后附相关设备证明资料</w:t>
      </w:r>
    </w:p>
    <w:p w14:paraId="54CFB571">
      <w:pPr>
        <w:pStyle w:val="2"/>
        <w:rPr>
          <w:rFonts w:hint="eastAsia"/>
          <w:lang w:val="en-US" w:eastAsia="zh-CN"/>
        </w:rPr>
      </w:pPr>
    </w:p>
    <w:p w14:paraId="09FA06A4">
      <w:pPr>
        <w:pStyle w:val="2"/>
        <w:rPr>
          <w:rFonts w:hint="eastAsia"/>
          <w:lang w:val="en-US" w:eastAsia="zh-CN"/>
        </w:rPr>
      </w:pPr>
    </w:p>
    <w:p w14:paraId="5B94BC16">
      <w:pPr>
        <w:pStyle w:val="2"/>
        <w:rPr>
          <w:rFonts w:hint="eastAsia"/>
          <w:lang w:val="en-US" w:eastAsia="zh-CN"/>
        </w:rPr>
      </w:pPr>
    </w:p>
    <w:p w14:paraId="3BC84E99">
      <w:pPr>
        <w:pStyle w:val="2"/>
        <w:rPr>
          <w:rFonts w:hint="eastAsia"/>
          <w:lang w:val="en-US" w:eastAsia="zh-CN"/>
        </w:rPr>
      </w:pPr>
    </w:p>
    <w:p w14:paraId="4A27014B">
      <w:pPr>
        <w:pStyle w:val="2"/>
        <w:rPr>
          <w:rFonts w:hint="eastAsia"/>
          <w:lang w:val="en-US" w:eastAsia="zh-CN"/>
        </w:rPr>
      </w:pPr>
    </w:p>
    <w:p w14:paraId="4A259928">
      <w:pPr>
        <w:pStyle w:val="2"/>
        <w:rPr>
          <w:rFonts w:hint="eastAsia"/>
          <w:lang w:val="en-US" w:eastAsia="zh-CN"/>
        </w:rPr>
      </w:pPr>
    </w:p>
    <w:p w14:paraId="4A033328">
      <w:pPr>
        <w:pStyle w:val="2"/>
        <w:rPr>
          <w:rFonts w:hint="eastAsia"/>
          <w:lang w:val="en-US" w:eastAsia="zh-CN"/>
        </w:rPr>
      </w:pPr>
    </w:p>
    <w:p w14:paraId="21B79BCE">
      <w:pPr>
        <w:pStyle w:val="2"/>
        <w:rPr>
          <w:rFonts w:hint="eastAsia"/>
          <w:lang w:val="en-US" w:eastAsia="zh-CN"/>
        </w:rPr>
      </w:pPr>
    </w:p>
    <w:p w14:paraId="5517EF19">
      <w:pPr>
        <w:pStyle w:val="2"/>
        <w:rPr>
          <w:rFonts w:hint="eastAsia"/>
          <w:lang w:val="en-US" w:eastAsia="zh-CN"/>
        </w:rPr>
      </w:pPr>
    </w:p>
    <w:p w14:paraId="4101A6C9">
      <w:pPr>
        <w:pStyle w:val="2"/>
        <w:rPr>
          <w:rFonts w:hint="eastAsia"/>
          <w:lang w:val="en-US" w:eastAsia="zh-CN"/>
        </w:rPr>
      </w:pPr>
    </w:p>
    <w:p w14:paraId="262154F2">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05AAEDE7">
      <w:pPr>
        <w:spacing w:line="66" w:lineRule="exact"/>
      </w:pPr>
    </w:p>
    <w:tbl>
      <w:tblPr>
        <w:tblStyle w:val="36"/>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55D1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noWrap w:val="0"/>
            <w:vAlign w:val="top"/>
          </w:tcPr>
          <w:p w14:paraId="6F96266A">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noWrap w:val="0"/>
            <w:vAlign w:val="top"/>
          </w:tcPr>
          <w:p w14:paraId="3FF153EA">
            <w:pPr>
              <w:rPr>
                <w:rFonts w:ascii="Arial"/>
                <w:sz w:val="21"/>
              </w:rPr>
            </w:pPr>
          </w:p>
        </w:tc>
      </w:tr>
      <w:tr w14:paraId="79BE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noWrap w:val="0"/>
            <w:vAlign w:val="top"/>
          </w:tcPr>
          <w:p w14:paraId="548E62C7">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noWrap w:val="0"/>
            <w:vAlign w:val="top"/>
          </w:tcPr>
          <w:p w14:paraId="5FFB32D3">
            <w:pPr>
              <w:rPr>
                <w:rFonts w:ascii="Arial"/>
                <w:sz w:val="21"/>
              </w:rPr>
            </w:pPr>
          </w:p>
        </w:tc>
      </w:tr>
      <w:tr w14:paraId="0D53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7E9D0BA0">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noWrap w:val="0"/>
            <w:vAlign w:val="top"/>
          </w:tcPr>
          <w:p w14:paraId="57D65989">
            <w:pPr>
              <w:rPr>
                <w:rFonts w:ascii="Arial"/>
                <w:sz w:val="21"/>
              </w:rPr>
            </w:pPr>
          </w:p>
        </w:tc>
      </w:tr>
      <w:tr w14:paraId="7F7A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noWrap w:val="0"/>
            <w:vAlign w:val="top"/>
          </w:tcPr>
          <w:p w14:paraId="688EC28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noWrap w:val="0"/>
            <w:vAlign w:val="top"/>
          </w:tcPr>
          <w:p w14:paraId="736D1788">
            <w:pPr>
              <w:rPr>
                <w:rFonts w:ascii="Arial"/>
                <w:sz w:val="21"/>
              </w:rPr>
            </w:pPr>
          </w:p>
        </w:tc>
      </w:tr>
      <w:tr w14:paraId="02B9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1F9B7359">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noWrap w:val="0"/>
            <w:vAlign w:val="top"/>
          </w:tcPr>
          <w:p w14:paraId="6B28C0C9">
            <w:pPr>
              <w:rPr>
                <w:rFonts w:ascii="Arial"/>
                <w:sz w:val="21"/>
              </w:rPr>
            </w:pPr>
          </w:p>
        </w:tc>
      </w:tr>
      <w:tr w14:paraId="363A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noWrap w:val="0"/>
            <w:vAlign w:val="top"/>
          </w:tcPr>
          <w:p w14:paraId="63DA77E1">
            <w:pPr>
              <w:spacing w:line="257" w:lineRule="auto"/>
              <w:rPr>
                <w:rFonts w:ascii="Arial"/>
                <w:sz w:val="21"/>
              </w:rPr>
            </w:pPr>
          </w:p>
          <w:p w14:paraId="3D1E1F8C">
            <w:pPr>
              <w:spacing w:line="257" w:lineRule="auto"/>
              <w:rPr>
                <w:rFonts w:ascii="Arial"/>
                <w:sz w:val="21"/>
              </w:rPr>
            </w:pPr>
          </w:p>
          <w:p w14:paraId="142EE74F">
            <w:pPr>
              <w:spacing w:line="257" w:lineRule="auto"/>
              <w:rPr>
                <w:rFonts w:ascii="Arial"/>
                <w:sz w:val="21"/>
              </w:rPr>
            </w:pPr>
          </w:p>
          <w:p w14:paraId="3C96B043">
            <w:pPr>
              <w:spacing w:line="258" w:lineRule="auto"/>
              <w:rPr>
                <w:rFonts w:ascii="Arial"/>
                <w:sz w:val="21"/>
              </w:rPr>
            </w:pPr>
          </w:p>
          <w:p w14:paraId="34E4D615">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noWrap w:val="0"/>
            <w:vAlign w:val="top"/>
          </w:tcPr>
          <w:p w14:paraId="5F312962">
            <w:pPr>
              <w:rPr>
                <w:rFonts w:ascii="Arial"/>
                <w:sz w:val="21"/>
              </w:rPr>
            </w:pPr>
          </w:p>
        </w:tc>
      </w:tr>
      <w:tr w14:paraId="3BF4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noWrap w:val="0"/>
            <w:vAlign w:val="top"/>
          </w:tcPr>
          <w:p w14:paraId="6CA01EE6">
            <w:pPr>
              <w:spacing w:line="276" w:lineRule="auto"/>
              <w:rPr>
                <w:rFonts w:ascii="Arial"/>
                <w:sz w:val="21"/>
              </w:rPr>
            </w:pPr>
          </w:p>
          <w:p w14:paraId="01F952F4">
            <w:pPr>
              <w:spacing w:line="276" w:lineRule="auto"/>
              <w:rPr>
                <w:rFonts w:ascii="Arial"/>
                <w:sz w:val="21"/>
              </w:rPr>
            </w:pPr>
          </w:p>
          <w:p w14:paraId="4E34C200">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noWrap w:val="0"/>
            <w:vAlign w:val="center"/>
          </w:tcPr>
          <w:p w14:paraId="1774E17F">
            <w:pPr>
              <w:jc w:val="center"/>
              <w:rPr>
                <w:rFonts w:ascii="Arial"/>
                <w:sz w:val="21"/>
              </w:rPr>
            </w:pPr>
            <w:r>
              <w:rPr>
                <w:rFonts w:hint="eastAsia" w:ascii="Arial"/>
                <w:sz w:val="21"/>
              </w:rPr>
              <w:t>后附相关证明材料 (合同协议书)</w:t>
            </w:r>
          </w:p>
        </w:tc>
      </w:tr>
    </w:tbl>
    <w:p w14:paraId="2EC04709">
      <w:pPr>
        <w:spacing w:line="560" w:lineRule="exact"/>
        <w:jc w:val="center"/>
        <w:outlineLvl w:val="1"/>
        <w:rPr>
          <w:rFonts w:ascii="黑体" w:eastAsia="黑体"/>
          <w:b/>
          <w:bCs/>
          <w:color w:val="000000"/>
          <w:sz w:val="36"/>
          <w:szCs w:val="36"/>
        </w:rPr>
      </w:pPr>
    </w:p>
    <w:p w14:paraId="0493AB56">
      <w:pPr>
        <w:pStyle w:val="2"/>
        <w:sectPr>
          <w:pgSz w:w="11905" w:h="16838"/>
          <w:pgMar w:top="1417" w:right="1417" w:bottom="1417" w:left="1417" w:header="850" w:footer="992" w:gutter="0"/>
          <w:pgNumType w:fmt="decimal"/>
          <w:cols w:space="720" w:num="1"/>
          <w:rtlGutter w:val="0"/>
          <w:docGrid w:type="lines" w:linePitch="323" w:charSpace="0"/>
        </w:sectPr>
      </w:pPr>
    </w:p>
    <w:p w14:paraId="322D13D7">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八、包括但不限于响应单位营业执照、资质证书复印件等</w:t>
      </w:r>
    </w:p>
    <w:p w14:paraId="76C6365F">
      <w:pPr>
        <w:spacing w:after="120" w:afterLines="50" w:line="440" w:lineRule="exact"/>
        <w:jc w:val="center"/>
        <w:rPr>
          <w:rFonts w:hint="eastAsia" w:ascii="宋体" w:hAnsi="宋体" w:cs="宋体"/>
          <w:b/>
          <w:bCs/>
          <w:sz w:val="32"/>
          <w:szCs w:val="32"/>
          <w:lang w:val="en-US" w:eastAsia="zh-CN"/>
        </w:rPr>
      </w:pPr>
    </w:p>
    <w:p w14:paraId="311DEC51">
      <w:pPr>
        <w:spacing w:after="120" w:afterLines="50" w:line="440" w:lineRule="exact"/>
        <w:jc w:val="center"/>
        <w:rPr>
          <w:rFonts w:hint="eastAsia" w:ascii="宋体" w:hAnsi="宋体" w:cs="宋体"/>
          <w:b/>
          <w:bCs/>
          <w:sz w:val="32"/>
          <w:szCs w:val="32"/>
          <w:lang w:val="en-US" w:eastAsia="zh-CN"/>
        </w:rPr>
      </w:pPr>
    </w:p>
    <w:p w14:paraId="5871566F">
      <w:pPr>
        <w:spacing w:after="120" w:afterLines="50" w:line="440" w:lineRule="exact"/>
        <w:jc w:val="center"/>
        <w:rPr>
          <w:rFonts w:hint="eastAsia" w:ascii="宋体" w:hAnsi="宋体" w:cs="宋体"/>
          <w:b/>
          <w:bCs/>
          <w:sz w:val="32"/>
          <w:szCs w:val="32"/>
          <w:lang w:val="en-US" w:eastAsia="zh-CN"/>
        </w:rPr>
      </w:pPr>
    </w:p>
    <w:p w14:paraId="107BC0EA">
      <w:pPr>
        <w:spacing w:after="120" w:afterLines="50" w:line="440" w:lineRule="exact"/>
        <w:jc w:val="center"/>
        <w:rPr>
          <w:rFonts w:hint="eastAsia" w:ascii="宋体" w:hAnsi="宋体" w:cs="宋体"/>
          <w:b/>
          <w:bCs/>
          <w:sz w:val="32"/>
          <w:szCs w:val="32"/>
          <w:lang w:val="en-US" w:eastAsia="zh-CN"/>
        </w:rPr>
      </w:pPr>
    </w:p>
    <w:p w14:paraId="14699D82">
      <w:pPr>
        <w:spacing w:after="120" w:afterLines="50" w:line="440" w:lineRule="exact"/>
        <w:jc w:val="center"/>
        <w:rPr>
          <w:rFonts w:hint="eastAsia" w:ascii="宋体" w:hAnsi="宋体" w:cs="宋体"/>
          <w:b/>
          <w:bCs/>
          <w:sz w:val="32"/>
          <w:szCs w:val="32"/>
          <w:lang w:val="en-US" w:eastAsia="zh-CN"/>
        </w:rPr>
      </w:pPr>
    </w:p>
    <w:p w14:paraId="1CF1888E">
      <w:pPr>
        <w:spacing w:after="120" w:afterLines="50" w:line="440" w:lineRule="exact"/>
        <w:jc w:val="center"/>
        <w:rPr>
          <w:rFonts w:hint="eastAsia" w:ascii="宋体" w:hAnsi="宋体" w:cs="宋体"/>
          <w:b/>
          <w:bCs/>
          <w:sz w:val="32"/>
          <w:szCs w:val="32"/>
          <w:lang w:val="en-US" w:eastAsia="zh-CN"/>
        </w:rPr>
      </w:pPr>
    </w:p>
    <w:p w14:paraId="78B5374F">
      <w:pPr>
        <w:spacing w:after="120" w:afterLines="50" w:line="440" w:lineRule="exact"/>
        <w:jc w:val="center"/>
        <w:rPr>
          <w:rFonts w:hint="eastAsia" w:ascii="宋体" w:hAnsi="宋体" w:cs="宋体"/>
          <w:b/>
          <w:bCs/>
          <w:sz w:val="32"/>
          <w:szCs w:val="32"/>
          <w:lang w:val="en-US" w:eastAsia="zh-CN"/>
        </w:rPr>
      </w:pPr>
    </w:p>
    <w:p w14:paraId="30CB43BF">
      <w:pPr>
        <w:spacing w:after="120" w:afterLines="50" w:line="440" w:lineRule="exact"/>
        <w:jc w:val="center"/>
        <w:rPr>
          <w:rFonts w:hint="eastAsia" w:ascii="宋体" w:hAnsi="宋体" w:cs="宋体"/>
          <w:b/>
          <w:bCs/>
          <w:sz w:val="32"/>
          <w:szCs w:val="32"/>
          <w:lang w:val="en-US" w:eastAsia="zh-CN"/>
        </w:rPr>
      </w:pPr>
    </w:p>
    <w:p w14:paraId="643FE875">
      <w:pPr>
        <w:spacing w:after="120" w:afterLines="50" w:line="440" w:lineRule="exact"/>
        <w:jc w:val="center"/>
        <w:rPr>
          <w:rFonts w:hint="eastAsia" w:ascii="宋体" w:hAnsi="宋体" w:cs="宋体"/>
          <w:b/>
          <w:bCs/>
          <w:sz w:val="32"/>
          <w:szCs w:val="32"/>
          <w:lang w:val="en-US" w:eastAsia="zh-CN"/>
        </w:rPr>
      </w:pPr>
    </w:p>
    <w:p w14:paraId="646413B3">
      <w:pPr>
        <w:spacing w:after="120" w:afterLines="50" w:line="440" w:lineRule="exact"/>
        <w:jc w:val="center"/>
        <w:rPr>
          <w:rFonts w:hint="eastAsia" w:ascii="宋体" w:hAnsi="宋体" w:cs="宋体"/>
          <w:b/>
          <w:bCs/>
          <w:sz w:val="32"/>
          <w:szCs w:val="32"/>
          <w:lang w:val="en-US" w:eastAsia="zh-CN"/>
        </w:rPr>
      </w:pPr>
    </w:p>
    <w:p w14:paraId="494189AF">
      <w:pPr>
        <w:spacing w:after="120" w:afterLines="50" w:line="440" w:lineRule="exact"/>
        <w:jc w:val="center"/>
        <w:rPr>
          <w:rFonts w:hint="eastAsia" w:ascii="宋体" w:hAnsi="宋体" w:cs="宋体"/>
          <w:b/>
          <w:bCs/>
          <w:sz w:val="32"/>
          <w:szCs w:val="32"/>
          <w:lang w:val="en-US" w:eastAsia="zh-CN"/>
        </w:rPr>
      </w:pPr>
    </w:p>
    <w:p w14:paraId="25457A25">
      <w:pPr>
        <w:spacing w:after="120" w:afterLines="50" w:line="440" w:lineRule="exact"/>
        <w:jc w:val="center"/>
        <w:rPr>
          <w:rFonts w:hint="eastAsia" w:ascii="宋体" w:hAnsi="宋体" w:cs="宋体"/>
          <w:b/>
          <w:bCs/>
          <w:sz w:val="32"/>
          <w:szCs w:val="32"/>
          <w:lang w:val="en-US" w:eastAsia="zh-CN"/>
        </w:rPr>
      </w:pPr>
    </w:p>
    <w:p w14:paraId="61D36EAF">
      <w:pPr>
        <w:spacing w:after="120" w:afterLines="50" w:line="440" w:lineRule="exact"/>
        <w:jc w:val="center"/>
        <w:rPr>
          <w:rFonts w:hint="eastAsia" w:ascii="宋体" w:hAnsi="宋体" w:cs="宋体"/>
          <w:b/>
          <w:bCs/>
          <w:sz w:val="32"/>
          <w:szCs w:val="32"/>
          <w:lang w:val="en-US" w:eastAsia="zh-CN"/>
        </w:rPr>
      </w:pPr>
    </w:p>
    <w:p w14:paraId="4F05EADD">
      <w:pPr>
        <w:spacing w:after="120" w:afterLines="50" w:line="440" w:lineRule="exact"/>
        <w:jc w:val="center"/>
        <w:rPr>
          <w:rFonts w:hint="eastAsia" w:ascii="宋体" w:hAnsi="宋体" w:cs="宋体"/>
          <w:b/>
          <w:bCs/>
          <w:sz w:val="32"/>
          <w:szCs w:val="32"/>
          <w:lang w:val="en-US" w:eastAsia="zh-CN"/>
        </w:rPr>
      </w:pPr>
    </w:p>
    <w:p w14:paraId="161859A3">
      <w:pPr>
        <w:spacing w:after="120" w:afterLines="50" w:line="440" w:lineRule="exact"/>
        <w:jc w:val="center"/>
        <w:rPr>
          <w:rFonts w:hint="eastAsia" w:ascii="宋体" w:hAnsi="宋体" w:cs="宋体"/>
          <w:b/>
          <w:bCs/>
          <w:sz w:val="32"/>
          <w:szCs w:val="32"/>
          <w:lang w:val="en-US" w:eastAsia="zh-CN"/>
        </w:rPr>
      </w:pPr>
    </w:p>
    <w:p w14:paraId="4C33ACC6">
      <w:pPr>
        <w:spacing w:after="120" w:afterLines="50" w:line="440" w:lineRule="exact"/>
        <w:jc w:val="center"/>
        <w:rPr>
          <w:rFonts w:hint="eastAsia" w:ascii="宋体" w:hAnsi="宋体" w:cs="宋体"/>
          <w:b/>
          <w:bCs/>
          <w:sz w:val="32"/>
          <w:szCs w:val="32"/>
          <w:lang w:val="en-US" w:eastAsia="zh-CN"/>
        </w:rPr>
      </w:pPr>
    </w:p>
    <w:p w14:paraId="4544AB68">
      <w:pPr>
        <w:spacing w:after="120" w:afterLines="50" w:line="440" w:lineRule="exact"/>
        <w:jc w:val="center"/>
        <w:rPr>
          <w:rFonts w:hint="eastAsia" w:ascii="宋体" w:hAnsi="宋体" w:cs="宋体"/>
          <w:b/>
          <w:bCs/>
          <w:sz w:val="32"/>
          <w:szCs w:val="32"/>
          <w:lang w:val="en-US" w:eastAsia="zh-CN"/>
        </w:rPr>
      </w:pPr>
    </w:p>
    <w:p w14:paraId="719FEEF2">
      <w:pPr>
        <w:spacing w:after="120" w:afterLines="50" w:line="440" w:lineRule="exact"/>
        <w:jc w:val="center"/>
        <w:rPr>
          <w:rFonts w:hint="eastAsia" w:ascii="宋体" w:hAnsi="宋体" w:cs="宋体"/>
          <w:b/>
          <w:bCs/>
          <w:sz w:val="32"/>
          <w:szCs w:val="32"/>
          <w:lang w:val="en-US" w:eastAsia="zh-CN"/>
        </w:rPr>
      </w:pPr>
    </w:p>
    <w:p w14:paraId="2B64C8F2">
      <w:pPr>
        <w:spacing w:after="120" w:afterLines="50" w:line="440" w:lineRule="exact"/>
        <w:jc w:val="center"/>
        <w:rPr>
          <w:rFonts w:hint="eastAsia" w:ascii="宋体" w:hAnsi="宋体" w:cs="宋体"/>
          <w:b/>
          <w:bCs/>
          <w:sz w:val="32"/>
          <w:szCs w:val="32"/>
          <w:lang w:val="en-US" w:eastAsia="zh-CN"/>
        </w:rPr>
      </w:pPr>
    </w:p>
    <w:p w14:paraId="53841FDE">
      <w:pPr>
        <w:spacing w:after="120" w:afterLines="50" w:line="440" w:lineRule="exact"/>
        <w:jc w:val="center"/>
        <w:rPr>
          <w:rFonts w:hint="eastAsia" w:ascii="宋体" w:hAnsi="宋体" w:cs="宋体"/>
          <w:b/>
          <w:bCs/>
          <w:sz w:val="32"/>
          <w:szCs w:val="32"/>
          <w:lang w:val="en-US" w:eastAsia="zh-CN"/>
        </w:rPr>
      </w:pPr>
    </w:p>
    <w:p w14:paraId="0A91B40B">
      <w:pPr>
        <w:spacing w:after="120" w:afterLines="50" w:line="440" w:lineRule="exact"/>
        <w:jc w:val="center"/>
        <w:rPr>
          <w:rFonts w:hint="eastAsia" w:ascii="宋体" w:hAnsi="宋体" w:cs="宋体"/>
          <w:b/>
          <w:bCs/>
          <w:sz w:val="32"/>
          <w:szCs w:val="32"/>
          <w:lang w:val="en-US" w:eastAsia="zh-CN"/>
        </w:rPr>
      </w:pPr>
    </w:p>
    <w:p w14:paraId="7B0FDBFC">
      <w:pPr>
        <w:spacing w:after="120" w:afterLines="50" w:line="440" w:lineRule="exact"/>
        <w:jc w:val="center"/>
        <w:rPr>
          <w:rFonts w:hint="eastAsia" w:ascii="宋体" w:hAnsi="宋体" w:cs="宋体"/>
          <w:b/>
          <w:bCs/>
          <w:sz w:val="32"/>
          <w:szCs w:val="32"/>
          <w:lang w:val="en-US" w:eastAsia="zh-CN"/>
        </w:rPr>
      </w:pPr>
    </w:p>
    <w:p w14:paraId="10BB99ED">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6206DD4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lang w:val="en-US" w:eastAsia="zh-CN"/>
        </w:rPr>
        <w:t xml:space="preserve">杭州交通高等级公路养护有限公司 </w:t>
      </w:r>
      <w:r>
        <w:rPr>
          <w:rFonts w:hint="eastAsia" w:ascii="宋体" w:hAnsi="宋体" w:cs="宋体"/>
          <w:sz w:val="21"/>
          <w:szCs w:val="21"/>
        </w:rPr>
        <w:t>：</w:t>
      </w:r>
    </w:p>
    <w:p w14:paraId="01D24E2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通过对贵单位</w:t>
      </w:r>
      <w:r>
        <w:rPr>
          <w:rFonts w:hint="eastAsia" w:ascii="宋体" w:hAnsi="宋体" w:cs="宋体"/>
          <w:sz w:val="21"/>
          <w:szCs w:val="21"/>
          <w:u w:val="single"/>
          <w:lang w:val="en-US" w:eastAsia="zh-CN"/>
        </w:rPr>
        <w:t xml:space="preserve"> </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YH08-0701-17、21地块冬季环境整治项目专项作业</w:t>
      </w:r>
      <w:r>
        <w:rPr>
          <w:rFonts w:hint="eastAsia" w:ascii="宋体" w:hAnsi="宋体" w:cs="宋体"/>
          <w:snapToGrid w:val="0"/>
          <w:kern w:val="0"/>
          <w:sz w:val="21"/>
          <w:szCs w:val="21"/>
          <w:u w:val="single"/>
          <w:lang w:val="en-US" w:eastAsia="zh-CN"/>
        </w:rPr>
        <w:t xml:space="preserve"> </w:t>
      </w:r>
      <w:r>
        <w:rPr>
          <w:rFonts w:hint="eastAsia" w:ascii="宋体" w:hAnsi="宋体" w:cs="宋体"/>
          <w:sz w:val="21"/>
          <w:szCs w:val="21"/>
          <w:lang w:val="en-US" w:eastAsia="zh-CN"/>
        </w:rPr>
        <w:t>选择</w:t>
      </w:r>
      <w:r>
        <w:rPr>
          <w:rFonts w:hint="eastAsia" w:ascii="宋体" w:hAnsi="宋体" w:cs="宋体"/>
          <w:sz w:val="21"/>
          <w:szCs w:val="21"/>
        </w:rPr>
        <w:t>文件认真研究后，我单位郑重承诺：</w:t>
      </w:r>
    </w:p>
    <w:p w14:paraId="017ED6B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1.我单位完全接受贵方</w:t>
      </w:r>
      <w:r>
        <w:rPr>
          <w:rFonts w:hint="eastAsia" w:ascii="宋体" w:hAnsi="宋体" w:cs="宋体"/>
          <w:sz w:val="21"/>
          <w:szCs w:val="21"/>
          <w:u w:val="single"/>
        </w:rPr>
        <w:t xml:space="preserve"> </w:t>
      </w:r>
      <w:r>
        <w:rPr>
          <w:rFonts w:hint="eastAsia" w:ascii="宋体" w:hAnsi="宋体" w:cs="宋体"/>
          <w:snapToGrid w:val="0"/>
          <w:kern w:val="0"/>
          <w:szCs w:val="21"/>
          <w:u w:val="single"/>
          <w:lang w:val="en-US" w:eastAsia="zh-CN"/>
        </w:rPr>
        <w:t>西站枢纽</w:t>
      </w:r>
      <w:r>
        <w:rPr>
          <w:rFonts w:hint="eastAsia" w:ascii="宋体" w:hAnsi="宋体" w:eastAsia="宋体" w:cs="宋体"/>
          <w:sz w:val="21"/>
          <w:szCs w:val="21"/>
          <w:u w:val="single"/>
          <w:lang w:val="en-US" w:eastAsia="zh-CN"/>
        </w:rPr>
        <w:t>YH08-0701-17、21地块冬季环境整治项目专项作业</w:t>
      </w:r>
      <w:r>
        <w:rPr>
          <w:rFonts w:hint="eastAsia" w:ascii="宋体" w:hAnsi="宋体" w:cs="宋体"/>
          <w:sz w:val="21"/>
          <w:szCs w:val="21"/>
          <w:u w:val="single"/>
        </w:rPr>
        <w:t xml:space="preserve"> </w:t>
      </w:r>
      <w:r>
        <w:rPr>
          <w:rFonts w:hint="eastAsia" w:ascii="宋体" w:hAnsi="宋体" w:cs="宋体"/>
          <w:sz w:val="21"/>
          <w:szCs w:val="21"/>
          <w:lang w:val="en-US" w:eastAsia="zh-CN"/>
        </w:rPr>
        <w:t>选择</w:t>
      </w:r>
      <w:r>
        <w:rPr>
          <w:rFonts w:hint="eastAsia" w:ascii="宋体" w:hAnsi="宋体" w:cs="宋体"/>
          <w:sz w:val="21"/>
          <w:szCs w:val="21"/>
        </w:rPr>
        <w:t>文件的各项要求,保证在</w:t>
      </w:r>
      <w:r>
        <w:rPr>
          <w:rFonts w:hint="eastAsia" w:ascii="宋体" w:hAnsi="宋体" w:cs="宋体"/>
          <w:sz w:val="21"/>
          <w:szCs w:val="21"/>
          <w:lang w:val="en-US" w:eastAsia="zh-CN"/>
        </w:rPr>
        <w:t>实施</w:t>
      </w:r>
      <w:r>
        <w:rPr>
          <w:rFonts w:hint="eastAsia" w:ascii="宋体" w:hAnsi="宋体" w:cs="宋体"/>
          <w:sz w:val="21"/>
          <w:szCs w:val="21"/>
        </w:rPr>
        <w:t>过程中，坚决执行合同约定，承担合同责任,并全面履行合同义务。</w:t>
      </w:r>
    </w:p>
    <w:p w14:paraId="108497C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2.我方在</w:t>
      </w:r>
      <w:r>
        <w:rPr>
          <w:rFonts w:hint="eastAsia" w:ascii="宋体" w:hAnsi="宋体" w:cs="宋体"/>
          <w:sz w:val="21"/>
          <w:szCs w:val="21"/>
          <w:lang w:val="en-US" w:eastAsia="zh-CN"/>
        </w:rPr>
        <w:t>响应</w:t>
      </w:r>
      <w:r>
        <w:rPr>
          <w:rFonts w:hint="eastAsia" w:ascii="宋体" w:hAnsi="宋体" w:cs="宋体"/>
          <w:sz w:val="21"/>
          <w:szCs w:val="21"/>
        </w:rPr>
        <w:t>、合同签署阶段已对</w:t>
      </w:r>
      <w:r>
        <w:rPr>
          <w:rFonts w:hint="eastAsia" w:ascii="宋体" w:hAnsi="宋体" w:cs="宋体"/>
          <w:sz w:val="21"/>
          <w:szCs w:val="21"/>
          <w:lang w:val="en-US" w:eastAsia="zh-CN"/>
        </w:rPr>
        <w:t>选择</w:t>
      </w:r>
      <w:r>
        <w:rPr>
          <w:rFonts w:hint="eastAsia" w:ascii="宋体" w:hAnsi="宋体" w:cs="宋体"/>
          <w:sz w:val="21"/>
          <w:szCs w:val="21"/>
        </w:rPr>
        <w:t>文件进行详细核查，对其做出的判断和决策负责，在合同履行过程中不因上述问题向甲方提出任何索赔。</w:t>
      </w:r>
    </w:p>
    <w:p w14:paraId="582CB57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3.我方保证接到中</w:t>
      </w:r>
      <w:r>
        <w:rPr>
          <w:rFonts w:hint="eastAsia" w:ascii="宋体" w:hAnsi="宋体" w:cs="宋体"/>
          <w:sz w:val="21"/>
          <w:szCs w:val="21"/>
          <w:lang w:val="en-US" w:eastAsia="zh-CN"/>
        </w:rPr>
        <w:t>选</w:t>
      </w:r>
      <w:r>
        <w:rPr>
          <w:rFonts w:hint="eastAsia" w:ascii="宋体" w:hAnsi="宋体" w:cs="宋体"/>
          <w:sz w:val="21"/>
          <w:szCs w:val="21"/>
        </w:rPr>
        <w:t>通知后，按</w:t>
      </w:r>
      <w:r>
        <w:rPr>
          <w:rFonts w:hint="eastAsia" w:ascii="宋体" w:hAnsi="宋体" w:cs="宋体"/>
          <w:sz w:val="21"/>
          <w:szCs w:val="21"/>
          <w:lang w:val="en-US" w:eastAsia="zh-CN"/>
        </w:rPr>
        <w:t>响应文件及</w:t>
      </w:r>
      <w:r>
        <w:rPr>
          <w:rFonts w:hint="eastAsia" w:ascii="宋体" w:hAnsi="宋体" w:cs="宋体"/>
          <w:sz w:val="21"/>
          <w:szCs w:val="21"/>
        </w:rPr>
        <w:t>合同协议书的要求，</w:t>
      </w:r>
      <w:r>
        <w:rPr>
          <w:rFonts w:hint="eastAsia" w:ascii="宋体" w:hAnsi="宋体" w:cs="宋体"/>
          <w:sz w:val="21"/>
          <w:szCs w:val="21"/>
          <w:lang w:val="en-US" w:eastAsia="zh-CN"/>
        </w:rPr>
        <w:t>及时做好</w:t>
      </w:r>
      <w:r>
        <w:rPr>
          <w:rFonts w:hint="eastAsia" w:ascii="宋体" w:hAnsi="宋体" w:cs="宋体"/>
          <w:sz w:val="21"/>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7747ADD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4.我方服从贵方</w:t>
      </w:r>
      <w:r>
        <w:rPr>
          <w:rFonts w:hint="eastAsia" w:ascii="宋体" w:hAnsi="宋体" w:cs="宋体"/>
          <w:sz w:val="21"/>
          <w:szCs w:val="21"/>
          <w:lang w:eastAsia="zh-CN"/>
        </w:rPr>
        <w:t>、</w:t>
      </w:r>
      <w:r>
        <w:rPr>
          <w:rFonts w:hint="eastAsia" w:ascii="宋体" w:hAnsi="宋体" w:cs="宋体"/>
          <w:sz w:val="21"/>
          <w:szCs w:val="21"/>
        </w:rPr>
        <w:t>业主要求和总体施工安排，无条件接受贵方对我方的安排及内容调整，并承诺绝不以此作为借口提出增加费用要求。</w:t>
      </w:r>
    </w:p>
    <w:p w14:paraId="3288CB7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D93271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6.施工过程中，我方一定要加强施工现场劳务管理，保证绝不出现恶意讨薪、停工罢工、聚众上访，围堵、围攻贵方及相关管理单位的不良行为。</w:t>
      </w:r>
    </w:p>
    <w:p w14:paraId="1C94A93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7.施工过程中，不论任何原因引起的窝工及误工，均由我方根据施工实际情况及时调整资源配置，决不向</w:t>
      </w:r>
      <w:r>
        <w:rPr>
          <w:rFonts w:hint="eastAsia" w:ascii="宋体" w:hAnsi="宋体" w:cs="宋体"/>
          <w:sz w:val="21"/>
          <w:szCs w:val="21"/>
          <w:lang w:eastAsia="zh-CN"/>
        </w:rPr>
        <w:t>贵</w:t>
      </w:r>
      <w:r>
        <w:rPr>
          <w:rFonts w:hint="eastAsia" w:ascii="宋体" w:hAnsi="宋体" w:cs="宋体"/>
          <w:sz w:val="21"/>
          <w:szCs w:val="21"/>
        </w:rPr>
        <w:t>方申请任何误工索赔。</w:t>
      </w:r>
    </w:p>
    <w:p w14:paraId="6FDA3FF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8.我方确保所担负的工程任务按贵方规定时间完工，如因我方原因造成工期延长，自愿接受</w:t>
      </w:r>
      <w:r>
        <w:rPr>
          <w:rFonts w:hint="eastAsia" w:ascii="宋体" w:hAnsi="宋体" w:cs="宋体"/>
          <w:sz w:val="21"/>
          <w:szCs w:val="21"/>
          <w:lang w:eastAsia="zh-CN"/>
        </w:rPr>
        <w:t>贵</w:t>
      </w:r>
      <w:r>
        <w:rPr>
          <w:rFonts w:hint="eastAsia" w:ascii="宋体" w:hAnsi="宋体" w:cs="宋体"/>
          <w:sz w:val="21"/>
          <w:szCs w:val="21"/>
        </w:rPr>
        <w:t>方处罚。</w:t>
      </w:r>
    </w:p>
    <w:p w14:paraId="49982B7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9.在施工过程中坚决做到安全生产，绝不偷工减料，不发生安全质量事故或问题。如出现安全质量事故，造成的一切损失由我方承担。</w:t>
      </w:r>
    </w:p>
    <w:p w14:paraId="05FEA2A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10.我方在报价时（含二、三次报价）已充分考虑到施工中的各种影响因素及可能出现的各种风险，施工过程中决不提出涨价及补偿要求。</w:t>
      </w:r>
    </w:p>
    <w:p w14:paraId="190ECF9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11.在合同执行过程中，我方将严格执行合同条款约定，全面履行合同义务和责任，服从</w:t>
      </w:r>
      <w:r>
        <w:rPr>
          <w:rFonts w:hint="eastAsia" w:ascii="宋体" w:hAnsi="宋体" w:cs="宋体"/>
          <w:sz w:val="21"/>
          <w:szCs w:val="21"/>
          <w:lang w:val="en-US" w:eastAsia="zh-CN"/>
        </w:rPr>
        <w:t>贵方</w:t>
      </w:r>
      <w:r>
        <w:rPr>
          <w:rFonts w:hint="eastAsia" w:ascii="宋体" w:hAnsi="宋体" w:cs="宋体"/>
          <w:sz w:val="21"/>
          <w:szCs w:val="21"/>
        </w:rPr>
        <w:t>管理和领导，全面执行贵方的各项管理制度。</w:t>
      </w:r>
    </w:p>
    <w:p w14:paraId="011F538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12.我方所有参加施工的劳务人员工资</w:t>
      </w:r>
      <w:r>
        <w:rPr>
          <w:rFonts w:hint="eastAsia" w:ascii="宋体" w:hAnsi="宋体" w:cs="宋体"/>
          <w:sz w:val="21"/>
          <w:szCs w:val="21"/>
          <w:lang w:val="en-US" w:eastAsia="zh-CN"/>
        </w:rPr>
        <w:t>均</w:t>
      </w:r>
      <w:r>
        <w:rPr>
          <w:rFonts w:hint="eastAsia" w:ascii="宋体" w:hAnsi="宋体" w:cs="宋体"/>
          <w:sz w:val="21"/>
          <w:szCs w:val="21"/>
        </w:rPr>
        <w:t>由</w:t>
      </w:r>
      <w:r>
        <w:rPr>
          <w:rFonts w:hint="eastAsia" w:ascii="宋体" w:hAnsi="宋体" w:cs="宋体"/>
          <w:sz w:val="21"/>
          <w:szCs w:val="21"/>
          <w:lang w:val="en-US" w:eastAsia="zh-CN"/>
        </w:rPr>
        <w:t>我</w:t>
      </w:r>
      <w:r>
        <w:rPr>
          <w:rFonts w:hint="eastAsia" w:ascii="宋体" w:hAnsi="宋体" w:cs="宋体"/>
          <w:sz w:val="21"/>
          <w:szCs w:val="21"/>
        </w:rPr>
        <w:t>方</w:t>
      </w:r>
      <w:r>
        <w:rPr>
          <w:rFonts w:hint="eastAsia" w:ascii="宋体" w:hAnsi="宋体" w:cs="宋体"/>
          <w:sz w:val="21"/>
          <w:szCs w:val="21"/>
          <w:lang w:val="en-US" w:eastAsia="zh-CN"/>
        </w:rPr>
        <w:t>发放</w:t>
      </w:r>
      <w:r>
        <w:rPr>
          <w:rFonts w:hint="eastAsia" w:ascii="宋体" w:hAnsi="宋体" w:cs="宋体"/>
          <w:sz w:val="21"/>
          <w:szCs w:val="21"/>
        </w:rPr>
        <w:t>，如造成人员工资拖欠的，自愿承担所有责任，决不</w:t>
      </w:r>
      <w:r>
        <w:rPr>
          <w:rFonts w:hint="eastAsia" w:ascii="宋体" w:hAnsi="宋体" w:cs="宋体"/>
          <w:sz w:val="21"/>
          <w:szCs w:val="21"/>
          <w:lang w:val="en-US" w:eastAsia="zh-CN"/>
        </w:rPr>
        <w:t>再</w:t>
      </w:r>
      <w:r>
        <w:rPr>
          <w:rFonts w:hint="eastAsia" w:ascii="宋体" w:hAnsi="宋体" w:cs="宋体"/>
          <w:sz w:val="21"/>
          <w:szCs w:val="21"/>
        </w:rPr>
        <w:t>向贵方索要。</w:t>
      </w:r>
    </w:p>
    <w:p w14:paraId="4BFE934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我方承诺签订合同后，将及时为</w:t>
      </w:r>
      <w:r>
        <w:rPr>
          <w:rFonts w:hint="eastAsia" w:ascii="宋体" w:hAnsi="宋体" w:cs="宋体"/>
          <w:sz w:val="21"/>
          <w:szCs w:val="21"/>
          <w:lang w:val="en-US" w:eastAsia="zh-CN"/>
        </w:rPr>
        <w:t>拟投入本工程的</w:t>
      </w:r>
      <w:r>
        <w:rPr>
          <w:rFonts w:hint="eastAsia" w:ascii="宋体" w:hAnsi="宋体" w:cs="宋体"/>
          <w:sz w:val="21"/>
          <w:szCs w:val="21"/>
        </w:rPr>
        <w:t>我方全部人员、财产、机械设备</w:t>
      </w:r>
      <w:r>
        <w:rPr>
          <w:rFonts w:hint="eastAsia" w:ascii="宋体" w:hAnsi="宋体" w:cs="宋体"/>
          <w:sz w:val="21"/>
          <w:szCs w:val="21"/>
          <w:lang w:val="en-US" w:eastAsia="zh-CN"/>
        </w:rPr>
        <w:t>购买</w:t>
      </w:r>
      <w:r>
        <w:rPr>
          <w:rFonts w:hint="eastAsia" w:ascii="宋体" w:hAnsi="宋体" w:cs="宋体"/>
          <w:sz w:val="21"/>
          <w:szCs w:val="21"/>
        </w:rPr>
        <w:t>保险。若</w:t>
      </w:r>
      <w:r>
        <w:rPr>
          <w:rFonts w:hint="eastAsia" w:ascii="宋体" w:hAnsi="宋体" w:cs="宋体"/>
          <w:sz w:val="21"/>
          <w:szCs w:val="21"/>
          <w:lang w:val="en-US" w:eastAsia="zh-CN"/>
        </w:rPr>
        <w:t>因我方自身原因造成人员伤亡、设备的毁坏</w:t>
      </w:r>
      <w:r>
        <w:rPr>
          <w:rFonts w:hint="eastAsia" w:ascii="宋体" w:hAnsi="宋体" w:cs="宋体"/>
          <w:sz w:val="21"/>
          <w:szCs w:val="21"/>
        </w:rPr>
        <w:t>，我单位</w:t>
      </w:r>
      <w:r>
        <w:rPr>
          <w:rFonts w:hint="eastAsia" w:ascii="宋体" w:hAnsi="宋体" w:cs="宋体"/>
          <w:sz w:val="21"/>
          <w:szCs w:val="21"/>
          <w:lang w:val="en-US" w:eastAsia="zh-CN"/>
        </w:rPr>
        <w:t>将自行承担一切损失和责任</w:t>
      </w:r>
      <w:r>
        <w:rPr>
          <w:rFonts w:hint="eastAsia" w:ascii="宋体" w:hAnsi="宋体" w:cs="宋体"/>
          <w:sz w:val="21"/>
          <w:szCs w:val="21"/>
        </w:rPr>
        <w:t>，保证不再要求贵方承担经济损失补偿。</w:t>
      </w:r>
    </w:p>
    <w:p w14:paraId="72AF1A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 xml:space="preserve"> </w:t>
      </w:r>
    </w:p>
    <w:p w14:paraId="0C0AA1B9">
      <w:pPr>
        <w:spacing w:line="560" w:lineRule="exact"/>
        <w:ind w:firstLine="525" w:firstLineChars="250"/>
        <w:jc w:val="left"/>
        <w:rPr>
          <w:rFonts w:hint="eastAsia" w:ascii="宋体" w:hAnsi="宋体" w:eastAsia="宋体" w:cs="宋体"/>
          <w:szCs w:val="21"/>
        </w:rPr>
      </w:pPr>
      <w:r>
        <w:rPr>
          <w:rFonts w:hint="eastAsia" w:ascii="宋体" w:hAnsi="宋体" w:cs="宋体"/>
          <w:sz w:val="21"/>
          <w:szCs w:val="21"/>
          <w:lang w:val="en-US" w:eastAsia="zh-CN"/>
        </w:rPr>
        <w:t xml:space="preserve">                         </w:t>
      </w:r>
      <w:r>
        <w:rPr>
          <w:rFonts w:hint="eastAsia" w:ascii="宋体" w:hAnsi="宋体" w:eastAsia="宋体" w:cs="宋体"/>
          <w:szCs w:val="21"/>
          <w:lang w:val="en-US" w:eastAsia="zh-CN"/>
        </w:rPr>
        <w:t>响应单位</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（盖</w:t>
      </w:r>
      <w:r>
        <w:rPr>
          <w:rFonts w:hint="eastAsia" w:ascii="宋体" w:hAnsi="宋体" w:cs="宋体"/>
          <w:szCs w:val="21"/>
          <w:lang w:val="en-US" w:eastAsia="zh-CN"/>
        </w:rPr>
        <w:t>单位</w:t>
      </w:r>
      <w:r>
        <w:rPr>
          <w:rFonts w:hint="eastAsia" w:ascii="宋体" w:hAnsi="宋体" w:eastAsia="宋体" w:cs="宋体"/>
          <w:szCs w:val="21"/>
        </w:rPr>
        <w:t>公章）</w:t>
      </w:r>
    </w:p>
    <w:p w14:paraId="0D43931E">
      <w:pPr>
        <w:spacing w:line="480" w:lineRule="auto"/>
        <w:ind w:right="482" w:firstLine="3150" w:firstLineChars="1500"/>
        <w:jc w:val="left"/>
        <w:rPr>
          <w:rFonts w:hint="eastAsia" w:ascii="宋体" w:hAnsi="宋体" w:eastAsia="宋体" w:cs="宋体"/>
          <w:szCs w:val="21"/>
        </w:rPr>
      </w:pPr>
      <w:r>
        <w:rPr>
          <w:rFonts w:hint="eastAsia" w:ascii="宋体" w:hAnsi="宋体" w:cs="宋体"/>
          <w:snapToGrid w:val="0"/>
          <w:kern w:val="0"/>
          <w:szCs w:val="21"/>
        </w:rPr>
        <w:t>法定代表人或其委托代理人</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（签字或盖章）</w:t>
      </w:r>
    </w:p>
    <w:p w14:paraId="03CF534F">
      <w:pPr>
        <w:spacing w:line="480" w:lineRule="auto"/>
        <w:ind w:right="482" w:firstLine="3570" w:firstLineChars="1700"/>
        <w:jc w:val="left"/>
        <w:rPr>
          <w:rFonts w:hint="eastAsia" w:ascii="宋体" w:hAnsi="宋体" w:cs="宋体"/>
          <w:b/>
          <w:bCs/>
          <w:sz w:val="32"/>
          <w:szCs w:val="32"/>
          <w:lang w:val="en-US" w:eastAsia="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w:t>
      </w:r>
    </w:p>
    <w:p w14:paraId="2552690D">
      <w:pPr>
        <w:pStyle w:val="2"/>
        <w:ind w:left="0" w:leftChars="0" w:firstLine="0" w:firstLineChars="0"/>
        <w:rPr>
          <w:rFonts w:hint="default" w:ascii="宋体" w:hAnsi="宋体" w:eastAsia="宋体" w:cs="宋体"/>
          <w:b w:val="0"/>
          <w:bCs w:val="0"/>
          <w:sz w:val="28"/>
          <w:szCs w:val="28"/>
          <w:lang w:val="en-US" w:eastAsia="zh-CN"/>
        </w:rPr>
      </w:pPr>
    </w:p>
    <w:sectPr>
      <w:headerReference r:id="rId14" w:type="default"/>
      <w:footerReference r:id="rId15"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C15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B39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3B2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D714">
    <w:pPr>
      <w:pStyle w:val="17"/>
      <w:rPr>
        <w:rFonts w:hint="default"/>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2E06">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1891">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CD8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B78E">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E873">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3C2F">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25D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1E4E">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9EA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0A3A"/>
    <w:multiLevelType w:val="singleLevel"/>
    <w:tmpl w:val="B2650A3A"/>
    <w:lvl w:ilvl="0" w:tentative="0">
      <w:start w:val="1"/>
      <w:numFmt w:val="decimal"/>
      <w:suff w:val="nothing"/>
      <w:lvlText w:val="%1．"/>
      <w:lvlJc w:val="left"/>
    </w:lvl>
  </w:abstractNum>
  <w:abstractNum w:abstractNumId="1">
    <w:nsid w:val="58203055"/>
    <w:multiLevelType w:val="singleLevel"/>
    <w:tmpl w:val="58203055"/>
    <w:lvl w:ilvl="0" w:tentative="0">
      <w:start w:val="3"/>
      <w:numFmt w:val="chineseCounting"/>
      <w:suff w:val="space"/>
      <w:lvlText w:val="第%1章"/>
      <w:lvlJc w:val="left"/>
      <w:rPr>
        <w:rFonts w:hint="eastAsia"/>
      </w:rPr>
    </w:lvl>
  </w:abstractNum>
  <w:abstractNum w:abstractNumId="2">
    <w:nsid w:val="60B71E66"/>
    <w:multiLevelType w:val="singleLevel"/>
    <w:tmpl w:val="60B71E6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MTViZjE4NmRhZDJkMTk3MTE0MzI4Yzc2NjRkND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9345F"/>
    <w:rsid w:val="007A4A9F"/>
    <w:rsid w:val="007B175F"/>
    <w:rsid w:val="007E5F1F"/>
    <w:rsid w:val="007F3D41"/>
    <w:rsid w:val="00802806"/>
    <w:rsid w:val="0081073E"/>
    <w:rsid w:val="0081302E"/>
    <w:rsid w:val="0083594A"/>
    <w:rsid w:val="00840944"/>
    <w:rsid w:val="00861DAB"/>
    <w:rsid w:val="0087580C"/>
    <w:rsid w:val="00876B0B"/>
    <w:rsid w:val="008854FF"/>
    <w:rsid w:val="0089189B"/>
    <w:rsid w:val="00892ED2"/>
    <w:rsid w:val="00894239"/>
    <w:rsid w:val="00896673"/>
    <w:rsid w:val="008A08A8"/>
    <w:rsid w:val="008B05E6"/>
    <w:rsid w:val="008B4B05"/>
    <w:rsid w:val="009169CF"/>
    <w:rsid w:val="00933BF6"/>
    <w:rsid w:val="00937844"/>
    <w:rsid w:val="00954E34"/>
    <w:rsid w:val="00966C78"/>
    <w:rsid w:val="00981D73"/>
    <w:rsid w:val="00991ADF"/>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90CBE"/>
    <w:rsid w:val="01094D29"/>
    <w:rsid w:val="012A047C"/>
    <w:rsid w:val="014C15A3"/>
    <w:rsid w:val="017460A8"/>
    <w:rsid w:val="01866195"/>
    <w:rsid w:val="01885C2B"/>
    <w:rsid w:val="01B61553"/>
    <w:rsid w:val="01D803E5"/>
    <w:rsid w:val="0206170B"/>
    <w:rsid w:val="020D0B62"/>
    <w:rsid w:val="0213766F"/>
    <w:rsid w:val="0219059E"/>
    <w:rsid w:val="028440C8"/>
    <w:rsid w:val="02B0310F"/>
    <w:rsid w:val="02CD5FA7"/>
    <w:rsid w:val="02D40A58"/>
    <w:rsid w:val="02E3589C"/>
    <w:rsid w:val="031A4A2D"/>
    <w:rsid w:val="034766AC"/>
    <w:rsid w:val="034B3ED6"/>
    <w:rsid w:val="0363584C"/>
    <w:rsid w:val="03795BF7"/>
    <w:rsid w:val="037E6D6A"/>
    <w:rsid w:val="038C31E9"/>
    <w:rsid w:val="03B53A8C"/>
    <w:rsid w:val="03BE185C"/>
    <w:rsid w:val="03E414CA"/>
    <w:rsid w:val="04133956"/>
    <w:rsid w:val="04301556"/>
    <w:rsid w:val="04357D70"/>
    <w:rsid w:val="045518A1"/>
    <w:rsid w:val="048450BC"/>
    <w:rsid w:val="04FE3289"/>
    <w:rsid w:val="051F457C"/>
    <w:rsid w:val="05514565"/>
    <w:rsid w:val="057C546C"/>
    <w:rsid w:val="058E63B2"/>
    <w:rsid w:val="05AE2FCB"/>
    <w:rsid w:val="05C24A8F"/>
    <w:rsid w:val="0608176A"/>
    <w:rsid w:val="06135E8F"/>
    <w:rsid w:val="063C73BC"/>
    <w:rsid w:val="064D3E75"/>
    <w:rsid w:val="064F49ED"/>
    <w:rsid w:val="065011C5"/>
    <w:rsid w:val="06823DD1"/>
    <w:rsid w:val="06CE625A"/>
    <w:rsid w:val="06E87FA9"/>
    <w:rsid w:val="06F26AA5"/>
    <w:rsid w:val="071C5217"/>
    <w:rsid w:val="0763639E"/>
    <w:rsid w:val="077C1812"/>
    <w:rsid w:val="07B45450"/>
    <w:rsid w:val="07CF5DE6"/>
    <w:rsid w:val="081D1247"/>
    <w:rsid w:val="0822685D"/>
    <w:rsid w:val="082F0F7A"/>
    <w:rsid w:val="08397703"/>
    <w:rsid w:val="08473946"/>
    <w:rsid w:val="086C5D2B"/>
    <w:rsid w:val="0884413C"/>
    <w:rsid w:val="088D2C15"/>
    <w:rsid w:val="08A63ECA"/>
    <w:rsid w:val="08F23F5E"/>
    <w:rsid w:val="091C3407"/>
    <w:rsid w:val="092E2FE0"/>
    <w:rsid w:val="0A217520"/>
    <w:rsid w:val="0A68648C"/>
    <w:rsid w:val="0AF142C5"/>
    <w:rsid w:val="0B4C599F"/>
    <w:rsid w:val="0B961B21"/>
    <w:rsid w:val="0BAE6901"/>
    <w:rsid w:val="0BD04822"/>
    <w:rsid w:val="0BF15626"/>
    <w:rsid w:val="0C2B4320"/>
    <w:rsid w:val="0C3C13D9"/>
    <w:rsid w:val="0C3D5948"/>
    <w:rsid w:val="0CAD6419"/>
    <w:rsid w:val="0CCE693A"/>
    <w:rsid w:val="0CDF656B"/>
    <w:rsid w:val="0CF67F73"/>
    <w:rsid w:val="0D3A5D59"/>
    <w:rsid w:val="0D605A69"/>
    <w:rsid w:val="0D631E83"/>
    <w:rsid w:val="0DD01FDB"/>
    <w:rsid w:val="0DDF5DCD"/>
    <w:rsid w:val="0E39220B"/>
    <w:rsid w:val="0E6D0107"/>
    <w:rsid w:val="0EE60B7C"/>
    <w:rsid w:val="0EF6634E"/>
    <w:rsid w:val="0F007BF2"/>
    <w:rsid w:val="0F5D461F"/>
    <w:rsid w:val="0F626DD0"/>
    <w:rsid w:val="0F7D25CB"/>
    <w:rsid w:val="0F953D21"/>
    <w:rsid w:val="0FD83CA6"/>
    <w:rsid w:val="0FE10DAC"/>
    <w:rsid w:val="0FE7353C"/>
    <w:rsid w:val="1020781F"/>
    <w:rsid w:val="10305890"/>
    <w:rsid w:val="105263BA"/>
    <w:rsid w:val="107D32AD"/>
    <w:rsid w:val="10AA15E5"/>
    <w:rsid w:val="10C90E80"/>
    <w:rsid w:val="10DE52EC"/>
    <w:rsid w:val="114F4123"/>
    <w:rsid w:val="11604301"/>
    <w:rsid w:val="117746D5"/>
    <w:rsid w:val="1182211B"/>
    <w:rsid w:val="11A375C6"/>
    <w:rsid w:val="11F83303"/>
    <w:rsid w:val="121A0D4B"/>
    <w:rsid w:val="12463DB9"/>
    <w:rsid w:val="12704F67"/>
    <w:rsid w:val="12795FF5"/>
    <w:rsid w:val="12A367ED"/>
    <w:rsid w:val="12AD1419"/>
    <w:rsid w:val="12CB256B"/>
    <w:rsid w:val="131250B7"/>
    <w:rsid w:val="13131232"/>
    <w:rsid w:val="13452FC8"/>
    <w:rsid w:val="134B46F4"/>
    <w:rsid w:val="134C0770"/>
    <w:rsid w:val="134C29E0"/>
    <w:rsid w:val="136F27BD"/>
    <w:rsid w:val="13746A25"/>
    <w:rsid w:val="13DF5602"/>
    <w:rsid w:val="141352AC"/>
    <w:rsid w:val="141C70C5"/>
    <w:rsid w:val="14465682"/>
    <w:rsid w:val="14593607"/>
    <w:rsid w:val="14661880"/>
    <w:rsid w:val="147321EF"/>
    <w:rsid w:val="14AE3227"/>
    <w:rsid w:val="14B47D4E"/>
    <w:rsid w:val="14DC7D94"/>
    <w:rsid w:val="15127C5A"/>
    <w:rsid w:val="15325C06"/>
    <w:rsid w:val="15502785"/>
    <w:rsid w:val="157D4D8A"/>
    <w:rsid w:val="157E6EF5"/>
    <w:rsid w:val="158D3FCC"/>
    <w:rsid w:val="1594066F"/>
    <w:rsid w:val="15A91610"/>
    <w:rsid w:val="164019E1"/>
    <w:rsid w:val="165757BC"/>
    <w:rsid w:val="16624E17"/>
    <w:rsid w:val="16A87B8F"/>
    <w:rsid w:val="16BC3DD0"/>
    <w:rsid w:val="16FF6F7D"/>
    <w:rsid w:val="170610F8"/>
    <w:rsid w:val="17334649"/>
    <w:rsid w:val="173E4D0F"/>
    <w:rsid w:val="177D673E"/>
    <w:rsid w:val="177E5132"/>
    <w:rsid w:val="17993734"/>
    <w:rsid w:val="179C49C1"/>
    <w:rsid w:val="179E3A27"/>
    <w:rsid w:val="17DD62FD"/>
    <w:rsid w:val="181B7F0D"/>
    <w:rsid w:val="18253800"/>
    <w:rsid w:val="1880043E"/>
    <w:rsid w:val="188B328E"/>
    <w:rsid w:val="18DA45EA"/>
    <w:rsid w:val="18FC6C57"/>
    <w:rsid w:val="19061883"/>
    <w:rsid w:val="19205BD7"/>
    <w:rsid w:val="19251043"/>
    <w:rsid w:val="1942121C"/>
    <w:rsid w:val="195C49A7"/>
    <w:rsid w:val="197902A7"/>
    <w:rsid w:val="19A846E9"/>
    <w:rsid w:val="19D62A32"/>
    <w:rsid w:val="19ED7866"/>
    <w:rsid w:val="1A246465"/>
    <w:rsid w:val="1A3273EB"/>
    <w:rsid w:val="1A3B51A9"/>
    <w:rsid w:val="1A5A3C35"/>
    <w:rsid w:val="1A9A61FE"/>
    <w:rsid w:val="1AE600F4"/>
    <w:rsid w:val="1B373F76"/>
    <w:rsid w:val="1B653071"/>
    <w:rsid w:val="1B8D618A"/>
    <w:rsid w:val="1B9C202B"/>
    <w:rsid w:val="1B9E632D"/>
    <w:rsid w:val="1BB90A49"/>
    <w:rsid w:val="1BD9010B"/>
    <w:rsid w:val="1BF40766"/>
    <w:rsid w:val="1C125497"/>
    <w:rsid w:val="1C3A340C"/>
    <w:rsid w:val="1C4032FE"/>
    <w:rsid w:val="1C41576A"/>
    <w:rsid w:val="1C420E24"/>
    <w:rsid w:val="1C5D0BEE"/>
    <w:rsid w:val="1C7A6871"/>
    <w:rsid w:val="1C7E642D"/>
    <w:rsid w:val="1C8256C5"/>
    <w:rsid w:val="1CBD66FD"/>
    <w:rsid w:val="1CD61119"/>
    <w:rsid w:val="1CE57117"/>
    <w:rsid w:val="1D0B6F5A"/>
    <w:rsid w:val="1DA5166B"/>
    <w:rsid w:val="1DB35768"/>
    <w:rsid w:val="1DBC69B5"/>
    <w:rsid w:val="1E477FB3"/>
    <w:rsid w:val="1E785109"/>
    <w:rsid w:val="1EAD0342"/>
    <w:rsid w:val="1EC24336"/>
    <w:rsid w:val="1ED8396D"/>
    <w:rsid w:val="1EFF02D1"/>
    <w:rsid w:val="1F0B0657"/>
    <w:rsid w:val="1F1B7DBE"/>
    <w:rsid w:val="1F2F1585"/>
    <w:rsid w:val="1F433DA4"/>
    <w:rsid w:val="1F8448B3"/>
    <w:rsid w:val="1FD9384E"/>
    <w:rsid w:val="207A7C46"/>
    <w:rsid w:val="209459C7"/>
    <w:rsid w:val="20A53730"/>
    <w:rsid w:val="20BA2452"/>
    <w:rsid w:val="210421A0"/>
    <w:rsid w:val="210B3EDB"/>
    <w:rsid w:val="210F229C"/>
    <w:rsid w:val="212D04BA"/>
    <w:rsid w:val="219A700D"/>
    <w:rsid w:val="21AB121A"/>
    <w:rsid w:val="21C4457A"/>
    <w:rsid w:val="21D97E89"/>
    <w:rsid w:val="22204870"/>
    <w:rsid w:val="22353793"/>
    <w:rsid w:val="225E4B43"/>
    <w:rsid w:val="22D52CAC"/>
    <w:rsid w:val="22DF73CD"/>
    <w:rsid w:val="231B5003"/>
    <w:rsid w:val="2320131E"/>
    <w:rsid w:val="233D0598"/>
    <w:rsid w:val="23563672"/>
    <w:rsid w:val="236643F7"/>
    <w:rsid w:val="239161EE"/>
    <w:rsid w:val="239C0C1B"/>
    <w:rsid w:val="23C56DD6"/>
    <w:rsid w:val="23CD36CA"/>
    <w:rsid w:val="242D5F16"/>
    <w:rsid w:val="24407848"/>
    <w:rsid w:val="24567947"/>
    <w:rsid w:val="247022A7"/>
    <w:rsid w:val="249F5A09"/>
    <w:rsid w:val="24CA07A9"/>
    <w:rsid w:val="24FD1D8D"/>
    <w:rsid w:val="250A6257"/>
    <w:rsid w:val="25341526"/>
    <w:rsid w:val="254F2E38"/>
    <w:rsid w:val="255C0610"/>
    <w:rsid w:val="257B7155"/>
    <w:rsid w:val="25AD445A"/>
    <w:rsid w:val="25AF4370"/>
    <w:rsid w:val="25BA4DE0"/>
    <w:rsid w:val="25C84D63"/>
    <w:rsid w:val="25E0208E"/>
    <w:rsid w:val="260F0B9D"/>
    <w:rsid w:val="262019E5"/>
    <w:rsid w:val="263962C5"/>
    <w:rsid w:val="268D331A"/>
    <w:rsid w:val="26B92096"/>
    <w:rsid w:val="26C25511"/>
    <w:rsid w:val="27482B67"/>
    <w:rsid w:val="27530F7A"/>
    <w:rsid w:val="27755A4E"/>
    <w:rsid w:val="27C976DA"/>
    <w:rsid w:val="27E41480"/>
    <w:rsid w:val="27E70AD2"/>
    <w:rsid w:val="280C54CA"/>
    <w:rsid w:val="283F3224"/>
    <w:rsid w:val="285048C9"/>
    <w:rsid w:val="287133B5"/>
    <w:rsid w:val="288C6B47"/>
    <w:rsid w:val="28A23961"/>
    <w:rsid w:val="28A31923"/>
    <w:rsid w:val="28BB47EA"/>
    <w:rsid w:val="28D64DCE"/>
    <w:rsid w:val="28F6721F"/>
    <w:rsid w:val="28FC05AD"/>
    <w:rsid w:val="295B3042"/>
    <w:rsid w:val="296E2F8A"/>
    <w:rsid w:val="29DA269C"/>
    <w:rsid w:val="2A165ACF"/>
    <w:rsid w:val="2A1720C6"/>
    <w:rsid w:val="2A1A0CEB"/>
    <w:rsid w:val="2AB248D7"/>
    <w:rsid w:val="2AB253C7"/>
    <w:rsid w:val="2AD05921"/>
    <w:rsid w:val="2AD416AB"/>
    <w:rsid w:val="2AEA2DB3"/>
    <w:rsid w:val="2B1C685B"/>
    <w:rsid w:val="2B326508"/>
    <w:rsid w:val="2B481888"/>
    <w:rsid w:val="2B584A36"/>
    <w:rsid w:val="2B660A59"/>
    <w:rsid w:val="2B864D71"/>
    <w:rsid w:val="2B8D2593"/>
    <w:rsid w:val="2BBD4893"/>
    <w:rsid w:val="2C532BDA"/>
    <w:rsid w:val="2C6E135B"/>
    <w:rsid w:val="2C7812AD"/>
    <w:rsid w:val="2C8C7F23"/>
    <w:rsid w:val="2C9B5967"/>
    <w:rsid w:val="2CAD255A"/>
    <w:rsid w:val="2CDB588B"/>
    <w:rsid w:val="2CE81574"/>
    <w:rsid w:val="2D41454E"/>
    <w:rsid w:val="2D6C79CA"/>
    <w:rsid w:val="2D963F0A"/>
    <w:rsid w:val="2DAE6240"/>
    <w:rsid w:val="2DD65871"/>
    <w:rsid w:val="2DD815E9"/>
    <w:rsid w:val="2E051DB0"/>
    <w:rsid w:val="2E0628ED"/>
    <w:rsid w:val="2E2805CF"/>
    <w:rsid w:val="2E4B074B"/>
    <w:rsid w:val="2F4D1B62"/>
    <w:rsid w:val="2F5A7DDB"/>
    <w:rsid w:val="2F880DEC"/>
    <w:rsid w:val="2F8A09E3"/>
    <w:rsid w:val="2F964923"/>
    <w:rsid w:val="2F9A3B53"/>
    <w:rsid w:val="2FC05727"/>
    <w:rsid w:val="2FD4060D"/>
    <w:rsid w:val="2FE429EE"/>
    <w:rsid w:val="2FF7387C"/>
    <w:rsid w:val="301B0EBD"/>
    <w:rsid w:val="30356247"/>
    <w:rsid w:val="305B02AF"/>
    <w:rsid w:val="308F6ECF"/>
    <w:rsid w:val="30913CD1"/>
    <w:rsid w:val="30BF25EC"/>
    <w:rsid w:val="30CA2D69"/>
    <w:rsid w:val="30FF12DC"/>
    <w:rsid w:val="31351A6B"/>
    <w:rsid w:val="32026C34"/>
    <w:rsid w:val="32113E29"/>
    <w:rsid w:val="32241CA7"/>
    <w:rsid w:val="327207A3"/>
    <w:rsid w:val="32CC0530"/>
    <w:rsid w:val="32E15AC4"/>
    <w:rsid w:val="3321214E"/>
    <w:rsid w:val="333948D8"/>
    <w:rsid w:val="334C3C69"/>
    <w:rsid w:val="335A29C3"/>
    <w:rsid w:val="340A715C"/>
    <w:rsid w:val="34105805"/>
    <w:rsid w:val="34AA710F"/>
    <w:rsid w:val="34E97C37"/>
    <w:rsid w:val="34F77D06"/>
    <w:rsid w:val="350C7DCA"/>
    <w:rsid w:val="352E4E1D"/>
    <w:rsid w:val="353A0493"/>
    <w:rsid w:val="359027A9"/>
    <w:rsid w:val="35C97A69"/>
    <w:rsid w:val="3616569B"/>
    <w:rsid w:val="362B2720"/>
    <w:rsid w:val="36333EC5"/>
    <w:rsid w:val="363825C4"/>
    <w:rsid w:val="366A2FFA"/>
    <w:rsid w:val="36897924"/>
    <w:rsid w:val="36BE70F6"/>
    <w:rsid w:val="3716217A"/>
    <w:rsid w:val="372D5AED"/>
    <w:rsid w:val="37AB38CA"/>
    <w:rsid w:val="37BB2286"/>
    <w:rsid w:val="37C4673A"/>
    <w:rsid w:val="37D55F80"/>
    <w:rsid w:val="38057485"/>
    <w:rsid w:val="381476C1"/>
    <w:rsid w:val="38471845"/>
    <w:rsid w:val="3857135C"/>
    <w:rsid w:val="38AD4B48"/>
    <w:rsid w:val="38B478C6"/>
    <w:rsid w:val="38C74734"/>
    <w:rsid w:val="38CA7A97"/>
    <w:rsid w:val="38DC1951"/>
    <w:rsid w:val="39240A5A"/>
    <w:rsid w:val="3951009C"/>
    <w:rsid w:val="395D0BF4"/>
    <w:rsid w:val="39777F08"/>
    <w:rsid w:val="397F748B"/>
    <w:rsid w:val="39875C71"/>
    <w:rsid w:val="39C6647F"/>
    <w:rsid w:val="39F2758E"/>
    <w:rsid w:val="3A0E0140"/>
    <w:rsid w:val="3A407A2E"/>
    <w:rsid w:val="3A641B67"/>
    <w:rsid w:val="3A75699A"/>
    <w:rsid w:val="3ACA050B"/>
    <w:rsid w:val="3AD81BEF"/>
    <w:rsid w:val="3B1D3BC0"/>
    <w:rsid w:val="3B3A0824"/>
    <w:rsid w:val="3BC1190E"/>
    <w:rsid w:val="3BDA29D0"/>
    <w:rsid w:val="3BFF5F92"/>
    <w:rsid w:val="3C097EF0"/>
    <w:rsid w:val="3C2E55CC"/>
    <w:rsid w:val="3CA371CC"/>
    <w:rsid w:val="3CCB1561"/>
    <w:rsid w:val="3CCD4B1C"/>
    <w:rsid w:val="3CE21B3C"/>
    <w:rsid w:val="3CEA7404"/>
    <w:rsid w:val="3DE22613"/>
    <w:rsid w:val="3DF67B6E"/>
    <w:rsid w:val="3DFE0BF8"/>
    <w:rsid w:val="3E5527E2"/>
    <w:rsid w:val="3F1408EF"/>
    <w:rsid w:val="3F4168C2"/>
    <w:rsid w:val="3F6530F9"/>
    <w:rsid w:val="3F6A5E19"/>
    <w:rsid w:val="3F731171"/>
    <w:rsid w:val="3F780536"/>
    <w:rsid w:val="3F7B0026"/>
    <w:rsid w:val="3F95733A"/>
    <w:rsid w:val="3F993958"/>
    <w:rsid w:val="3FBD23EC"/>
    <w:rsid w:val="3FC03C8B"/>
    <w:rsid w:val="401144E6"/>
    <w:rsid w:val="406960D0"/>
    <w:rsid w:val="40806BE1"/>
    <w:rsid w:val="408D7719"/>
    <w:rsid w:val="40A35A86"/>
    <w:rsid w:val="40E51BFB"/>
    <w:rsid w:val="40F14E1A"/>
    <w:rsid w:val="4109126C"/>
    <w:rsid w:val="410C615B"/>
    <w:rsid w:val="4140317B"/>
    <w:rsid w:val="41432DC5"/>
    <w:rsid w:val="415428DD"/>
    <w:rsid w:val="415E4D6C"/>
    <w:rsid w:val="4165248F"/>
    <w:rsid w:val="41940CE7"/>
    <w:rsid w:val="42B15B0D"/>
    <w:rsid w:val="42B365F2"/>
    <w:rsid w:val="42BC7D19"/>
    <w:rsid w:val="42C46437"/>
    <w:rsid w:val="42E83C24"/>
    <w:rsid w:val="43BB4E95"/>
    <w:rsid w:val="43C9697B"/>
    <w:rsid w:val="44091E87"/>
    <w:rsid w:val="44136A7F"/>
    <w:rsid w:val="444F55DD"/>
    <w:rsid w:val="445B0426"/>
    <w:rsid w:val="446610F3"/>
    <w:rsid w:val="44782D86"/>
    <w:rsid w:val="4540363D"/>
    <w:rsid w:val="45EA09CA"/>
    <w:rsid w:val="464C1D63"/>
    <w:rsid w:val="464E0242"/>
    <w:rsid w:val="46523C6D"/>
    <w:rsid w:val="465D0195"/>
    <w:rsid w:val="4691012F"/>
    <w:rsid w:val="470F792D"/>
    <w:rsid w:val="47126D75"/>
    <w:rsid w:val="4741374E"/>
    <w:rsid w:val="4746716B"/>
    <w:rsid w:val="477E6905"/>
    <w:rsid w:val="479B488A"/>
    <w:rsid w:val="47AE26A8"/>
    <w:rsid w:val="47DE188B"/>
    <w:rsid w:val="47F42434"/>
    <w:rsid w:val="47F53CC4"/>
    <w:rsid w:val="481C0F8F"/>
    <w:rsid w:val="482D0584"/>
    <w:rsid w:val="488570E6"/>
    <w:rsid w:val="48A4652A"/>
    <w:rsid w:val="48DC1D50"/>
    <w:rsid w:val="48E21116"/>
    <w:rsid w:val="48F943AD"/>
    <w:rsid w:val="49064E04"/>
    <w:rsid w:val="49184C88"/>
    <w:rsid w:val="492F1C9C"/>
    <w:rsid w:val="493C4F15"/>
    <w:rsid w:val="49695393"/>
    <w:rsid w:val="4981092F"/>
    <w:rsid w:val="49846A24"/>
    <w:rsid w:val="49AF6A7A"/>
    <w:rsid w:val="49C32CF5"/>
    <w:rsid w:val="49C8030C"/>
    <w:rsid w:val="49F41101"/>
    <w:rsid w:val="4A393D12"/>
    <w:rsid w:val="4A3E05CE"/>
    <w:rsid w:val="4A547E8A"/>
    <w:rsid w:val="4A65539B"/>
    <w:rsid w:val="4A6873F9"/>
    <w:rsid w:val="4A8A3813"/>
    <w:rsid w:val="4AC2119E"/>
    <w:rsid w:val="4AE66C9B"/>
    <w:rsid w:val="4B0C61BC"/>
    <w:rsid w:val="4B203242"/>
    <w:rsid w:val="4B2A24D6"/>
    <w:rsid w:val="4B4F7128"/>
    <w:rsid w:val="4B553E21"/>
    <w:rsid w:val="4B5E2D75"/>
    <w:rsid w:val="4BF90C50"/>
    <w:rsid w:val="4C26756B"/>
    <w:rsid w:val="4C417F01"/>
    <w:rsid w:val="4C6F2B18"/>
    <w:rsid w:val="4C910E89"/>
    <w:rsid w:val="4CAB61AB"/>
    <w:rsid w:val="4CCC4796"/>
    <w:rsid w:val="4D01672A"/>
    <w:rsid w:val="4D384F35"/>
    <w:rsid w:val="4D8A4B8F"/>
    <w:rsid w:val="4D97738E"/>
    <w:rsid w:val="4DAE7232"/>
    <w:rsid w:val="4DBC0187"/>
    <w:rsid w:val="4DC40DEA"/>
    <w:rsid w:val="4DCC07AF"/>
    <w:rsid w:val="4E0D0A8D"/>
    <w:rsid w:val="4E1E499E"/>
    <w:rsid w:val="4E2F4EE8"/>
    <w:rsid w:val="4E4C62B4"/>
    <w:rsid w:val="4E524893"/>
    <w:rsid w:val="4E5959D6"/>
    <w:rsid w:val="4ED60241"/>
    <w:rsid w:val="4F021BCA"/>
    <w:rsid w:val="4F06552A"/>
    <w:rsid w:val="4F1F09CE"/>
    <w:rsid w:val="4F2C573E"/>
    <w:rsid w:val="4F7E28D1"/>
    <w:rsid w:val="4F981E76"/>
    <w:rsid w:val="4FC70A05"/>
    <w:rsid w:val="4FD25A40"/>
    <w:rsid w:val="50046A9D"/>
    <w:rsid w:val="507606D3"/>
    <w:rsid w:val="50B67110"/>
    <w:rsid w:val="50E54514"/>
    <w:rsid w:val="50F47C38"/>
    <w:rsid w:val="51041EDF"/>
    <w:rsid w:val="51121E6C"/>
    <w:rsid w:val="518A318B"/>
    <w:rsid w:val="51A22278"/>
    <w:rsid w:val="51AF590D"/>
    <w:rsid w:val="51D94FBE"/>
    <w:rsid w:val="522D5852"/>
    <w:rsid w:val="523729CC"/>
    <w:rsid w:val="52544AB7"/>
    <w:rsid w:val="52BF46A2"/>
    <w:rsid w:val="52C378C2"/>
    <w:rsid w:val="52C52CBD"/>
    <w:rsid w:val="52E02222"/>
    <w:rsid w:val="5313329D"/>
    <w:rsid w:val="533528B9"/>
    <w:rsid w:val="533802B0"/>
    <w:rsid w:val="53630C83"/>
    <w:rsid w:val="53664E8C"/>
    <w:rsid w:val="537A21C5"/>
    <w:rsid w:val="538B4884"/>
    <w:rsid w:val="539D4A9A"/>
    <w:rsid w:val="53BA0CC5"/>
    <w:rsid w:val="53D224B3"/>
    <w:rsid w:val="53FD5056"/>
    <w:rsid w:val="54696247"/>
    <w:rsid w:val="54F20CFF"/>
    <w:rsid w:val="54FF4FD3"/>
    <w:rsid w:val="55180399"/>
    <w:rsid w:val="55337EDE"/>
    <w:rsid w:val="55506782"/>
    <w:rsid w:val="5563713A"/>
    <w:rsid w:val="55743B88"/>
    <w:rsid w:val="55765A50"/>
    <w:rsid w:val="558A0B6B"/>
    <w:rsid w:val="558C0A45"/>
    <w:rsid w:val="567A5AD2"/>
    <w:rsid w:val="568A2C39"/>
    <w:rsid w:val="56A619D5"/>
    <w:rsid w:val="56B04601"/>
    <w:rsid w:val="56D51E02"/>
    <w:rsid w:val="57080F27"/>
    <w:rsid w:val="570E0DDA"/>
    <w:rsid w:val="576176AA"/>
    <w:rsid w:val="578278A2"/>
    <w:rsid w:val="578B4F7B"/>
    <w:rsid w:val="57E9601D"/>
    <w:rsid w:val="57FB47AE"/>
    <w:rsid w:val="582819EA"/>
    <w:rsid w:val="58D02D39"/>
    <w:rsid w:val="58FE78A6"/>
    <w:rsid w:val="59875AED"/>
    <w:rsid w:val="59990BC3"/>
    <w:rsid w:val="59AB20A1"/>
    <w:rsid w:val="59AD307A"/>
    <w:rsid w:val="59BC506B"/>
    <w:rsid w:val="59BE7035"/>
    <w:rsid w:val="59F00FA0"/>
    <w:rsid w:val="5A3B2434"/>
    <w:rsid w:val="5ABE6BC5"/>
    <w:rsid w:val="5ACA53E4"/>
    <w:rsid w:val="5AE420E0"/>
    <w:rsid w:val="5AE623A0"/>
    <w:rsid w:val="5B365EC0"/>
    <w:rsid w:val="5B422FE3"/>
    <w:rsid w:val="5B4832EA"/>
    <w:rsid w:val="5B5E63DA"/>
    <w:rsid w:val="5B802C63"/>
    <w:rsid w:val="5B9A30AC"/>
    <w:rsid w:val="5B9C1779"/>
    <w:rsid w:val="5BE74DFA"/>
    <w:rsid w:val="5BF3356C"/>
    <w:rsid w:val="5BFE5E0F"/>
    <w:rsid w:val="5C021BCB"/>
    <w:rsid w:val="5C225659"/>
    <w:rsid w:val="5C3929A3"/>
    <w:rsid w:val="5C645C72"/>
    <w:rsid w:val="5C741C2D"/>
    <w:rsid w:val="5C7F3353"/>
    <w:rsid w:val="5C950521"/>
    <w:rsid w:val="5CAE513F"/>
    <w:rsid w:val="5CD054ED"/>
    <w:rsid w:val="5D657E4C"/>
    <w:rsid w:val="5D6814A0"/>
    <w:rsid w:val="5DCD7847"/>
    <w:rsid w:val="5DCD7A3F"/>
    <w:rsid w:val="5E052134"/>
    <w:rsid w:val="5E092379"/>
    <w:rsid w:val="5E45329D"/>
    <w:rsid w:val="5E5F0DE7"/>
    <w:rsid w:val="5E624433"/>
    <w:rsid w:val="5EA70745"/>
    <w:rsid w:val="5EAD3BFE"/>
    <w:rsid w:val="5ED15115"/>
    <w:rsid w:val="5ED776BD"/>
    <w:rsid w:val="5EDA66BF"/>
    <w:rsid w:val="5EEB5F80"/>
    <w:rsid w:val="5EF87B54"/>
    <w:rsid w:val="5FBA1C89"/>
    <w:rsid w:val="5FCD5EB1"/>
    <w:rsid w:val="5FEF50BE"/>
    <w:rsid w:val="60461E57"/>
    <w:rsid w:val="604B0C0E"/>
    <w:rsid w:val="60940AF0"/>
    <w:rsid w:val="60AA43FA"/>
    <w:rsid w:val="60AF592A"/>
    <w:rsid w:val="60BA4072"/>
    <w:rsid w:val="60E62405"/>
    <w:rsid w:val="614500BE"/>
    <w:rsid w:val="61913703"/>
    <w:rsid w:val="61BE4076"/>
    <w:rsid w:val="61C13B66"/>
    <w:rsid w:val="61D62D64"/>
    <w:rsid w:val="61F730E4"/>
    <w:rsid w:val="625563BE"/>
    <w:rsid w:val="62572464"/>
    <w:rsid w:val="629A14FB"/>
    <w:rsid w:val="629E17B2"/>
    <w:rsid w:val="62D13935"/>
    <w:rsid w:val="62D376AD"/>
    <w:rsid w:val="62F87114"/>
    <w:rsid w:val="639808F7"/>
    <w:rsid w:val="63EF49BB"/>
    <w:rsid w:val="642E117D"/>
    <w:rsid w:val="643F6C42"/>
    <w:rsid w:val="64405216"/>
    <w:rsid w:val="64882719"/>
    <w:rsid w:val="64BC2ED7"/>
    <w:rsid w:val="64DD2A65"/>
    <w:rsid w:val="651D5558"/>
    <w:rsid w:val="651F40E0"/>
    <w:rsid w:val="65310C09"/>
    <w:rsid w:val="65B875E4"/>
    <w:rsid w:val="65DB6C69"/>
    <w:rsid w:val="65FA01AA"/>
    <w:rsid w:val="65FE5915"/>
    <w:rsid w:val="66025281"/>
    <w:rsid w:val="662C3370"/>
    <w:rsid w:val="66304E17"/>
    <w:rsid w:val="664268FC"/>
    <w:rsid w:val="664D72A0"/>
    <w:rsid w:val="667C1E0A"/>
    <w:rsid w:val="670D6F06"/>
    <w:rsid w:val="67192F25"/>
    <w:rsid w:val="673C737F"/>
    <w:rsid w:val="6753700F"/>
    <w:rsid w:val="675B76DD"/>
    <w:rsid w:val="67BA708E"/>
    <w:rsid w:val="67C50DDA"/>
    <w:rsid w:val="67CC59E3"/>
    <w:rsid w:val="683426D7"/>
    <w:rsid w:val="6841330B"/>
    <w:rsid w:val="68752FB5"/>
    <w:rsid w:val="687E455F"/>
    <w:rsid w:val="68AD3894"/>
    <w:rsid w:val="68B70790"/>
    <w:rsid w:val="690F6F65"/>
    <w:rsid w:val="69392657"/>
    <w:rsid w:val="693A17B3"/>
    <w:rsid w:val="696A196E"/>
    <w:rsid w:val="699658D9"/>
    <w:rsid w:val="69BD3DB7"/>
    <w:rsid w:val="69E14B32"/>
    <w:rsid w:val="69FB3DEF"/>
    <w:rsid w:val="6A042842"/>
    <w:rsid w:val="6A16656B"/>
    <w:rsid w:val="6A7F4463"/>
    <w:rsid w:val="6ADF6E0B"/>
    <w:rsid w:val="6AE663EC"/>
    <w:rsid w:val="6AFC4B32"/>
    <w:rsid w:val="6B9436DD"/>
    <w:rsid w:val="6BA20565"/>
    <w:rsid w:val="6BA37E39"/>
    <w:rsid w:val="6BC56001"/>
    <w:rsid w:val="6BF42D27"/>
    <w:rsid w:val="6C3F4006"/>
    <w:rsid w:val="6C4532D6"/>
    <w:rsid w:val="6C68355C"/>
    <w:rsid w:val="6CF92F35"/>
    <w:rsid w:val="6D2B24B2"/>
    <w:rsid w:val="6D327C14"/>
    <w:rsid w:val="6D6535F8"/>
    <w:rsid w:val="6E2D59DB"/>
    <w:rsid w:val="6E3E7C58"/>
    <w:rsid w:val="6EB570CD"/>
    <w:rsid w:val="6EBA3E17"/>
    <w:rsid w:val="6F173018"/>
    <w:rsid w:val="6F2614AD"/>
    <w:rsid w:val="6FBA0900"/>
    <w:rsid w:val="6FBD3431"/>
    <w:rsid w:val="70194B6E"/>
    <w:rsid w:val="704936A5"/>
    <w:rsid w:val="70512559"/>
    <w:rsid w:val="708017B4"/>
    <w:rsid w:val="70812E3F"/>
    <w:rsid w:val="70C47FBF"/>
    <w:rsid w:val="713F6856"/>
    <w:rsid w:val="714D2CE1"/>
    <w:rsid w:val="71816FA8"/>
    <w:rsid w:val="71E96CF5"/>
    <w:rsid w:val="71F907B3"/>
    <w:rsid w:val="71FD402E"/>
    <w:rsid w:val="72031631"/>
    <w:rsid w:val="721970A7"/>
    <w:rsid w:val="72A66B8C"/>
    <w:rsid w:val="730E028E"/>
    <w:rsid w:val="731D4975"/>
    <w:rsid w:val="73371CE6"/>
    <w:rsid w:val="733D0B73"/>
    <w:rsid w:val="73493D47"/>
    <w:rsid w:val="73DF5CA9"/>
    <w:rsid w:val="73EC1C67"/>
    <w:rsid w:val="74815737"/>
    <w:rsid w:val="74B633B4"/>
    <w:rsid w:val="74B76F26"/>
    <w:rsid w:val="74FA37BC"/>
    <w:rsid w:val="75210076"/>
    <w:rsid w:val="75981EAD"/>
    <w:rsid w:val="75BF3AC1"/>
    <w:rsid w:val="75CF2D88"/>
    <w:rsid w:val="76031637"/>
    <w:rsid w:val="764C22D8"/>
    <w:rsid w:val="7679717E"/>
    <w:rsid w:val="76816FC9"/>
    <w:rsid w:val="76B86E8E"/>
    <w:rsid w:val="76CA0970"/>
    <w:rsid w:val="77016066"/>
    <w:rsid w:val="770E0B98"/>
    <w:rsid w:val="775D17E4"/>
    <w:rsid w:val="777A2396"/>
    <w:rsid w:val="77A25449"/>
    <w:rsid w:val="77B917C8"/>
    <w:rsid w:val="77F263D0"/>
    <w:rsid w:val="78061E7B"/>
    <w:rsid w:val="780E7E9B"/>
    <w:rsid w:val="783B3DB6"/>
    <w:rsid w:val="78537739"/>
    <w:rsid w:val="785D5F3F"/>
    <w:rsid w:val="788039DC"/>
    <w:rsid w:val="7899174D"/>
    <w:rsid w:val="78B13B95"/>
    <w:rsid w:val="7925068A"/>
    <w:rsid w:val="79314CD6"/>
    <w:rsid w:val="79567552"/>
    <w:rsid w:val="795F2C34"/>
    <w:rsid w:val="798C015E"/>
    <w:rsid w:val="79A63514"/>
    <w:rsid w:val="7A254A32"/>
    <w:rsid w:val="7A622382"/>
    <w:rsid w:val="7AD27EA1"/>
    <w:rsid w:val="7AF45C5C"/>
    <w:rsid w:val="7AF878F3"/>
    <w:rsid w:val="7B2B22C3"/>
    <w:rsid w:val="7B694B9B"/>
    <w:rsid w:val="7B730265"/>
    <w:rsid w:val="7B952C8D"/>
    <w:rsid w:val="7BCD53A7"/>
    <w:rsid w:val="7BDF75A9"/>
    <w:rsid w:val="7BFD74B4"/>
    <w:rsid w:val="7C18163E"/>
    <w:rsid w:val="7C417926"/>
    <w:rsid w:val="7C466CEA"/>
    <w:rsid w:val="7CEA3B1A"/>
    <w:rsid w:val="7D0D4A1B"/>
    <w:rsid w:val="7D4D5E56"/>
    <w:rsid w:val="7D4E607C"/>
    <w:rsid w:val="7DAB1EB6"/>
    <w:rsid w:val="7DB859C6"/>
    <w:rsid w:val="7E0261FC"/>
    <w:rsid w:val="7E091498"/>
    <w:rsid w:val="7E2D1F10"/>
    <w:rsid w:val="7E451025"/>
    <w:rsid w:val="7E771407"/>
    <w:rsid w:val="7EAB552B"/>
    <w:rsid w:val="7EC80356"/>
    <w:rsid w:val="7ECD36F3"/>
    <w:rsid w:val="7F2B4B81"/>
    <w:rsid w:val="7FA57463"/>
    <w:rsid w:val="7FC5261C"/>
    <w:rsid w:val="7FCB5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2"/>
    <w:autoRedefine/>
    <w:qFormat/>
    <w:uiPriority w:val="0"/>
    <w:pPr>
      <w:adjustRightInd w:val="0"/>
      <w:spacing w:line="360" w:lineRule="auto"/>
      <w:ind w:firstLine="490"/>
      <w:jc w:val="left"/>
    </w:pPr>
    <w:rPr>
      <w:rFonts w:hint="eastAsia" w:ascii="宋体" w:hAnsi="宋体"/>
      <w:sz w:val="24"/>
      <w:szCs w:val="20"/>
    </w:rPr>
  </w:style>
  <w:style w:type="paragraph" w:styleId="12">
    <w:name w:val="Body Text First Indent 2"/>
    <w:basedOn w:val="11"/>
    <w:autoRedefine/>
    <w:qFormat/>
    <w:uiPriority w:val="0"/>
    <w:pPr>
      <w:spacing w:after="120" w:line="240" w:lineRule="auto"/>
      <w:ind w:left="420" w:leftChars="200" w:firstLine="420"/>
    </w:pPr>
    <w:rPr>
      <w:rFonts w:cs="宋体"/>
      <w:sz w:val="21"/>
    </w:rPr>
  </w:style>
  <w:style w:type="paragraph" w:styleId="13">
    <w:name w:val="Plain Text"/>
    <w:basedOn w:val="1"/>
    <w:autoRedefine/>
    <w:qFormat/>
    <w:uiPriority w:val="0"/>
    <w:rPr>
      <w:rFonts w:ascii="宋体" w:hAnsi="Courier New"/>
      <w:sz w:val="20"/>
    </w:rPr>
  </w:style>
  <w:style w:type="paragraph" w:styleId="14">
    <w:name w:val="Body Text Indent 2"/>
    <w:basedOn w:val="1"/>
    <w:next w:val="15"/>
    <w:autoRedefine/>
    <w:qFormat/>
    <w:uiPriority w:val="0"/>
    <w:pPr>
      <w:spacing w:after="120" w:line="480" w:lineRule="auto"/>
      <w:ind w:left="420" w:leftChars="200"/>
    </w:pPr>
    <w:rPr>
      <w:rFonts w:eastAsia="仿宋_GB2312"/>
      <w:sz w:val="32"/>
      <w:szCs w:val="24"/>
    </w:rPr>
  </w:style>
  <w:style w:type="paragraph" w:customStyle="1" w:styleId="15">
    <w:name w:val="z正文"/>
    <w:basedOn w:val="13"/>
    <w:autoRedefine/>
    <w:qFormat/>
    <w:uiPriority w:val="99"/>
    <w:pPr>
      <w:tabs>
        <w:tab w:val="left" w:pos="525"/>
      </w:tabs>
      <w:spacing w:line="360" w:lineRule="auto"/>
    </w:pPr>
    <w:rPr>
      <w:rFonts w:hAnsi="宋体"/>
      <w:kern w:val="2"/>
      <w:sz w:val="24"/>
      <w:szCs w:val="20"/>
    </w:rPr>
  </w:style>
  <w:style w:type="paragraph" w:styleId="16">
    <w:name w:val="Balloon Text"/>
    <w:basedOn w:val="1"/>
    <w:autoRedefine/>
    <w:semiHidden/>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beforeLines="0" w:after="120" w:afterLines="0"/>
      <w:jc w:val="left"/>
    </w:pPr>
    <w:rPr>
      <w:b/>
      <w:bCs/>
      <w:caps/>
      <w:sz w:val="20"/>
      <w:szCs w:val="20"/>
    </w:rPr>
  </w:style>
  <w:style w:type="paragraph" w:styleId="20">
    <w:name w:val="Body Text Indent 3"/>
    <w:basedOn w:val="1"/>
    <w:autoRedefine/>
    <w:qFormat/>
    <w:uiPriority w:val="0"/>
    <w:pPr>
      <w:spacing w:line="360" w:lineRule="auto"/>
      <w:ind w:firstLine="560" w:firstLineChars="200"/>
    </w:pPr>
    <w:rPr>
      <w:rFonts w:ascii="宋体" w:hAnsi="宋体"/>
      <w:sz w:val="28"/>
      <w:szCs w:val="20"/>
    </w:r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3">
    <w:name w:val="Body Text First Indent"/>
    <w:basedOn w:val="9"/>
    <w:autoRedefine/>
    <w:unhideWhenUsed/>
    <w:qFormat/>
    <w:uiPriority w:val="99"/>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paragraph" w:customStyle="1" w:styleId="28">
    <w:name w:val="_Style 2"/>
    <w:basedOn w:val="1"/>
    <w:autoRedefine/>
    <w:qFormat/>
    <w:uiPriority w:val="34"/>
    <w:pPr>
      <w:ind w:firstLine="420" w:firstLineChars="200"/>
    </w:pPr>
    <w:rPr>
      <w:rFonts w:ascii="Calibri" w:hAnsi="Calibri"/>
      <w:szCs w:val="22"/>
    </w:rPr>
  </w:style>
  <w:style w:type="character" w:customStyle="1" w:styleId="29">
    <w:name w:val="font11"/>
    <w:basedOn w:val="26"/>
    <w:autoRedefine/>
    <w:qFormat/>
    <w:uiPriority w:val="0"/>
    <w:rPr>
      <w:rFonts w:hint="eastAsia" w:ascii="宋体" w:hAnsi="宋体" w:eastAsia="宋体" w:cs="宋体"/>
      <w:color w:val="000000"/>
      <w:sz w:val="20"/>
      <w:szCs w:val="20"/>
      <w:u w:val="none"/>
    </w:rPr>
  </w:style>
  <w:style w:type="character" w:customStyle="1" w:styleId="30">
    <w:name w:val="font41"/>
    <w:basedOn w:val="26"/>
    <w:autoRedefine/>
    <w:qFormat/>
    <w:uiPriority w:val="0"/>
    <w:rPr>
      <w:rFonts w:hint="eastAsia" w:ascii="宋体" w:hAnsi="宋体" w:eastAsia="宋体" w:cs="宋体"/>
      <w:color w:val="000000"/>
      <w:sz w:val="20"/>
      <w:szCs w:val="20"/>
      <w:u w:val="none"/>
    </w:rPr>
  </w:style>
  <w:style w:type="paragraph" w:customStyle="1" w:styleId="31">
    <w:name w:val="样式1"/>
    <w:basedOn w:val="1"/>
    <w:autoRedefine/>
    <w:qFormat/>
    <w:uiPriority w:val="0"/>
    <w:rPr>
      <w:sz w:val="36"/>
    </w:rPr>
  </w:style>
  <w:style w:type="paragraph" w:customStyle="1" w:styleId="3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3">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4">
    <w:name w:val="zbggmain style9"/>
    <w:autoRedefine/>
    <w:qFormat/>
    <w:uiPriority w:val="0"/>
    <w:rPr>
      <w:rFonts w:cs="Times New Roman"/>
    </w:rPr>
  </w:style>
  <w:style w:type="paragraph" w:customStyle="1" w:styleId="35">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8">
    <w:name w:val="List Paragraph"/>
    <w:basedOn w:val="1"/>
    <w:autoRedefine/>
    <w:qFormat/>
    <w:uiPriority w:val="0"/>
    <w:pPr>
      <w:ind w:firstLine="420" w:firstLineChars="200"/>
    </w:pPr>
  </w:style>
  <w:style w:type="paragraph" w:customStyle="1" w:styleId="39">
    <w:name w:val="CM7"/>
    <w:basedOn w:val="40"/>
    <w:next w:val="1"/>
    <w:autoRedefine/>
    <w:qFormat/>
    <w:uiPriority w:val="0"/>
    <w:rPr>
      <w:rFonts w:cs="Times New Roman"/>
      <w:color w:val="auto"/>
    </w:rPr>
  </w:style>
  <w:style w:type="paragraph" w:customStyle="1" w:styleId="40">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1">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2">
    <w:name w:val="Table Paragraph"/>
    <w:basedOn w:val="1"/>
    <w:autoRedefine/>
    <w:qFormat/>
    <w:uiPriority w:val="1"/>
  </w:style>
  <w:style w:type="paragraph" w:customStyle="1" w:styleId="43">
    <w:name w:val="标题 11"/>
    <w:basedOn w:val="1"/>
    <w:autoRedefine/>
    <w:qFormat/>
    <w:uiPriority w:val="1"/>
    <w:pPr>
      <w:ind w:left="113"/>
      <w:outlineLvl w:val="1"/>
    </w:pPr>
    <w:rPr>
      <w:rFonts w:ascii="宋体" w:hAnsi="宋体" w:eastAsia="宋体"/>
      <w:sz w:val="46"/>
      <w:szCs w:val="46"/>
    </w:rPr>
  </w:style>
  <w:style w:type="character" w:customStyle="1" w:styleId="44">
    <w:name w:val="font21"/>
    <w:basedOn w:val="26"/>
    <w:autoRedefine/>
    <w:qFormat/>
    <w:uiPriority w:val="0"/>
    <w:rPr>
      <w:rFonts w:hint="eastAsia" w:ascii="宋体" w:hAnsi="宋体" w:eastAsia="宋体" w:cs="宋体"/>
      <w:color w:val="000000"/>
      <w:sz w:val="20"/>
      <w:szCs w:val="20"/>
      <w:u w:val="none"/>
    </w:rPr>
  </w:style>
  <w:style w:type="character" w:customStyle="1" w:styleId="45">
    <w:name w:val="font51"/>
    <w:basedOn w:val="2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21</Pages>
  <Words>2210</Words>
  <Characters>2367</Characters>
  <Lines>12</Lines>
  <Paragraphs>3</Paragraphs>
  <TotalTime>1</TotalTime>
  <ScaleCrop>false</ScaleCrop>
  <LinksUpToDate>false</LinksUpToDate>
  <CharactersWithSpaces>2500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墨索里尼</cp:lastModifiedBy>
  <cp:lastPrinted>2026-01-20T06:06:55Z</cp:lastPrinted>
  <dcterms:modified xsi:type="dcterms:W3CDTF">2026-01-20T06:09:31Z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815D3A0EFC214274AE67FEB2080E054A</vt:lpwstr>
  </property>
  <property fmtid="{D5CDD505-2E9C-101B-9397-08002B2CF9AE}" pid="4" name="KSOTemplateDocerSaveRecord">
    <vt:lpwstr>eyJoZGlkIjoiMGY5MTViZjE4NmRhZDJkMTk3MTE0MzI4Yzc2NjRkNDMiLCJ1c2VySWQiOiIyNTgzMDM0NjEifQ==</vt:lpwstr>
  </property>
</Properties>
</file>